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C2A" w:rsidRPr="006E404D" w:rsidRDefault="00904C2A" w:rsidP="00904C2A">
      <w:pPr>
        <w:ind w:firstLine="0"/>
        <w:jc w:val="center"/>
        <w:rPr>
          <w:rFonts w:cs="Times New Roman"/>
          <w:szCs w:val="26"/>
          <w:shd w:val="clear" w:color="auto" w:fill="FFFFFF"/>
        </w:rPr>
      </w:pPr>
    </w:p>
    <w:p w:rsidR="00904C2A" w:rsidRPr="006E404D" w:rsidRDefault="00904C2A" w:rsidP="00904C2A">
      <w:pPr>
        <w:ind w:firstLine="0"/>
        <w:jc w:val="center"/>
        <w:rPr>
          <w:rFonts w:cs="Times New Roman"/>
          <w:szCs w:val="26"/>
          <w:shd w:val="clear" w:color="auto" w:fill="FFFFFF"/>
        </w:rPr>
      </w:pPr>
    </w:p>
    <w:p w:rsidR="00904C2A" w:rsidRPr="006E404D" w:rsidRDefault="00904C2A" w:rsidP="00904C2A">
      <w:pPr>
        <w:ind w:firstLine="0"/>
        <w:jc w:val="center"/>
        <w:rPr>
          <w:rFonts w:cs="Times New Roman"/>
          <w:szCs w:val="26"/>
          <w:shd w:val="clear" w:color="auto" w:fill="FFFFFF"/>
        </w:rPr>
      </w:pPr>
    </w:p>
    <w:p w:rsidR="00E258AC" w:rsidRPr="006E404D" w:rsidRDefault="00E258AC" w:rsidP="00904C2A">
      <w:pPr>
        <w:ind w:firstLine="0"/>
        <w:jc w:val="center"/>
        <w:rPr>
          <w:rFonts w:cs="Times New Roman"/>
          <w:szCs w:val="26"/>
          <w:shd w:val="clear" w:color="auto" w:fill="FFFFFF"/>
        </w:rPr>
      </w:pPr>
    </w:p>
    <w:p w:rsidR="00E258AC" w:rsidRPr="006E404D" w:rsidRDefault="00E258AC" w:rsidP="00904C2A">
      <w:pPr>
        <w:ind w:firstLine="0"/>
        <w:jc w:val="center"/>
        <w:rPr>
          <w:rFonts w:cs="Times New Roman"/>
          <w:szCs w:val="26"/>
          <w:shd w:val="clear" w:color="auto" w:fill="FFFFFF"/>
        </w:rPr>
      </w:pPr>
    </w:p>
    <w:p w:rsidR="009E40ED" w:rsidRDefault="009E40ED" w:rsidP="00904C2A">
      <w:pPr>
        <w:ind w:firstLine="0"/>
        <w:jc w:val="center"/>
        <w:rPr>
          <w:rFonts w:cs="Times New Roman"/>
          <w:szCs w:val="26"/>
          <w:shd w:val="clear" w:color="auto" w:fill="FFFFFF"/>
        </w:rPr>
      </w:pPr>
    </w:p>
    <w:p w:rsidR="009E40ED" w:rsidRPr="006E404D" w:rsidRDefault="009E40ED" w:rsidP="00904C2A">
      <w:pPr>
        <w:ind w:firstLine="0"/>
        <w:jc w:val="center"/>
        <w:rPr>
          <w:rFonts w:cs="Times New Roman"/>
          <w:szCs w:val="26"/>
          <w:shd w:val="clear" w:color="auto" w:fill="FFFFFF"/>
        </w:rPr>
      </w:pPr>
    </w:p>
    <w:p w:rsidR="008F34F2" w:rsidRDefault="008F34F2" w:rsidP="00E258AC">
      <w:pPr>
        <w:jc w:val="center"/>
        <w:rPr>
          <w:rFonts w:ascii="Arial" w:hAnsi="Arial" w:cs="Arial"/>
          <w:b/>
          <w:sz w:val="48"/>
          <w:szCs w:val="48"/>
          <w:shd w:val="clear" w:color="auto" w:fill="FFFFFF"/>
        </w:rPr>
      </w:pPr>
    </w:p>
    <w:p w:rsidR="008F34F2" w:rsidRDefault="008F34F2" w:rsidP="00E258AC">
      <w:pPr>
        <w:jc w:val="center"/>
        <w:rPr>
          <w:rFonts w:ascii="Arial" w:hAnsi="Arial" w:cs="Arial"/>
          <w:b/>
          <w:sz w:val="48"/>
          <w:szCs w:val="48"/>
          <w:shd w:val="clear" w:color="auto" w:fill="FFFFFF"/>
        </w:rPr>
      </w:pPr>
    </w:p>
    <w:p w:rsidR="00721C25" w:rsidRDefault="00721C25" w:rsidP="00E258AC">
      <w:pPr>
        <w:jc w:val="center"/>
        <w:rPr>
          <w:rFonts w:ascii="Arial" w:hAnsi="Arial" w:cs="Arial"/>
          <w:b/>
          <w:sz w:val="48"/>
          <w:szCs w:val="48"/>
          <w:shd w:val="clear" w:color="auto" w:fill="FFFFFF"/>
        </w:rPr>
      </w:pPr>
      <w:r>
        <w:rPr>
          <w:rFonts w:ascii="Arial" w:hAnsi="Arial" w:cs="Arial"/>
          <w:b/>
          <w:sz w:val="48"/>
          <w:szCs w:val="48"/>
          <w:shd w:val="clear" w:color="auto" w:fill="FFFFFF"/>
        </w:rPr>
        <w:t>ТОМ 2</w:t>
      </w:r>
    </w:p>
    <w:p w:rsidR="00E258AC" w:rsidRPr="009E40ED" w:rsidRDefault="00E258AC" w:rsidP="00E258AC">
      <w:pPr>
        <w:jc w:val="center"/>
        <w:rPr>
          <w:rFonts w:ascii="Arial" w:hAnsi="Arial" w:cs="Arial"/>
          <w:b/>
          <w:sz w:val="48"/>
          <w:szCs w:val="48"/>
          <w:shd w:val="clear" w:color="auto" w:fill="FFFFFF"/>
        </w:rPr>
      </w:pPr>
      <w:r w:rsidRPr="009E40ED">
        <w:rPr>
          <w:rFonts w:ascii="Arial" w:hAnsi="Arial" w:cs="Arial"/>
          <w:b/>
          <w:sz w:val="48"/>
          <w:szCs w:val="48"/>
          <w:shd w:val="clear" w:color="auto" w:fill="FFFFFF"/>
        </w:rPr>
        <w:t xml:space="preserve">Программа комплексного развития </w:t>
      </w:r>
    </w:p>
    <w:p w:rsidR="009E40ED" w:rsidRDefault="00E258AC" w:rsidP="00E258AC">
      <w:pPr>
        <w:jc w:val="center"/>
        <w:rPr>
          <w:rFonts w:ascii="Arial" w:hAnsi="Arial" w:cs="Arial"/>
          <w:b/>
          <w:sz w:val="48"/>
          <w:szCs w:val="48"/>
          <w:shd w:val="clear" w:color="auto" w:fill="FFFFFF"/>
        </w:rPr>
      </w:pPr>
      <w:r w:rsidRPr="009E40ED">
        <w:rPr>
          <w:rFonts w:ascii="Arial" w:hAnsi="Arial" w:cs="Arial"/>
          <w:b/>
          <w:sz w:val="48"/>
          <w:szCs w:val="48"/>
          <w:shd w:val="clear" w:color="auto" w:fill="FFFFFF"/>
        </w:rPr>
        <w:t xml:space="preserve">систем </w:t>
      </w:r>
      <w:proofErr w:type="gramStart"/>
      <w:r w:rsidRPr="009E40ED">
        <w:rPr>
          <w:rFonts w:ascii="Arial" w:hAnsi="Arial" w:cs="Arial"/>
          <w:b/>
          <w:sz w:val="48"/>
          <w:szCs w:val="48"/>
          <w:shd w:val="clear" w:color="auto" w:fill="FFFFFF"/>
        </w:rPr>
        <w:t>коммунальной</w:t>
      </w:r>
      <w:proofErr w:type="gramEnd"/>
      <w:r w:rsidRPr="009E40ED">
        <w:rPr>
          <w:rFonts w:ascii="Arial" w:hAnsi="Arial" w:cs="Arial"/>
          <w:b/>
          <w:sz w:val="48"/>
          <w:szCs w:val="48"/>
          <w:shd w:val="clear" w:color="auto" w:fill="FFFFFF"/>
        </w:rPr>
        <w:t xml:space="preserve"> </w:t>
      </w:r>
    </w:p>
    <w:p w:rsidR="00E258AC" w:rsidRDefault="00E258AC" w:rsidP="00E258AC">
      <w:pPr>
        <w:jc w:val="center"/>
        <w:rPr>
          <w:rFonts w:ascii="Arial" w:hAnsi="Arial" w:cs="Arial"/>
          <w:b/>
          <w:sz w:val="48"/>
          <w:szCs w:val="48"/>
          <w:shd w:val="clear" w:color="auto" w:fill="FFFFFF"/>
        </w:rPr>
      </w:pPr>
      <w:r w:rsidRPr="009E40ED">
        <w:rPr>
          <w:rFonts w:ascii="Arial" w:hAnsi="Arial" w:cs="Arial"/>
          <w:b/>
          <w:sz w:val="48"/>
          <w:szCs w:val="48"/>
          <w:shd w:val="clear" w:color="auto" w:fill="FFFFFF"/>
        </w:rPr>
        <w:t xml:space="preserve">инфраструктуры </w:t>
      </w:r>
    </w:p>
    <w:p w:rsidR="009D1883" w:rsidRPr="009E40ED" w:rsidRDefault="009D1883" w:rsidP="00E258AC">
      <w:pPr>
        <w:jc w:val="center"/>
        <w:rPr>
          <w:rFonts w:ascii="Arial" w:hAnsi="Arial" w:cs="Arial"/>
          <w:b/>
          <w:sz w:val="48"/>
          <w:szCs w:val="48"/>
          <w:shd w:val="clear" w:color="auto" w:fill="FFFFFF"/>
        </w:rPr>
      </w:pPr>
    </w:p>
    <w:p w:rsidR="009D1883" w:rsidRPr="009D1883" w:rsidRDefault="00065A8D" w:rsidP="009D1883">
      <w:pPr>
        <w:jc w:val="center"/>
        <w:rPr>
          <w:rFonts w:ascii="Arial" w:hAnsi="Arial" w:cs="Arial"/>
          <w:b/>
          <w:sz w:val="40"/>
          <w:szCs w:val="40"/>
          <w:shd w:val="clear" w:color="auto" w:fill="FFFFFF"/>
        </w:rPr>
      </w:pPr>
      <w:r>
        <w:rPr>
          <w:rFonts w:ascii="Arial" w:hAnsi="Arial" w:cs="Arial"/>
          <w:b/>
          <w:sz w:val="40"/>
          <w:szCs w:val="40"/>
          <w:shd w:val="clear" w:color="auto" w:fill="FFFFFF"/>
        </w:rPr>
        <w:t>Дубров</w:t>
      </w:r>
      <w:r w:rsidR="009D1883" w:rsidRPr="009D1883">
        <w:rPr>
          <w:rFonts w:ascii="Arial" w:hAnsi="Arial" w:cs="Arial"/>
          <w:b/>
          <w:sz w:val="40"/>
          <w:szCs w:val="40"/>
          <w:shd w:val="clear" w:color="auto" w:fill="FFFFFF"/>
        </w:rPr>
        <w:t xml:space="preserve">ского сельского поселения </w:t>
      </w:r>
    </w:p>
    <w:p w:rsidR="009D1883" w:rsidRDefault="009D1883" w:rsidP="009D1883">
      <w:pPr>
        <w:jc w:val="center"/>
        <w:rPr>
          <w:rFonts w:ascii="Arial" w:hAnsi="Arial" w:cs="Arial"/>
          <w:b/>
          <w:sz w:val="40"/>
          <w:szCs w:val="40"/>
          <w:shd w:val="clear" w:color="auto" w:fill="FFFFFF"/>
        </w:rPr>
      </w:pPr>
      <w:r w:rsidRPr="009D1883">
        <w:rPr>
          <w:rFonts w:ascii="Arial" w:hAnsi="Arial" w:cs="Arial"/>
          <w:b/>
          <w:sz w:val="40"/>
          <w:szCs w:val="40"/>
          <w:shd w:val="clear" w:color="auto" w:fill="FFFFFF"/>
        </w:rPr>
        <w:t xml:space="preserve">Красноармейского района </w:t>
      </w:r>
    </w:p>
    <w:p w:rsidR="00E258AC" w:rsidRPr="006E404D" w:rsidRDefault="009D1883" w:rsidP="009D1883">
      <w:pPr>
        <w:jc w:val="center"/>
        <w:rPr>
          <w:rFonts w:ascii="Arial" w:hAnsi="Arial" w:cs="Arial"/>
          <w:b/>
          <w:bCs/>
          <w:szCs w:val="26"/>
          <w:shd w:val="clear" w:color="auto" w:fill="FFFFFF"/>
        </w:rPr>
      </w:pPr>
      <w:r w:rsidRPr="009D1883">
        <w:rPr>
          <w:rFonts w:ascii="Arial" w:hAnsi="Arial" w:cs="Arial"/>
          <w:b/>
          <w:sz w:val="40"/>
          <w:szCs w:val="40"/>
          <w:shd w:val="clear" w:color="auto" w:fill="FFFFFF"/>
        </w:rPr>
        <w:t>на период до 2027 года</w:t>
      </w:r>
    </w:p>
    <w:p w:rsidR="009D1883" w:rsidRDefault="009D1883" w:rsidP="00E258AC">
      <w:pPr>
        <w:jc w:val="center"/>
        <w:rPr>
          <w:rFonts w:ascii="Arial" w:hAnsi="Arial" w:cs="Arial"/>
          <w:b/>
          <w:bCs/>
          <w:sz w:val="28"/>
          <w:szCs w:val="28"/>
          <w:shd w:val="clear" w:color="auto" w:fill="FFFFFF"/>
        </w:rPr>
      </w:pPr>
    </w:p>
    <w:p w:rsidR="00E258AC" w:rsidRPr="006E404D" w:rsidRDefault="00E258AC" w:rsidP="00E258AC">
      <w:pPr>
        <w:jc w:val="center"/>
        <w:rPr>
          <w:rFonts w:ascii="Arial" w:hAnsi="Arial" w:cs="Arial"/>
          <w:b/>
          <w:sz w:val="28"/>
          <w:szCs w:val="28"/>
          <w:shd w:val="clear" w:color="auto" w:fill="FFFFFF"/>
        </w:rPr>
      </w:pPr>
      <w:r w:rsidRPr="006E404D">
        <w:rPr>
          <w:rFonts w:ascii="Arial" w:hAnsi="Arial" w:cs="Arial"/>
          <w:b/>
          <w:bCs/>
          <w:sz w:val="28"/>
          <w:szCs w:val="28"/>
          <w:shd w:val="clear" w:color="auto" w:fill="FFFFFF"/>
        </w:rPr>
        <w:t>Обосновывающие материалы</w:t>
      </w:r>
    </w:p>
    <w:p w:rsidR="003B16CD" w:rsidRPr="006E404D" w:rsidRDefault="003B16CD" w:rsidP="00904C2A">
      <w:pPr>
        <w:jc w:val="center"/>
        <w:rPr>
          <w:rFonts w:cs="Times New Roman"/>
          <w:szCs w:val="26"/>
          <w:shd w:val="clear" w:color="auto" w:fill="FFFFFF"/>
        </w:rPr>
      </w:pPr>
    </w:p>
    <w:p w:rsidR="003B16CD" w:rsidRPr="006E404D" w:rsidRDefault="003B16CD" w:rsidP="00904C2A">
      <w:pPr>
        <w:jc w:val="center"/>
        <w:rPr>
          <w:rFonts w:cs="Times New Roman"/>
          <w:szCs w:val="26"/>
        </w:rPr>
      </w:pPr>
    </w:p>
    <w:p w:rsidR="00482FD0" w:rsidRPr="006E404D" w:rsidRDefault="00482FD0" w:rsidP="00904C2A">
      <w:pPr>
        <w:jc w:val="center"/>
        <w:rPr>
          <w:rFonts w:cs="Times New Roman"/>
          <w:szCs w:val="26"/>
        </w:rPr>
      </w:pPr>
    </w:p>
    <w:p w:rsidR="000A2E65" w:rsidRPr="006E404D" w:rsidRDefault="000A2E65" w:rsidP="00904C2A">
      <w:pPr>
        <w:rPr>
          <w:rFonts w:cs="Times New Roman"/>
          <w:bCs/>
          <w:szCs w:val="26"/>
        </w:rPr>
      </w:pPr>
    </w:p>
    <w:p w:rsidR="000A2E65" w:rsidRPr="006E404D" w:rsidRDefault="000A2E65" w:rsidP="00904C2A">
      <w:pPr>
        <w:rPr>
          <w:rFonts w:cs="Times New Roman"/>
          <w:bCs/>
          <w:szCs w:val="26"/>
        </w:rPr>
      </w:pPr>
    </w:p>
    <w:p w:rsidR="00D22EE0" w:rsidRDefault="00D22EE0" w:rsidP="00E258AC">
      <w:pPr>
        <w:ind w:firstLine="567"/>
        <w:jc w:val="left"/>
        <w:rPr>
          <w:rFonts w:cs="Times New Roman"/>
          <w:b/>
          <w:sz w:val="24"/>
          <w:szCs w:val="24"/>
        </w:rPr>
      </w:pPr>
    </w:p>
    <w:p w:rsidR="00E258AC" w:rsidRPr="006E404D" w:rsidRDefault="00E258AC" w:rsidP="00E258AC">
      <w:pPr>
        <w:ind w:firstLine="567"/>
        <w:jc w:val="left"/>
        <w:rPr>
          <w:rFonts w:cs="Times New Roman"/>
          <w:b/>
          <w:sz w:val="24"/>
          <w:szCs w:val="24"/>
        </w:rPr>
      </w:pPr>
      <w:r w:rsidRPr="006E404D">
        <w:rPr>
          <w:rFonts w:cs="Times New Roman"/>
          <w:b/>
          <w:sz w:val="24"/>
          <w:szCs w:val="24"/>
        </w:rPr>
        <w:t>Разработал:</w:t>
      </w:r>
    </w:p>
    <w:p w:rsidR="00E258AC" w:rsidRPr="006E404D" w:rsidRDefault="00E258AC" w:rsidP="00E258AC">
      <w:pPr>
        <w:ind w:firstLine="567"/>
        <w:jc w:val="left"/>
        <w:rPr>
          <w:rFonts w:cs="Times New Roman"/>
          <w:snapToGrid w:val="0"/>
          <w:sz w:val="24"/>
          <w:szCs w:val="24"/>
        </w:rPr>
      </w:pPr>
      <w:r w:rsidRPr="006E404D">
        <w:rPr>
          <w:rFonts w:cs="Times New Roman"/>
          <w:snapToGrid w:val="0"/>
          <w:sz w:val="24"/>
          <w:szCs w:val="24"/>
        </w:rPr>
        <w:t>Индивидуальный предприниматель ________________</w:t>
      </w:r>
      <w:r w:rsidRPr="006E404D">
        <w:rPr>
          <w:rFonts w:cs="Times New Roman"/>
          <w:sz w:val="24"/>
          <w:szCs w:val="24"/>
        </w:rPr>
        <w:t xml:space="preserve">_____________ </w:t>
      </w:r>
      <w:r w:rsidRPr="006E404D">
        <w:rPr>
          <w:rFonts w:cs="Times New Roman"/>
          <w:snapToGrid w:val="0"/>
          <w:sz w:val="24"/>
          <w:szCs w:val="24"/>
        </w:rPr>
        <w:t xml:space="preserve">В.Н. </w:t>
      </w:r>
      <w:proofErr w:type="spellStart"/>
      <w:r w:rsidRPr="006E404D">
        <w:rPr>
          <w:rFonts w:cs="Times New Roman"/>
          <w:snapToGrid w:val="0"/>
          <w:sz w:val="24"/>
          <w:szCs w:val="24"/>
        </w:rPr>
        <w:t>Гилязов</w:t>
      </w:r>
      <w:proofErr w:type="spellEnd"/>
    </w:p>
    <w:p w:rsidR="00E258AC" w:rsidRPr="008B35C2" w:rsidRDefault="00E258AC" w:rsidP="008B35C2">
      <w:pPr>
        <w:ind w:firstLine="567"/>
        <w:jc w:val="left"/>
        <w:rPr>
          <w:rFonts w:cs="Times New Roman"/>
          <w:sz w:val="24"/>
          <w:szCs w:val="24"/>
        </w:rPr>
      </w:pPr>
      <w:proofErr w:type="spellStart"/>
      <w:r w:rsidRPr="006E404D">
        <w:rPr>
          <w:rFonts w:cs="Times New Roman"/>
          <w:snapToGrid w:val="0"/>
          <w:sz w:val="24"/>
          <w:szCs w:val="24"/>
        </w:rPr>
        <w:t>Гилязов</w:t>
      </w:r>
      <w:proofErr w:type="spellEnd"/>
      <w:r w:rsidRPr="006E404D">
        <w:rPr>
          <w:rFonts w:cs="Times New Roman"/>
          <w:snapToGrid w:val="0"/>
          <w:sz w:val="24"/>
          <w:szCs w:val="24"/>
        </w:rPr>
        <w:t xml:space="preserve"> В.Н.</w:t>
      </w:r>
      <w:r w:rsidRPr="006E404D">
        <w:rPr>
          <w:rFonts w:cs="Times New Roman"/>
          <w:sz w:val="24"/>
          <w:szCs w:val="24"/>
        </w:rPr>
        <w:t xml:space="preserve"> </w:t>
      </w:r>
    </w:p>
    <w:p w:rsidR="00E258AC" w:rsidRPr="006E404D" w:rsidRDefault="00E258AC" w:rsidP="00904C2A">
      <w:pPr>
        <w:ind w:hanging="57"/>
        <w:jc w:val="center"/>
        <w:rPr>
          <w:rFonts w:cs="Times New Roman"/>
          <w:bCs/>
          <w:szCs w:val="26"/>
        </w:rPr>
      </w:pPr>
    </w:p>
    <w:p w:rsidR="00E258AC" w:rsidRPr="006E404D" w:rsidRDefault="00E258AC" w:rsidP="00904C2A">
      <w:pPr>
        <w:ind w:hanging="57"/>
        <w:jc w:val="center"/>
        <w:rPr>
          <w:rFonts w:cs="Times New Roman"/>
          <w:bCs/>
          <w:szCs w:val="26"/>
        </w:rPr>
      </w:pPr>
    </w:p>
    <w:p w:rsidR="00E258AC" w:rsidRPr="006E404D" w:rsidRDefault="00E258AC" w:rsidP="00904C2A">
      <w:pPr>
        <w:ind w:hanging="57"/>
        <w:jc w:val="center"/>
        <w:rPr>
          <w:rFonts w:cs="Times New Roman"/>
          <w:bCs/>
          <w:szCs w:val="26"/>
        </w:rPr>
      </w:pPr>
    </w:p>
    <w:p w:rsidR="008B35C2" w:rsidRPr="006E404D" w:rsidRDefault="008B35C2" w:rsidP="00904C2A">
      <w:pPr>
        <w:ind w:hanging="57"/>
        <w:jc w:val="center"/>
        <w:rPr>
          <w:rFonts w:cs="Times New Roman"/>
          <w:bCs/>
          <w:szCs w:val="26"/>
        </w:rPr>
      </w:pPr>
    </w:p>
    <w:p w:rsidR="008F34F2" w:rsidRDefault="008F34F2" w:rsidP="00E258AC">
      <w:pPr>
        <w:ind w:hanging="57"/>
        <w:jc w:val="center"/>
        <w:rPr>
          <w:rFonts w:ascii="Arial" w:hAnsi="Arial" w:cs="Arial"/>
          <w:b/>
          <w:bCs/>
          <w:sz w:val="18"/>
          <w:szCs w:val="18"/>
        </w:rPr>
      </w:pPr>
    </w:p>
    <w:p w:rsidR="008F34F2" w:rsidRDefault="008F34F2" w:rsidP="00E258AC">
      <w:pPr>
        <w:ind w:hanging="57"/>
        <w:jc w:val="center"/>
        <w:rPr>
          <w:rFonts w:ascii="Arial" w:hAnsi="Arial" w:cs="Arial"/>
          <w:b/>
          <w:bCs/>
          <w:sz w:val="18"/>
          <w:szCs w:val="18"/>
        </w:rPr>
      </w:pPr>
    </w:p>
    <w:p w:rsidR="008F34F2" w:rsidRDefault="008F34F2" w:rsidP="00E258AC">
      <w:pPr>
        <w:ind w:hanging="57"/>
        <w:jc w:val="center"/>
        <w:rPr>
          <w:rFonts w:ascii="Arial" w:hAnsi="Arial" w:cs="Arial"/>
          <w:b/>
          <w:bCs/>
          <w:sz w:val="18"/>
          <w:szCs w:val="18"/>
        </w:rPr>
      </w:pPr>
    </w:p>
    <w:p w:rsidR="008F34F2" w:rsidRDefault="008F34F2" w:rsidP="00E258AC">
      <w:pPr>
        <w:ind w:hanging="57"/>
        <w:jc w:val="center"/>
        <w:rPr>
          <w:rFonts w:ascii="Arial" w:hAnsi="Arial" w:cs="Arial"/>
          <w:b/>
          <w:bCs/>
          <w:sz w:val="18"/>
          <w:szCs w:val="18"/>
        </w:rPr>
      </w:pPr>
    </w:p>
    <w:p w:rsidR="008F34F2" w:rsidRDefault="008F34F2" w:rsidP="00E258AC">
      <w:pPr>
        <w:ind w:hanging="57"/>
        <w:jc w:val="center"/>
        <w:rPr>
          <w:rFonts w:ascii="Arial" w:hAnsi="Arial" w:cs="Arial"/>
          <w:b/>
          <w:bCs/>
          <w:sz w:val="18"/>
          <w:szCs w:val="18"/>
        </w:rPr>
      </w:pPr>
    </w:p>
    <w:p w:rsidR="00E258AC" w:rsidRPr="008B35C2" w:rsidRDefault="00E258AC" w:rsidP="00E258AC">
      <w:pPr>
        <w:ind w:hanging="57"/>
        <w:jc w:val="center"/>
        <w:rPr>
          <w:rFonts w:ascii="Arial" w:hAnsi="Arial" w:cs="Arial"/>
          <w:b/>
          <w:bCs/>
          <w:sz w:val="18"/>
          <w:szCs w:val="18"/>
        </w:rPr>
      </w:pPr>
      <w:r w:rsidRPr="008B35C2">
        <w:rPr>
          <w:rFonts w:ascii="Arial" w:hAnsi="Arial" w:cs="Arial"/>
          <w:b/>
          <w:bCs/>
          <w:sz w:val="18"/>
          <w:szCs w:val="18"/>
        </w:rPr>
        <w:t>2017</w:t>
      </w:r>
    </w:p>
    <w:p w:rsidR="00D57AE8" w:rsidRDefault="00DF37AC" w:rsidP="003E299A">
      <w:pPr>
        <w:ind w:left="284" w:firstLine="0"/>
        <w:jc w:val="left"/>
        <w:rPr>
          <w:noProof/>
        </w:rPr>
      </w:pPr>
      <w:r w:rsidRPr="006E404D">
        <w:rPr>
          <w:rFonts w:cs="Times New Roman"/>
          <w:b/>
          <w:bCs/>
          <w:sz w:val="28"/>
          <w:szCs w:val="28"/>
        </w:rPr>
        <w:lastRenderedPageBreak/>
        <w:t>Оглавление</w:t>
      </w:r>
      <w:r w:rsidR="00BC275C" w:rsidRPr="00C339FD">
        <w:rPr>
          <w:rFonts w:ascii="Arial" w:hAnsi="Arial" w:cs="Arial"/>
          <w:bCs/>
          <w:sz w:val="16"/>
          <w:szCs w:val="16"/>
        </w:rPr>
        <w:fldChar w:fldCharType="begin"/>
      </w:r>
      <w:r w:rsidR="0056610B" w:rsidRPr="00C339FD">
        <w:rPr>
          <w:rFonts w:ascii="Arial" w:hAnsi="Arial" w:cs="Arial"/>
          <w:bCs/>
          <w:sz w:val="16"/>
          <w:szCs w:val="16"/>
        </w:rPr>
        <w:instrText xml:space="preserve"> TOC \o "1-3" \h \z \u </w:instrText>
      </w:r>
      <w:r w:rsidR="00BC275C" w:rsidRPr="00C339FD">
        <w:rPr>
          <w:rFonts w:ascii="Arial" w:hAnsi="Arial" w:cs="Arial"/>
          <w:bCs/>
          <w:sz w:val="16"/>
          <w:szCs w:val="16"/>
        </w:rPr>
        <w:fldChar w:fldCharType="separate"/>
      </w:r>
    </w:p>
    <w:p w:rsidR="00D57AE8" w:rsidRPr="00D57AE8" w:rsidRDefault="00545BF6" w:rsidP="00D57AE8">
      <w:pPr>
        <w:pStyle w:val="1a"/>
        <w:tabs>
          <w:tab w:val="left" w:pos="284"/>
        </w:tabs>
        <w:ind w:firstLine="0"/>
        <w:rPr>
          <w:rFonts w:ascii="Arial" w:eastAsiaTheme="minorEastAsia" w:hAnsi="Arial" w:cs="Arial"/>
          <w:bCs w:val="0"/>
          <w:kern w:val="0"/>
          <w:sz w:val="16"/>
          <w:szCs w:val="16"/>
        </w:rPr>
      </w:pPr>
      <w:hyperlink w:anchor="_Toc500694282" w:history="1">
        <w:r w:rsidR="00D57AE8" w:rsidRPr="00D57AE8">
          <w:rPr>
            <w:rStyle w:val="af5"/>
            <w:rFonts w:ascii="Arial" w:hAnsi="Arial" w:cs="Arial"/>
            <w:sz w:val="16"/>
            <w:szCs w:val="16"/>
            <w:lang w:bidi="en-US"/>
          </w:rPr>
          <w:t>ПЕРЕЧЕНЬ РИСУНКОВ</w:t>
        </w:r>
        <w:r w:rsidR="00D57AE8" w:rsidRPr="00D57AE8">
          <w:rPr>
            <w:rFonts w:ascii="Arial" w:hAnsi="Arial" w:cs="Arial"/>
            <w:webHidden/>
            <w:sz w:val="16"/>
            <w:szCs w:val="16"/>
          </w:rPr>
          <w:tab/>
        </w:r>
        <w:r w:rsidR="00D57AE8" w:rsidRPr="00D57AE8">
          <w:rPr>
            <w:rFonts w:ascii="Arial" w:hAnsi="Arial" w:cs="Arial"/>
            <w:webHidden/>
            <w:sz w:val="16"/>
            <w:szCs w:val="16"/>
          </w:rPr>
          <w:fldChar w:fldCharType="begin"/>
        </w:r>
        <w:r w:rsidR="00D57AE8" w:rsidRPr="00D57AE8">
          <w:rPr>
            <w:rFonts w:ascii="Arial" w:hAnsi="Arial" w:cs="Arial"/>
            <w:webHidden/>
            <w:sz w:val="16"/>
            <w:szCs w:val="16"/>
          </w:rPr>
          <w:instrText xml:space="preserve"> PAGEREF _Toc500694282 \h </w:instrText>
        </w:r>
        <w:r w:rsidR="00D57AE8" w:rsidRPr="00D57AE8">
          <w:rPr>
            <w:rFonts w:ascii="Arial" w:hAnsi="Arial" w:cs="Arial"/>
            <w:webHidden/>
            <w:sz w:val="16"/>
            <w:szCs w:val="16"/>
          </w:rPr>
        </w:r>
        <w:r w:rsidR="00D57AE8" w:rsidRPr="00D57AE8">
          <w:rPr>
            <w:rFonts w:ascii="Arial" w:hAnsi="Arial" w:cs="Arial"/>
            <w:webHidden/>
            <w:sz w:val="16"/>
            <w:szCs w:val="16"/>
          </w:rPr>
          <w:fldChar w:fldCharType="separate"/>
        </w:r>
        <w:r w:rsidR="00D57AE8" w:rsidRPr="00D57AE8">
          <w:rPr>
            <w:rFonts w:ascii="Arial" w:hAnsi="Arial" w:cs="Arial"/>
            <w:webHidden/>
            <w:sz w:val="16"/>
            <w:szCs w:val="16"/>
          </w:rPr>
          <w:t>3</w:t>
        </w:r>
        <w:r w:rsidR="00D57AE8" w:rsidRPr="00D57AE8">
          <w:rPr>
            <w:rFonts w:ascii="Arial" w:hAnsi="Arial" w:cs="Arial"/>
            <w:webHidden/>
            <w:sz w:val="16"/>
            <w:szCs w:val="16"/>
          </w:rPr>
          <w:fldChar w:fldCharType="end"/>
        </w:r>
      </w:hyperlink>
    </w:p>
    <w:p w:rsidR="00D57AE8" w:rsidRPr="00D57AE8" w:rsidRDefault="00545BF6" w:rsidP="00D57AE8">
      <w:pPr>
        <w:pStyle w:val="1a"/>
        <w:tabs>
          <w:tab w:val="left" w:pos="284"/>
        </w:tabs>
        <w:ind w:firstLine="0"/>
        <w:rPr>
          <w:rFonts w:ascii="Arial" w:eastAsiaTheme="minorEastAsia" w:hAnsi="Arial" w:cs="Arial"/>
          <w:bCs w:val="0"/>
          <w:kern w:val="0"/>
          <w:sz w:val="16"/>
          <w:szCs w:val="16"/>
        </w:rPr>
      </w:pPr>
      <w:hyperlink w:anchor="_Toc500694283" w:history="1">
        <w:r w:rsidR="00D57AE8" w:rsidRPr="00D57AE8">
          <w:rPr>
            <w:rStyle w:val="af5"/>
            <w:rFonts w:ascii="Arial" w:hAnsi="Arial" w:cs="Arial"/>
            <w:sz w:val="16"/>
            <w:szCs w:val="16"/>
            <w:lang w:bidi="en-US"/>
          </w:rPr>
          <w:t>ПЕРЕЧЕНЬ ПРИЛОЖЕНИЙ</w:t>
        </w:r>
        <w:r w:rsidR="00D57AE8" w:rsidRPr="00D57AE8">
          <w:rPr>
            <w:rFonts w:ascii="Arial" w:hAnsi="Arial" w:cs="Arial"/>
            <w:webHidden/>
            <w:sz w:val="16"/>
            <w:szCs w:val="16"/>
          </w:rPr>
          <w:tab/>
        </w:r>
        <w:r w:rsidR="00D57AE8" w:rsidRPr="00D57AE8">
          <w:rPr>
            <w:rFonts w:ascii="Arial" w:hAnsi="Arial" w:cs="Arial"/>
            <w:webHidden/>
            <w:sz w:val="16"/>
            <w:szCs w:val="16"/>
          </w:rPr>
          <w:fldChar w:fldCharType="begin"/>
        </w:r>
        <w:r w:rsidR="00D57AE8" w:rsidRPr="00D57AE8">
          <w:rPr>
            <w:rFonts w:ascii="Arial" w:hAnsi="Arial" w:cs="Arial"/>
            <w:webHidden/>
            <w:sz w:val="16"/>
            <w:szCs w:val="16"/>
          </w:rPr>
          <w:instrText xml:space="preserve"> PAGEREF _Toc500694283 \h </w:instrText>
        </w:r>
        <w:r w:rsidR="00D57AE8" w:rsidRPr="00D57AE8">
          <w:rPr>
            <w:rFonts w:ascii="Arial" w:hAnsi="Arial" w:cs="Arial"/>
            <w:webHidden/>
            <w:sz w:val="16"/>
            <w:szCs w:val="16"/>
          </w:rPr>
        </w:r>
        <w:r w:rsidR="00D57AE8" w:rsidRPr="00D57AE8">
          <w:rPr>
            <w:rFonts w:ascii="Arial" w:hAnsi="Arial" w:cs="Arial"/>
            <w:webHidden/>
            <w:sz w:val="16"/>
            <w:szCs w:val="16"/>
          </w:rPr>
          <w:fldChar w:fldCharType="separate"/>
        </w:r>
        <w:r w:rsidR="00D57AE8" w:rsidRPr="00D57AE8">
          <w:rPr>
            <w:rFonts w:ascii="Arial" w:hAnsi="Arial" w:cs="Arial"/>
            <w:webHidden/>
            <w:sz w:val="16"/>
            <w:szCs w:val="16"/>
          </w:rPr>
          <w:t>3</w:t>
        </w:r>
        <w:r w:rsidR="00D57AE8" w:rsidRPr="00D57AE8">
          <w:rPr>
            <w:rFonts w:ascii="Arial" w:hAnsi="Arial" w:cs="Arial"/>
            <w:webHidden/>
            <w:sz w:val="16"/>
            <w:szCs w:val="16"/>
          </w:rPr>
          <w:fldChar w:fldCharType="end"/>
        </w:r>
      </w:hyperlink>
    </w:p>
    <w:p w:rsidR="00D57AE8" w:rsidRPr="00D57AE8" w:rsidRDefault="00545BF6" w:rsidP="00D57AE8">
      <w:pPr>
        <w:pStyle w:val="1a"/>
        <w:tabs>
          <w:tab w:val="left" w:pos="284"/>
        </w:tabs>
        <w:ind w:firstLine="0"/>
        <w:rPr>
          <w:rFonts w:ascii="Arial" w:eastAsiaTheme="minorEastAsia" w:hAnsi="Arial" w:cs="Arial"/>
          <w:bCs w:val="0"/>
          <w:kern w:val="0"/>
          <w:sz w:val="16"/>
          <w:szCs w:val="16"/>
        </w:rPr>
      </w:pPr>
      <w:hyperlink w:anchor="_Toc500694284" w:history="1">
        <w:r w:rsidR="00D57AE8" w:rsidRPr="00D57AE8">
          <w:rPr>
            <w:rStyle w:val="af5"/>
            <w:rFonts w:ascii="Arial" w:hAnsi="Arial" w:cs="Arial"/>
            <w:sz w:val="16"/>
            <w:szCs w:val="16"/>
            <w:lang w:bidi="en-US"/>
          </w:rPr>
          <w:t>ПЕРЕЧЕНЬ ТАБЛИЦ</w:t>
        </w:r>
        <w:r w:rsidR="00D57AE8" w:rsidRPr="00D57AE8">
          <w:rPr>
            <w:rFonts w:ascii="Arial" w:hAnsi="Arial" w:cs="Arial"/>
            <w:webHidden/>
            <w:sz w:val="16"/>
            <w:szCs w:val="16"/>
          </w:rPr>
          <w:tab/>
        </w:r>
        <w:r w:rsidR="00D57AE8" w:rsidRPr="00D57AE8">
          <w:rPr>
            <w:rFonts w:ascii="Arial" w:hAnsi="Arial" w:cs="Arial"/>
            <w:webHidden/>
            <w:sz w:val="16"/>
            <w:szCs w:val="16"/>
          </w:rPr>
          <w:fldChar w:fldCharType="begin"/>
        </w:r>
        <w:r w:rsidR="00D57AE8" w:rsidRPr="00D57AE8">
          <w:rPr>
            <w:rFonts w:ascii="Arial" w:hAnsi="Arial" w:cs="Arial"/>
            <w:webHidden/>
            <w:sz w:val="16"/>
            <w:szCs w:val="16"/>
          </w:rPr>
          <w:instrText xml:space="preserve"> PAGEREF _Toc500694284 \h </w:instrText>
        </w:r>
        <w:r w:rsidR="00D57AE8" w:rsidRPr="00D57AE8">
          <w:rPr>
            <w:rFonts w:ascii="Arial" w:hAnsi="Arial" w:cs="Arial"/>
            <w:webHidden/>
            <w:sz w:val="16"/>
            <w:szCs w:val="16"/>
          </w:rPr>
        </w:r>
        <w:r w:rsidR="00D57AE8" w:rsidRPr="00D57AE8">
          <w:rPr>
            <w:rFonts w:ascii="Arial" w:hAnsi="Arial" w:cs="Arial"/>
            <w:webHidden/>
            <w:sz w:val="16"/>
            <w:szCs w:val="16"/>
          </w:rPr>
          <w:fldChar w:fldCharType="separate"/>
        </w:r>
        <w:r w:rsidR="00D57AE8" w:rsidRPr="00D57AE8">
          <w:rPr>
            <w:rFonts w:ascii="Arial" w:hAnsi="Arial" w:cs="Arial"/>
            <w:webHidden/>
            <w:sz w:val="16"/>
            <w:szCs w:val="16"/>
          </w:rPr>
          <w:t>3</w:t>
        </w:r>
        <w:r w:rsidR="00D57AE8" w:rsidRPr="00D57AE8">
          <w:rPr>
            <w:rFonts w:ascii="Arial" w:hAnsi="Arial" w:cs="Arial"/>
            <w:webHidden/>
            <w:sz w:val="16"/>
            <w:szCs w:val="16"/>
          </w:rPr>
          <w:fldChar w:fldCharType="end"/>
        </w:r>
      </w:hyperlink>
    </w:p>
    <w:p w:rsidR="00D57AE8" w:rsidRPr="00D57AE8" w:rsidRDefault="00545BF6" w:rsidP="00D57AE8">
      <w:pPr>
        <w:pStyle w:val="1a"/>
        <w:tabs>
          <w:tab w:val="left" w:pos="284"/>
        </w:tabs>
        <w:ind w:firstLine="0"/>
        <w:rPr>
          <w:rFonts w:ascii="Arial" w:eastAsiaTheme="minorEastAsia" w:hAnsi="Arial" w:cs="Arial"/>
          <w:bCs w:val="0"/>
          <w:kern w:val="0"/>
          <w:sz w:val="16"/>
          <w:szCs w:val="16"/>
        </w:rPr>
      </w:pPr>
      <w:hyperlink w:anchor="_Toc500694285" w:history="1">
        <w:r w:rsidR="00D57AE8" w:rsidRPr="00D57AE8">
          <w:rPr>
            <w:rStyle w:val="af5"/>
            <w:rFonts w:ascii="Arial" w:hAnsi="Arial" w:cs="Arial"/>
            <w:sz w:val="16"/>
            <w:szCs w:val="16"/>
            <w:lang w:bidi="en-US"/>
          </w:rPr>
          <w:t>ПЕРЕЧЕНЬ ИСПОЛЬЗУЕМЫХ ТЕРМИНОВ, ОПРЕДЕЛЕНИЙ И СОКРАЩЕНИЙ</w:t>
        </w:r>
        <w:r w:rsidR="00D57AE8" w:rsidRPr="00D57AE8">
          <w:rPr>
            <w:rFonts w:ascii="Arial" w:hAnsi="Arial" w:cs="Arial"/>
            <w:webHidden/>
            <w:sz w:val="16"/>
            <w:szCs w:val="16"/>
          </w:rPr>
          <w:tab/>
        </w:r>
        <w:r w:rsidR="00D57AE8" w:rsidRPr="00D57AE8">
          <w:rPr>
            <w:rFonts w:ascii="Arial" w:hAnsi="Arial" w:cs="Arial"/>
            <w:webHidden/>
            <w:sz w:val="16"/>
            <w:szCs w:val="16"/>
          </w:rPr>
          <w:fldChar w:fldCharType="begin"/>
        </w:r>
        <w:r w:rsidR="00D57AE8" w:rsidRPr="00D57AE8">
          <w:rPr>
            <w:rFonts w:ascii="Arial" w:hAnsi="Arial" w:cs="Arial"/>
            <w:webHidden/>
            <w:sz w:val="16"/>
            <w:szCs w:val="16"/>
          </w:rPr>
          <w:instrText xml:space="preserve"> PAGEREF _Toc500694285 \h </w:instrText>
        </w:r>
        <w:r w:rsidR="00D57AE8" w:rsidRPr="00D57AE8">
          <w:rPr>
            <w:rFonts w:ascii="Arial" w:hAnsi="Arial" w:cs="Arial"/>
            <w:webHidden/>
            <w:sz w:val="16"/>
            <w:szCs w:val="16"/>
          </w:rPr>
        </w:r>
        <w:r w:rsidR="00D57AE8" w:rsidRPr="00D57AE8">
          <w:rPr>
            <w:rFonts w:ascii="Arial" w:hAnsi="Arial" w:cs="Arial"/>
            <w:webHidden/>
            <w:sz w:val="16"/>
            <w:szCs w:val="16"/>
          </w:rPr>
          <w:fldChar w:fldCharType="separate"/>
        </w:r>
        <w:r w:rsidR="00D57AE8" w:rsidRPr="00D57AE8">
          <w:rPr>
            <w:rFonts w:ascii="Arial" w:hAnsi="Arial" w:cs="Arial"/>
            <w:webHidden/>
            <w:sz w:val="16"/>
            <w:szCs w:val="16"/>
          </w:rPr>
          <w:t>4</w:t>
        </w:r>
        <w:r w:rsidR="00D57AE8" w:rsidRPr="00D57AE8">
          <w:rPr>
            <w:rFonts w:ascii="Arial" w:hAnsi="Arial" w:cs="Arial"/>
            <w:webHidden/>
            <w:sz w:val="16"/>
            <w:szCs w:val="16"/>
          </w:rPr>
          <w:fldChar w:fldCharType="end"/>
        </w:r>
      </w:hyperlink>
    </w:p>
    <w:p w:rsidR="00D57AE8" w:rsidRPr="00D57AE8" w:rsidRDefault="00545BF6" w:rsidP="00D57AE8">
      <w:pPr>
        <w:pStyle w:val="1a"/>
        <w:tabs>
          <w:tab w:val="left" w:pos="284"/>
        </w:tabs>
        <w:ind w:firstLine="0"/>
        <w:rPr>
          <w:rFonts w:ascii="Arial" w:eastAsiaTheme="minorEastAsia" w:hAnsi="Arial" w:cs="Arial"/>
          <w:bCs w:val="0"/>
          <w:kern w:val="0"/>
          <w:sz w:val="16"/>
          <w:szCs w:val="16"/>
        </w:rPr>
      </w:pPr>
      <w:hyperlink w:anchor="_Toc500694286" w:history="1">
        <w:r w:rsidR="00D57AE8" w:rsidRPr="00D57AE8">
          <w:rPr>
            <w:rStyle w:val="af5"/>
            <w:rFonts w:ascii="Arial" w:hAnsi="Arial" w:cs="Arial"/>
            <w:sz w:val="16"/>
            <w:szCs w:val="16"/>
          </w:rPr>
          <w:t>Раздел 1. Перспективные показатели развития муниципального образования для разработки программы</w:t>
        </w:r>
        <w:r w:rsidR="00D57AE8" w:rsidRPr="00D57AE8">
          <w:rPr>
            <w:rFonts w:ascii="Arial" w:hAnsi="Arial" w:cs="Arial"/>
            <w:webHidden/>
            <w:sz w:val="16"/>
            <w:szCs w:val="16"/>
          </w:rPr>
          <w:tab/>
        </w:r>
        <w:r w:rsidR="00D57AE8" w:rsidRPr="00D57AE8">
          <w:rPr>
            <w:rFonts w:ascii="Arial" w:hAnsi="Arial" w:cs="Arial"/>
            <w:webHidden/>
            <w:sz w:val="16"/>
            <w:szCs w:val="16"/>
          </w:rPr>
          <w:fldChar w:fldCharType="begin"/>
        </w:r>
        <w:r w:rsidR="00D57AE8" w:rsidRPr="00D57AE8">
          <w:rPr>
            <w:rFonts w:ascii="Arial" w:hAnsi="Arial" w:cs="Arial"/>
            <w:webHidden/>
            <w:sz w:val="16"/>
            <w:szCs w:val="16"/>
          </w:rPr>
          <w:instrText xml:space="preserve"> PAGEREF _Toc500694286 \h </w:instrText>
        </w:r>
        <w:r w:rsidR="00D57AE8" w:rsidRPr="00D57AE8">
          <w:rPr>
            <w:rFonts w:ascii="Arial" w:hAnsi="Arial" w:cs="Arial"/>
            <w:webHidden/>
            <w:sz w:val="16"/>
            <w:szCs w:val="16"/>
          </w:rPr>
        </w:r>
        <w:r w:rsidR="00D57AE8" w:rsidRPr="00D57AE8">
          <w:rPr>
            <w:rFonts w:ascii="Arial" w:hAnsi="Arial" w:cs="Arial"/>
            <w:webHidden/>
            <w:sz w:val="16"/>
            <w:szCs w:val="16"/>
          </w:rPr>
          <w:fldChar w:fldCharType="separate"/>
        </w:r>
        <w:r w:rsidR="00D57AE8" w:rsidRPr="00D57AE8">
          <w:rPr>
            <w:rFonts w:ascii="Arial" w:hAnsi="Arial" w:cs="Arial"/>
            <w:webHidden/>
            <w:sz w:val="16"/>
            <w:szCs w:val="16"/>
          </w:rPr>
          <w:t>9</w:t>
        </w:r>
        <w:r w:rsidR="00D57AE8" w:rsidRPr="00D57AE8">
          <w:rPr>
            <w:rFonts w:ascii="Arial" w:hAnsi="Arial" w:cs="Arial"/>
            <w:webHidden/>
            <w:sz w:val="16"/>
            <w:szCs w:val="16"/>
          </w:rPr>
          <w:fldChar w:fldCharType="end"/>
        </w:r>
      </w:hyperlink>
    </w:p>
    <w:p w:rsidR="00D57AE8" w:rsidRPr="00D57AE8" w:rsidRDefault="00545BF6" w:rsidP="00D57AE8">
      <w:pPr>
        <w:pStyle w:val="25"/>
        <w:tabs>
          <w:tab w:val="left" w:pos="284"/>
          <w:tab w:val="left" w:pos="1680"/>
        </w:tabs>
        <w:ind w:left="0" w:firstLine="0"/>
        <w:rPr>
          <w:rFonts w:ascii="Arial" w:eastAsiaTheme="minorEastAsia" w:hAnsi="Arial" w:cs="Arial"/>
          <w:iCs w:val="0"/>
          <w:noProof/>
          <w:sz w:val="16"/>
          <w:szCs w:val="16"/>
          <w:lang w:eastAsia="ru-RU"/>
        </w:rPr>
      </w:pPr>
      <w:hyperlink w:anchor="_Toc500694287" w:history="1">
        <w:r w:rsidR="00D57AE8" w:rsidRPr="00D57AE8">
          <w:rPr>
            <w:rStyle w:val="af5"/>
            <w:rFonts w:ascii="Arial" w:hAnsi="Arial" w:cs="Arial"/>
            <w:noProof/>
            <w:sz w:val="16"/>
            <w:szCs w:val="16"/>
          </w:rPr>
          <w:t>1.1.</w:t>
        </w:r>
        <w:r w:rsidR="00D57AE8" w:rsidRPr="00D57AE8">
          <w:rPr>
            <w:rFonts w:ascii="Arial" w:eastAsiaTheme="minorEastAsia" w:hAnsi="Arial" w:cs="Arial"/>
            <w:iCs w:val="0"/>
            <w:noProof/>
            <w:sz w:val="16"/>
            <w:szCs w:val="16"/>
            <w:lang w:eastAsia="ru-RU"/>
          </w:rPr>
          <w:tab/>
        </w:r>
        <w:r w:rsidR="00D57AE8" w:rsidRPr="00D57AE8">
          <w:rPr>
            <w:rStyle w:val="af5"/>
            <w:rFonts w:ascii="Arial" w:hAnsi="Arial" w:cs="Arial"/>
            <w:noProof/>
            <w:sz w:val="16"/>
            <w:szCs w:val="16"/>
          </w:rPr>
          <w:t>Характеристика сельского поселения .</w:t>
        </w:r>
        <w:r w:rsidR="00D57AE8" w:rsidRPr="00D57AE8">
          <w:rPr>
            <w:rFonts w:ascii="Arial" w:hAnsi="Arial" w:cs="Arial"/>
            <w:noProof/>
            <w:webHidden/>
            <w:sz w:val="16"/>
            <w:szCs w:val="16"/>
          </w:rPr>
          <w:tab/>
        </w:r>
        <w:r w:rsidR="00D57AE8" w:rsidRPr="00D57AE8">
          <w:rPr>
            <w:rFonts w:ascii="Arial" w:hAnsi="Arial" w:cs="Arial"/>
            <w:noProof/>
            <w:webHidden/>
            <w:sz w:val="16"/>
            <w:szCs w:val="16"/>
          </w:rPr>
          <w:fldChar w:fldCharType="begin"/>
        </w:r>
        <w:r w:rsidR="00D57AE8" w:rsidRPr="00D57AE8">
          <w:rPr>
            <w:rFonts w:ascii="Arial" w:hAnsi="Arial" w:cs="Arial"/>
            <w:noProof/>
            <w:webHidden/>
            <w:sz w:val="16"/>
            <w:szCs w:val="16"/>
          </w:rPr>
          <w:instrText xml:space="preserve"> PAGEREF _Toc500694287 \h </w:instrText>
        </w:r>
        <w:r w:rsidR="00D57AE8" w:rsidRPr="00D57AE8">
          <w:rPr>
            <w:rFonts w:ascii="Arial" w:hAnsi="Arial" w:cs="Arial"/>
            <w:noProof/>
            <w:webHidden/>
            <w:sz w:val="16"/>
            <w:szCs w:val="16"/>
          </w:rPr>
        </w:r>
        <w:r w:rsidR="00D57AE8" w:rsidRPr="00D57AE8">
          <w:rPr>
            <w:rFonts w:ascii="Arial" w:hAnsi="Arial" w:cs="Arial"/>
            <w:noProof/>
            <w:webHidden/>
            <w:sz w:val="16"/>
            <w:szCs w:val="16"/>
          </w:rPr>
          <w:fldChar w:fldCharType="separate"/>
        </w:r>
        <w:r w:rsidR="00D57AE8" w:rsidRPr="00D57AE8">
          <w:rPr>
            <w:rFonts w:ascii="Arial" w:hAnsi="Arial" w:cs="Arial"/>
            <w:noProof/>
            <w:webHidden/>
            <w:sz w:val="16"/>
            <w:szCs w:val="16"/>
          </w:rPr>
          <w:t>9</w:t>
        </w:r>
        <w:r w:rsidR="00D57AE8" w:rsidRPr="00D57AE8">
          <w:rPr>
            <w:rFonts w:ascii="Arial" w:hAnsi="Arial" w:cs="Arial"/>
            <w:noProof/>
            <w:webHidden/>
            <w:sz w:val="16"/>
            <w:szCs w:val="16"/>
          </w:rPr>
          <w:fldChar w:fldCharType="end"/>
        </w:r>
      </w:hyperlink>
    </w:p>
    <w:p w:rsidR="00D57AE8" w:rsidRPr="00D57AE8" w:rsidRDefault="00545BF6" w:rsidP="00D57AE8">
      <w:pPr>
        <w:pStyle w:val="25"/>
        <w:tabs>
          <w:tab w:val="left" w:pos="284"/>
          <w:tab w:val="left" w:pos="1680"/>
        </w:tabs>
        <w:ind w:left="0" w:firstLine="0"/>
        <w:rPr>
          <w:rFonts w:ascii="Arial" w:eastAsiaTheme="minorEastAsia" w:hAnsi="Arial" w:cs="Arial"/>
          <w:iCs w:val="0"/>
          <w:noProof/>
          <w:sz w:val="16"/>
          <w:szCs w:val="16"/>
          <w:lang w:eastAsia="ru-RU"/>
        </w:rPr>
      </w:pPr>
      <w:hyperlink w:anchor="_Toc500694288" w:history="1">
        <w:r w:rsidR="00D57AE8" w:rsidRPr="00D57AE8">
          <w:rPr>
            <w:rStyle w:val="af5"/>
            <w:rFonts w:ascii="Arial" w:hAnsi="Arial" w:cs="Arial"/>
            <w:noProof/>
            <w:sz w:val="16"/>
            <w:szCs w:val="16"/>
          </w:rPr>
          <w:t>1.2.</w:t>
        </w:r>
        <w:r w:rsidR="00D57AE8" w:rsidRPr="00D57AE8">
          <w:rPr>
            <w:rFonts w:ascii="Arial" w:eastAsiaTheme="minorEastAsia" w:hAnsi="Arial" w:cs="Arial"/>
            <w:iCs w:val="0"/>
            <w:noProof/>
            <w:sz w:val="16"/>
            <w:szCs w:val="16"/>
            <w:lang w:eastAsia="ru-RU"/>
          </w:rPr>
          <w:tab/>
        </w:r>
        <w:r w:rsidR="00D57AE8" w:rsidRPr="00D57AE8">
          <w:rPr>
            <w:rStyle w:val="af5"/>
            <w:rFonts w:ascii="Arial" w:hAnsi="Arial" w:cs="Arial"/>
            <w:noProof/>
            <w:sz w:val="16"/>
            <w:szCs w:val="16"/>
          </w:rPr>
          <w:t>Прогноз численности и состава населения.</w:t>
        </w:r>
        <w:r w:rsidR="00D57AE8" w:rsidRPr="00D57AE8">
          <w:rPr>
            <w:rFonts w:ascii="Arial" w:hAnsi="Arial" w:cs="Arial"/>
            <w:noProof/>
            <w:webHidden/>
            <w:sz w:val="16"/>
            <w:szCs w:val="16"/>
          </w:rPr>
          <w:tab/>
        </w:r>
        <w:r w:rsidR="00D57AE8" w:rsidRPr="00D57AE8">
          <w:rPr>
            <w:rFonts w:ascii="Arial" w:hAnsi="Arial" w:cs="Arial"/>
            <w:noProof/>
            <w:webHidden/>
            <w:sz w:val="16"/>
            <w:szCs w:val="16"/>
          </w:rPr>
          <w:fldChar w:fldCharType="begin"/>
        </w:r>
        <w:r w:rsidR="00D57AE8" w:rsidRPr="00D57AE8">
          <w:rPr>
            <w:rFonts w:ascii="Arial" w:hAnsi="Arial" w:cs="Arial"/>
            <w:noProof/>
            <w:webHidden/>
            <w:sz w:val="16"/>
            <w:szCs w:val="16"/>
          </w:rPr>
          <w:instrText xml:space="preserve"> PAGEREF _Toc500694288 \h </w:instrText>
        </w:r>
        <w:r w:rsidR="00D57AE8" w:rsidRPr="00D57AE8">
          <w:rPr>
            <w:rFonts w:ascii="Arial" w:hAnsi="Arial" w:cs="Arial"/>
            <w:noProof/>
            <w:webHidden/>
            <w:sz w:val="16"/>
            <w:szCs w:val="16"/>
          </w:rPr>
        </w:r>
        <w:r w:rsidR="00D57AE8" w:rsidRPr="00D57AE8">
          <w:rPr>
            <w:rFonts w:ascii="Arial" w:hAnsi="Arial" w:cs="Arial"/>
            <w:noProof/>
            <w:webHidden/>
            <w:sz w:val="16"/>
            <w:szCs w:val="16"/>
          </w:rPr>
          <w:fldChar w:fldCharType="separate"/>
        </w:r>
        <w:r w:rsidR="00D57AE8" w:rsidRPr="00D57AE8">
          <w:rPr>
            <w:rFonts w:ascii="Arial" w:hAnsi="Arial" w:cs="Arial"/>
            <w:noProof/>
            <w:webHidden/>
            <w:sz w:val="16"/>
            <w:szCs w:val="16"/>
          </w:rPr>
          <w:t>11</w:t>
        </w:r>
        <w:r w:rsidR="00D57AE8" w:rsidRPr="00D57AE8">
          <w:rPr>
            <w:rFonts w:ascii="Arial" w:hAnsi="Arial" w:cs="Arial"/>
            <w:noProof/>
            <w:webHidden/>
            <w:sz w:val="16"/>
            <w:szCs w:val="16"/>
          </w:rPr>
          <w:fldChar w:fldCharType="end"/>
        </w:r>
      </w:hyperlink>
    </w:p>
    <w:p w:rsidR="00D57AE8" w:rsidRPr="00D57AE8" w:rsidRDefault="00545BF6" w:rsidP="00D57AE8">
      <w:pPr>
        <w:pStyle w:val="25"/>
        <w:tabs>
          <w:tab w:val="left" w:pos="284"/>
          <w:tab w:val="left" w:pos="1680"/>
        </w:tabs>
        <w:ind w:left="0" w:firstLine="0"/>
        <w:rPr>
          <w:rFonts w:ascii="Arial" w:eastAsiaTheme="minorEastAsia" w:hAnsi="Arial" w:cs="Arial"/>
          <w:iCs w:val="0"/>
          <w:noProof/>
          <w:sz w:val="16"/>
          <w:szCs w:val="16"/>
          <w:lang w:eastAsia="ru-RU"/>
        </w:rPr>
      </w:pPr>
      <w:hyperlink w:anchor="_Toc500694289" w:history="1">
        <w:r w:rsidR="00D57AE8" w:rsidRPr="00D57AE8">
          <w:rPr>
            <w:rStyle w:val="af5"/>
            <w:rFonts w:ascii="Arial" w:hAnsi="Arial" w:cs="Arial"/>
            <w:noProof/>
            <w:sz w:val="16"/>
            <w:szCs w:val="16"/>
          </w:rPr>
          <w:t>1.3.</w:t>
        </w:r>
        <w:r w:rsidR="00D57AE8" w:rsidRPr="00D57AE8">
          <w:rPr>
            <w:rFonts w:ascii="Arial" w:eastAsiaTheme="minorEastAsia" w:hAnsi="Arial" w:cs="Arial"/>
            <w:iCs w:val="0"/>
            <w:noProof/>
            <w:sz w:val="16"/>
            <w:szCs w:val="16"/>
            <w:lang w:eastAsia="ru-RU"/>
          </w:rPr>
          <w:tab/>
        </w:r>
        <w:r w:rsidR="00D57AE8" w:rsidRPr="00D57AE8">
          <w:rPr>
            <w:rStyle w:val="af5"/>
            <w:rFonts w:ascii="Arial" w:hAnsi="Arial" w:cs="Arial"/>
            <w:noProof/>
            <w:sz w:val="16"/>
            <w:szCs w:val="16"/>
          </w:rPr>
          <w:t>Прогноз развития промышленности.</w:t>
        </w:r>
        <w:r w:rsidR="00D57AE8" w:rsidRPr="00D57AE8">
          <w:rPr>
            <w:rFonts w:ascii="Arial" w:hAnsi="Arial" w:cs="Arial"/>
            <w:noProof/>
            <w:webHidden/>
            <w:sz w:val="16"/>
            <w:szCs w:val="16"/>
          </w:rPr>
          <w:tab/>
        </w:r>
        <w:r w:rsidR="00D57AE8" w:rsidRPr="00D57AE8">
          <w:rPr>
            <w:rFonts w:ascii="Arial" w:hAnsi="Arial" w:cs="Arial"/>
            <w:noProof/>
            <w:webHidden/>
            <w:sz w:val="16"/>
            <w:szCs w:val="16"/>
          </w:rPr>
          <w:fldChar w:fldCharType="begin"/>
        </w:r>
        <w:r w:rsidR="00D57AE8" w:rsidRPr="00D57AE8">
          <w:rPr>
            <w:rFonts w:ascii="Arial" w:hAnsi="Arial" w:cs="Arial"/>
            <w:noProof/>
            <w:webHidden/>
            <w:sz w:val="16"/>
            <w:szCs w:val="16"/>
          </w:rPr>
          <w:instrText xml:space="preserve"> PAGEREF _Toc500694289 \h </w:instrText>
        </w:r>
        <w:r w:rsidR="00D57AE8" w:rsidRPr="00D57AE8">
          <w:rPr>
            <w:rFonts w:ascii="Arial" w:hAnsi="Arial" w:cs="Arial"/>
            <w:noProof/>
            <w:webHidden/>
            <w:sz w:val="16"/>
            <w:szCs w:val="16"/>
          </w:rPr>
        </w:r>
        <w:r w:rsidR="00D57AE8" w:rsidRPr="00D57AE8">
          <w:rPr>
            <w:rFonts w:ascii="Arial" w:hAnsi="Arial" w:cs="Arial"/>
            <w:noProof/>
            <w:webHidden/>
            <w:sz w:val="16"/>
            <w:szCs w:val="16"/>
          </w:rPr>
          <w:fldChar w:fldCharType="separate"/>
        </w:r>
        <w:r w:rsidR="00D57AE8" w:rsidRPr="00D57AE8">
          <w:rPr>
            <w:rFonts w:ascii="Arial" w:hAnsi="Arial" w:cs="Arial"/>
            <w:noProof/>
            <w:webHidden/>
            <w:sz w:val="16"/>
            <w:szCs w:val="16"/>
          </w:rPr>
          <w:t>12</w:t>
        </w:r>
        <w:r w:rsidR="00D57AE8" w:rsidRPr="00D57AE8">
          <w:rPr>
            <w:rFonts w:ascii="Arial" w:hAnsi="Arial" w:cs="Arial"/>
            <w:noProof/>
            <w:webHidden/>
            <w:sz w:val="16"/>
            <w:szCs w:val="16"/>
          </w:rPr>
          <w:fldChar w:fldCharType="end"/>
        </w:r>
      </w:hyperlink>
    </w:p>
    <w:p w:rsidR="00D57AE8" w:rsidRPr="00D57AE8" w:rsidRDefault="00545BF6" w:rsidP="00D57AE8">
      <w:pPr>
        <w:pStyle w:val="25"/>
        <w:tabs>
          <w:tab w:val="left" w:pos="284"/>
          <w:tab w:val="left" w:pos="1680"/>
        </w:tabs>
        <w:ind w:left="0" w:firstLine="0"/>
        <w:rPr>
          <w:rFonts w:ascii="Arial" w:eastAsiaTheme="minorEastAsia" w:hAnsi="Arial" w:cs="Arial"/>
          <w:iCs w:val="0"/>
          <w:noProof/>
          <w:sz w:val="16"/>
          <w:szCs w:val="16"/>
          <w:lang w:eastAsia="ru-RU"/>
        </w:rPr>
      </w:pPr>
      <w:hyperlink w:anchor="_Toc500694290" w:history="1">
        <w:r w:rsidR="00D57AE8" w:rsidRPr="00D57AE8">
          <w:rPr>
            <w:rStyle w:val="af5"/>
            <w:rFonts w:ascii="Arial" w:hAnsi="Arial" w:cs="Arial"/>
            <w:noProof/>
            <w:sz w:val="16"/>
            <w:szCs w:val="16"/>
          </w:rPr>
          <w:t>1.4.</w:t>
        </w:r>
        <w:r w:rsidR="00D57AE8" w:rsidRPr="00D57AE8">
          <w:rPr>
            <w:rFonts w:ascii="Arial" w:eastAsiaTheme="minorEastAsia" w:hAnsi="Arial" w:cs="Arial"/>
            <w:iCs w:val="0"/>
            <w:noProof/>
            <w:sz w:val="16"/>
            <w:szCs w:val="16"/>
            <w:lang w:eastAsia="ru-RU"/>
          </w:rPr>
          <w:tab/>
        </w:r>
        <w:r w:rsidR="00D57AE8" w:rsidRPr="00D57AE8">
          <w:rPr>
            <w:rStyle w:val="af5"/>
            <w:rFonts w:ascii="Arial" w:hAnsi="Arial" w:cs="Arial"/>
            <w:noProof/>
            <w:sz w:val="16"/>
            <w:szCs w:val="16"/>
          </w:rPr>
          <w:t>Прогноз развития застройки.</w:t>
        </w:r>
        <w:r w:rsidR="00D57AE8" w:rsidRPr="00D57AE8">
          <w:rPr>
            <w:rFonts w:ascii="Arial" w:hAnsi="Arial" w:cs="Arial"/>
            <w:noProof/>
            <w:webHidden/>
            <w:sz w:val="16"/>
            <w:szCs w:val="16"/>
          </w:rPr>
          <w:tab/>
        </w:r>
        <w:r w:rsidR="00D57AE8" w:rsidRPr="00D57AE8">
          <w:rPr>
            <w:rFonts w:ascii="Arial" w:hAnsi="Arial" w:cs="Arial"/>
            <w:noProof/>
            <w:webHidden/>
            <w:sz w:val="16"/>
            <w:szCs w:val="16"/>
          </w:rPr>
          <w:fldChar w:fldCharType="begin"/>
        </w:r>
        <w:r w:rsidR="00D57AE8" w:rsidRPr="00D57AE8">
          <w:rPr>
            <w:rFonts w:ascii="Arial" w:hAnsi="Arial" w:cs="Arial"/>
            <w:noProof/>
            <w:webHidden/>
            <w:sz w:val="16"/>
            <w:szCs w:val="16"/>
          </w:rPr>
          <w:instrText xml:space="preserve"> PAGEREF _Toc500694290 \h </w:instrText>
        </w:r>
        <w:r w:rsidR="00D57AE8" w:rsidRPr="00D57AE8">
          <w:rPr>
            <w:rFonts w:ascii="Arial" w:hAnsi="Arial" w:cs="Arial"/>
            <w:noProof/>
            <w:webHidden/>
            <w:sz w:val="16"/>
            <w:szCs w:val="16"/>
          </w:rPr>
        </w:r>
        <w:r w:rsidR="00D57AE8" w:rsidRPr="00D57AE8">
          <w:rPr>
            <w:rFonts w:ascii="Arial" w:hAnsi="Arial" w:cs="Arial"/>
            <w:noProof/>
            <w:webHidden/>
            <w:sz w:val="16"/>
            <w:szCs w:val="16"/>
          </w:rPr>
          <w:fldChar w:fldCharType="separate"/>
        </w:r>
        <w:r w:rsidR="00D57AE8" w:rsidRPr="00D57AE8">
          <w:rPr>
            <w:rFonts w:ascii="Arial" w:hAnsi="Arial" w:cs="Arial"/>
            <w:noProof/>
            <w:webHidden/>
            <w:sz w:val="16"/>
            <w:szCs w:val="16"/>
          </w:rPr>
          <w:t>12</w:t>
        </w:r>
        <w:r w:rsidR="00D57AE8" w:rsidRPr="00D57AE8">
          <w:rPr>
            <w:rFonts w:ascii="Arial" w:hAnsi="Arial" w:cs="Arial"/>
            <w:noProof/>
            <w:webHidden/>
            <w:sz w:val="16"/>
            <w:szCs w:val="16"/>
          </w:rPr>
          <w:fldChar w:fldCharType="end"/>
        </w:r>
      </w:hyperlink>
    </w:p>
    <w:p w:rsidR="00D57AE8" w:rsidRPr="00D57AE8" w:rsidRDefault="00545BF6" w:rsidP="00D57AE8">
      <w:pPr>
        <w:pStyle w:val="25"/>
        <w:tabs>
          <w:tab w:val="left" w:pos="284"/>
          <w:tab w:val="left" w:pos="1680"/>
        </w:tabs>
        <w:ind w:left="0" w:firstLine="0"/>
        <w:rPr>
          <w:rFonts w:ascii="Arial" w:eastAsiaTheme="minorEastAsia" w:hAnsi="Arial" w:cs="Arial"/>
          <w:iCs w:val="0"/>
          <w:noProof/>
          <w:sz w:val="16"/>
          <w:szCs w:val="16"/>
          <w:lang w:eastAsia="ru-RU"/>
        </w:rPr>
      </w:pPr>
      <w:hyperlink w:anchor="_Toc500694291" w:history="1">
        <w:r w:rsidR="00D57AE8" w:rsidRPr="00D57AE8">
          <w:rPr>
            <w:rStyle w:val="af5"/>
            <w:rFonts w:ascii="Arial" w:hAnsi="Arial" w:cs="Arial"/>
            <w:noProof/>
            <w:sz w:val="16"/>
            <w:szCs w:val="16"/>
          </w:rPr>
          <w:t>1.5.</w:t>
        </w:r>
        <w:r w:rsidR="00D57AE8" w:rsidRPr="00D57AE8">
          <w:rPr>
            <w:rFonts w:ascii="Arial" w:eastAsiaTheme="minorEastAsia" w:hAnsi="Arial" w:cs="Arial"/>
            <w:iCs w:val="0"/>
            <w:noProof/>
            <w:sz w:val="16"/>
            <w:szCs w:val="16"/>
            <w:lang w:eastAsia="ru-RU"/>
          </w:rPr>
          <w:tab/>
        </w:r>
        <w:r w:rsidR="00D57AE8" w:rsidRPr="00D57AE8">
          <w:rPr>
            <w:rStyle w:val="af5"/>
            <w:rFonts w:ascii="Arial" w:hAnsi="Arial" w:cs="Arial"/>
            <w:noProof/>
            <w:sz w:val="16"/>
            <w:szCs w:val="16"/>
          </w:rPr>
          <w:t>Прогноз изменения доходов населения.</w:t>
        </w:r>
        <w:r w:rsidR="00D57AE8" w:rsidRPr="00D57AE8">
          <w:rPr>
            <w:rFonts w:ascii="Arial" w:hAnsi="Arial" w:cs="Arial"/>
            <w:noProof/>
            <w:webHidden/>
            <w:sz w:val="16"/>
            <w:szCs w:val="16"/>
          </w:rPr>
          <w:tab/>
        </w:r>
        <w:r w:rsidR="00D57AE8" w:rsidRPr="00D57AE8">
          <w:rPr>
            <w:rFonts w:ascii="Arial" w:hAnsi="Arial" w:cs="Arial"/>
            <w:noProof/>
            <w:webHidden/>
            <w:sz w:val="16"/>
            <w:szCs w:val="16"/>
          </w:rPr>
          <w:fldChar w:fldCharType="begin"/>
        </w:r>
        <w:r w:rsidR="00D57AE8" w:rsidRPr="00D57AE8">
          <w:rPr>
            <w:rFonts w:ascii="Arial" w:hAnsi="Arial" w:cs="Arial"/>
            <w:noProof/>
            <w:webHidden/>
            <w:sz w:val="16"/>
            <w:szCs w:val="16"/>
          </w:rPr>
          <w:instrText xml:space="preserve"> PAGEREF _Toc500694291 \h </w:instrText>
        </w:r>
        <w:r w:rsidR="00D57AE8" w:rsidRPr="00D57AE8">
          <w:rPr>
            <w:rFonts w:ascii="Arial" w:hAnsi="Arial" w:cs="Arial"/>
            <w:noProof/>
            <w:webHidden/>
            <w:sz w:val="16"/>
            <w:szCs w:val="16"/>
          </w:rPr>
        </w:r>
        <w:r w:rsidR="00D57AE8" w:rsidRPr="00D57AE8">
          <w:rPr>
            <w:rFonts w:ascii="Arial" w:hAnsi="Arial" w:cs="Arial"/>
            <w:noProof/>
            <w:webHidden/>
            <w:sz w:val="16"/>
            <w:szCs w:val="16"/>
          </w:rPr>
          <w:fldChar w:fldCharType="separate"/>
        </w:r>
        <w:r w:rsidR="00D57AE8" w:rsidRPr="00D57AE8">
          <w:rPr>
            <w:rFonts w:ascii="Arial" w:hAnsi="Arial" w:cs="Arial"/>
            <w:noProof/>
            <w:webHidden/>
            <w:sz w:val="16"/>
            <w:szCs w:val="16"/>
          </w:rPr>
          <w:t>14</w:t>
        </w:r>
        <w:r w:rsidR="00D57AE8" w:rsidRPr="00D57AE8">
          <w:rPr>
            <w:rFonts w:ascii="Arial" w:hAnsi="Arial" w:cs="Arial"/>
            <w:noProof/>
            <w:webHidden/>
            <w:sz w:val="16"/>
            <w:szCs w:val="16"/>
          </w:rPr>
          <w:fldChar w:fldCharType="end"/>
        </w:r>
      </w:hyperlink>
    </w:p>
    <w:p w:rsidR="00D57AE8" w:rsidRPr="00D57AE8" w:rsidRDefault="00545BF6" w:rsidP="00D57AE8">
      <w:pPr>
        <w:pStyle w:val="1a"/>
        <w:tabs>
          <w:tab w:val="left" w:pos="284"/>
        </w:tabs>
        <w:ind w:firstLine="0"/>
        <w:rPr>
          <w:rFonts w:ascii="Arial" w:eastAsiaTheme="minorEastAsia" w:hAnsi="Arial" w:cs="Arial"/>
          <w:bCs w:val="0"/>
          <w:kern w:val="0"/>
          <w:sz w:val="16"/>
          <w:szCs w:val="16"/>
        </w:rPr>
      </w:pPr>
      <w:hyperlink w:anchor="_Toc500694292" w:history="1">
        <w:r w:rsidR="00D57AE8" w:rsidRPr="00D57AE8">
          <w:rPr>
            <w:rStyle w:val="af5"/>
            <w:rFonts w:ascii="Arial" w:hAnsi="Arial" w:cs="Arial"/>
            <w:sz w:val="16"/>
            <w:szCs w:val="16"/>
          </w:rPr>
          <w:t>Раздел 2. Перспективные показатели спроса на коммунальные ресурсы.</w:t>
        </w:r>
        <w:r w:rsidR="00D57AE8" w:rsidRPr="00D57AE8">
          <w:rPr>
            <w:rFonts w:ascii="Arial" w:hAnsi="Arial" w:cs="Arial"/>
            <w:webHidden/>
            <w:sz w:val="16"/>
            <w:szCs w:val="16"/>
          </w:rPr>
          <w:tab/>
        </w:r>
        <w:r w:rsidR="00D57AE8" w:rsidRPr="00D57AE8">
          <w:rPr>
            <w:rFonts w:ascii="Arial" w:hAnsi="Arial" w:cs="Arial"/>
            <w:webHidden/>
            <w:sz w:val="16"/>
            <w:szCs w:val="16"/>
          </w:rPr>
          <w:fldChar w:fldCharType="begin"/>
        </w:r>
        <w:r w:rsidR="00D57AE8" w:rsidRPr="00D57AE8">
          <w:rPr>
            <w:rFonts w:ascii="Arial" w:hAnsi="Arial" w:cs="Arial"/>
            <w:webHidden/>
            <w:sz w:val="16"/>
            <w:szCs w:val="16"/>
          </w:rPr>
          <w:instrText xml:space="preserve"> PAGEREF _Toc500694292 \h </w:instrText>
        </w:r>
        <w:r w:rsidR="00D57AE8" w:rsidRPr="00D57AE8">
          <w:rPr>
            <w:rFonts w:ascii="Arial" w:hAnsi="Arial" w:cs="Arial"/>
            <w:webHidden/>
            <w:sz w:val="16"/>
            <w:szCs w:val="16"/>
          </w:rPr>
        </w:r>
        <w:r w:rsidR="00D57AE8" w:rsidRPr="00D57AE8">
          <w:rPr>
            <w:rFonts w:ascii="Arial" w:hAnsi="Arial" w:cs="Arial"/>
            <w:webHidden/>
            <w:sz w:val="16"/>
            <w:szCs w:val="16"/>
          </w:rPr>
          <w:fldChar w:fldCharType="separate"/>
        </w:r>
        <w:r w:rsidR="00D57AE8" w:rsidRPr="00D57AE8">
          <w:rPr>
            <w:rFonts w:ascii="Arial" w:hAnsi="Arial" w:cs="Arial"/>
            <w:webHidden/>
            <w:sz w:val="16"/>
            <w:szCs w:val="16"/>
          </w:rPr>
          <w:t>16</w:t>
        </w:r>
        <w:r w:rsidR="00D57AE8" w:rsidRPr="00D57AE8">
          <w:rPr>
            <w:rFonts w:ascii="Arial" w:hAnsi="Arial" w:cs="Arial"/>
            <w:webHidden/>
            <w:sz w:val="16"/>
            <w:szCs w:val="16"/>
          </w:rPr>
          <w:fldChar w:fldCharType="end"/>
        </w:r>
      </w:hyperlink>
    </w:p>
    <w:p w:rsidR="00D57AE8" w:rsidRPr="00D57AE8" w:rsidRDefault="00545BF6" w:rsidP="00D57AE8">
      <w:pPr>
        <w:pStyle w:val="25"/>
        <w:tabs>
          <w:tab w:val="left" w:pos="284"/>
        </w:tabs>
        <w:ind w:left="0" w:firstLine="0"/>
        <w:rPr>
          <w:rFonts w:ascii="Arial" w:eastAsiaTheme="minorEastAsia" w:hAnsi="Arial" w:cs="Arial"/>
          <w:iCs w:val="0"/>
          <w:noProof/>
          <w:sz w:val="16"/>
          <w:szCs w:val="16"/>
          <w:lang w:eastAsia="ru-RU"/>
        </w:rPr>
      </w:pPr>
      <w:hyperlink w:anchor="_Toc500694293" w:history="1">
        <w:r w:rsidR="00D57AE8" w:rsidRPr="00D57AE8">
          <w:rPr>
            <w:rStyle w:val="af5"/>
            <w:rFonts w:ascii="Arial" w:hAnsi="Arial" w:cs="Arial"/>
            <w:noProof/>
            <w:sz w:val="16"/>
            <w:szCs w:val="16"/>
            <w:lang w:eastAsia="ar-SA"/>
          </w:rPr>
          <w:t xml:space="preserve">2.1 </w:t>
        </w:r>
        <w:r w:rsidR="00D57AE8" w:rsidRPr="00D57AE8">
          <w:rPr>
            <w:rStyle w:val="af5"/>
            <w:rFonts w:ascii="Arial" w:hAnsi="Arial" w:cs="Arial"/>
            <w:noProof/>
            <w:sz w:val="16"/>
            <w:szCs w:val="16"/>
            <w:lang w:val="x-none" w:eastAsia="ar-SA"/>
          </w:rPr>
          <w:t>Тепловая энергия</w:t>
        </w:r>
        <w:r w:rsidR="00D57AE8" w:rsidRPr="00D57AE8">
          <w:rPr>
            <w:rStyle w:val="af5"/>
            <w:rFonts w:ascii="Arial" w:hAnsi="Arial" w:cs="Arial"/>
            <w:noProof/>
            <w:sz w:val="16"/>
            <w:szCs w:val="16"/>
            <w:lang w:eastAsia="ar-SA"/>
          </w:rPr>
          <w:t>.</w:t>
        </w:r>
        <w:r w:rsidR="00D57AE8" w:rsidRPr="00D57AE8">
          <w:rPr>
            <w:rFonts w:ascii="Arial" w:hAnsi="Arial" w:cs="Arial"/>
            <w:noProof/>
            <w:webHidden/>
            <w:sz w:val="16"/>
            <w:szCs w:val="16"/>
          </w:rPr>
          <w:tab/>
        </w:r>
        <w:r w:rsidR="00D57AE8" w:rsidRPr="00D57AE8">
          <w:rPr>
            <w:rFonts w:ascii="Arial" w:hAnsi="Arial" w:cs="Arial"/>
            <w:noProof/>
            <w:webHidden/>
            <w:sz w:val="16"/>
            <w:szCs w:val="16"/>
          </w:rPr>
          <w:fldChar w:fldCharType="begin"/>
        </w:r>
        <w:r w:rsidR="00D57AE8" w:rsidRPr="00D57AE8">
          <w:rPr>
            <w:rFonts w:ascii="Arial" w:hAnsi="Arial" w:cs="Arial"/>
            <w:noProof/>
            <w:webHidden/>
            <w:sz w:val="16"/>
            <w:szCs w:val="16"/>
          </w:rPr>
          <w:instrText xml:space="preserve"> PAGEREF _Toc500694293 \h </w:instrText>
        </w:r>
        <w:r w:rsidR="00D57AE8" w:rsidRPr="00D57AE8">
          <w:rPr>
            <w:rFonts w:ascii="Arial" w:hAnsi="Arial" w:cs="Arial"/>
            <w:noProof/>
            <w:webHidden/>
            <w:sz w:val="16"/>
            <w:szCs w:val="16"/>
          </w:rPr>
        </w:r>
        <w:r w:rsidR="00D57AE8" w:rsidRPr="00D57AE8">
          <w:rPr>
            <w:rFonts w:ascii="Arial" w:hAnsi="Arial" w:cs="Arial"/>
            <w:noProof/>
            <w:webHidden/>
            <w:sz w:val="16"/>
            <w:szCs w:val="16"/>
          </w:rPr>
          <w:fldChar w:fldCharType="separate"/>
        </w:r>
        <w:r w:rsidR="00D57AE8" w:rsidRPr="00D57AE8">
          <w:rPr>
            <w:rFonts w:ascii="Arial" w:hAnsi="Arial" w:cs="Arial"/>
            <w:noProof/>
            <w:webHidden/>
            <w:sz w:val="16"/>
            <w:szCs w:val="16"/>
          </w:rPr>
          <w:t>18</w:t>
        </w:r>
        <w:r w:rsidR="00D57AE8" w:rsidRPr="00D57AE8">
          <w:rPr>
            <w:rFonts w:ascii="Arial" w:hAnsi="Arial" w:cs="Arial"/>
            <w:noProof/>
            <w:webHidden/>
            <w:sz w:val="16"/>
            <w:szCs w:val="16"/>
          </w:rPr>
          <w:fldChar w:fldCharType="end"/>
        </w:r>
      </w:hyperlink>
    </w:p>
    <w:p w:rsidR="00D57AE8" w:rsidRPr="00D57AE8" w:rsidRDefault="00545BF6" w:rsidP="00D57AE8">
      <w:pPr>
        <w:pStyle w:val="25"/>
        <w:tabs>
          <w:tab w:val="left" w:pos="284"/>
        </w:tabs>
        <w:ind w:left="0" w:firstLine="0"/>
        <w:rPr>
          <w:rFonts w:ascii="Arial" w:eastAsiaTheme="minorEastAsia" w:hAnsi="Arial" w:cs="Arial"/>
          <w:iCs w:val="0"/>
          <w:noProof/>
          <w:sz w:val="16"/>
          <w:szCs w:val="16"/>
          <w:lang w:eastAsia="ru-RU"/>
        </w:rPr>
      </w:pPr>
      <w:hyperlink w:anchor="_Toc500694294" w:history="1">
        <w:r w:rsidR="00D57AE8" w:rsidRPr="00D57AE8">
          <w:rPr>
            <w:rStyle w:val="af5"/>
            <w:rFonts w:ascii="Arial" w:hAnsi="Arial" w:cs="Arial"/>
            <w:noProof/>
            <w:sz w:val="16"/>
            <w:szCs w:val="16"/>
            <w:lang w:eastAsia="ar-SA"/>
          </w:rPr>
          <w:t>2.2 Природный сетевой газ.</w:t>
        </w:r>
        <w:r w:rsidR="00D57AE8" w:rsidRPr="00D57AE8">
          <w:rPr>
            <w:rFonts w:ascii="Arial" w:hAnsi="Arial" w:cs="Arial"/>
            <w:noProof/>
            <w:webHidden/>
            <w:sz w:val="16"/>
            <w:szCs w:val="16"/>
          </w:rPr>
          <w:tab/>
        </w:r>
        <w:r w:rsidR="00D57AE8" w:rsidRPr="00D57AE8">
          <w:rPr>
            <w:rFonts w:ascii="Arial" w:hAnsi="Arial" w:cs="Arial"/>
            <w:noProof/>
            <w:webHidden/>
            <w:sz w:val="16"/>
            <w:szCs w:val="16"/>
          </w:rPr>
          <w:fldChar w:fldCharType="begin"/>
        </w:r>
        <w:r w:rsidR="00D57AE8" w:rsidRPr="00D57AE8">
          <w:rPr>
            <w:rFonts w:ascii="Arial" w:hAnsi="Arial" w:cs="Arial"/>
            <w:noProof/>
            <w:webHidden/>
            <w:sz w:val="16"/>
            <w:szCs w:val="16"/>
          </w:rPr>
          <w:instrText xml:space="preserve"> PAGEREF _Toc500694294 \h </w:instrText>
        </w:r>
        <w:r w:rsidR="00D57AE8" w:rsidRPr="00D57AE8">
          <w:rPr>
            <w:rFonts w:ascii="Arial" w:hAnsi="Arial" w:cs="Arial"/>
            <w:noProof/>
            <w:webHidden/>
            <w:sz w:val="16"/>
            <w:szCs w:val="16"/>
          </w:rPr>
        </w:r>
        <w:r w:rsidR="00D57AE8" w:rsidRPr="00D57AE8">
          <w:rPr>
            <w:rFonts w:ascii="Arial" w:hAnsi="Arial" w:cs="Arial"/>
            <w:noProof/>
            <w:webHidden/>
            <w:sz w:val="16"/>
            <w:szCs w:val="16"/>
          </w:rPr>
          <w:fldChar w:fldCharType="separate"/>
        </w:r>
        <w:r w:rsidR="00D57AE8" w:rsidRPr="00D57AE8">
          <w:rPr>
            <w:rFonts w:ascii="Arial" w:hAnsi="Arial" w:cs="Arial"/>
            <w:noProof/>
            <w:webHidden/>
            <w:sz w:val="16"/>
            <w:szCs w:val="16"/>
          </w:rPr>
          <w:t>19</w:t>
        </w:r>
        <w:r w:rsidR="00D57AE8" w:rsidRPr="00D57AE8">
          <w:rPr>
            <w:rFonts w:ascii="Arial" w:hAnsi="Arial" w:cs="Arial"/>
            <w:noProof/>
            <w:webHidden/>
            <w:sz w:val="16"/>
            <w:szCs w:val="16"/>
          </w:rPr>
          <w:fldChar w:fldCharType="end"/>
        </w:r>
      </w:hyperlink>
    </w:p>
    <w:p w:rsidR="00D57AE8" w:rsidRPr="00D57AE8" w:rsidRDefault="00545BF6" w:rsidP="00D57AE8">
      <w:pPr>
        <w:pStyle w:val="25"/>
        <w:tabs>
          <w:tab w:val="left" w:pos="284"/>
        </w:tabs>
        <w:ind w:left="0" w:firstLine="0"/>
        <w:rPr>
          <w:rFonts w:ascii="Arial" w:eastAsiaTheme="minorEastAsia" w:hAnsi="Arial" w:cs="Arial"/>
          <w:iCs w:val="0"/>
          <w:noProof/>
          <w:sz w:val="16"/>
          <w:szCs w:val="16"/>
          <w:lang w:eastAsia="ru-RU"/>
        </w:rPr>
      </w:pPr>
      <w:hyperlink w:anchor="_Toc500694295" w:history="1">
        <w:r w:rsidR="00D57AE8" w:rsidRPr="00D57AE8">
          <w:rPr>
            <w:rStyle w:val="af5"/>
            <w:rFonts w:ascii="Arial" w:hAnsi="Arial" w:cs="Arial"/>
            <w:noProof/>
            <w:sz w:val="16"/>
            <w:szCs w:val="16"/>
            <w:lang w:val="x-none" w:eastAsia="ar-SA"/>
          </w:rPr>
          <w:t>2.3 Электроснабжение.</w:t>
        </w:r>
        <w:r w:rsidR="00D57AE8" w:rsidRPr="00D57AE8">
          <w:rPr>
            <w:rFonts w:ascii="Arial" w:hAnsi="Arial" w:cs="Arial"/>
            <w:noProof/>
            <w:webHidden/>
            <w:sz w:val="16"/>
            <w:szCs w:val="16"/>
          </w:rPr>
          <w:tab/>
        </w:r>
        <w:r w:rsidR="00D57AE8" w:rsidRPr="00D57AE8">
          <w:rPr>
            <w:rFonts w:ascii="Arial" w:hAnsi="Arial" w:cs="Arial"/>
            <w:noProof/>
            <w:webHidden/>
            <w:sz w:val="16"/>
            <w:szCs w:val="16"/>
          </w:rPr>
          <w:fldChar w:fldCharType="begin"/>
        </w:r>
        <w:r w:rsidR="00D57AE8" w:rsidRPr="00D57AE8">
          <w:rPr>
            <w:rFonts w:ascii="Arial" w:hAnsi="Arial" w:cs="Arial"/>
            <w:noProof/>
            <w:webHidden/>
            <w:sz w:val="16"/>
            <w:szCs w:val="16"/>
          </w:rPr>
          <w:instrText xml:space="preserve"> PAGEREF _Toc500694295 \h </w:instrText>
        </w:r>
        <w:r w:rsidR="00D57AE8" w:rsidRPr="00D57AE8">
          <w:rPr>
            <w:rFonts w:ascii="Arial" w:hAnsi="Arial" w:cs="Arial"/>
            <w:noProof/>
            <w:webHidden/>
            <w:sz w:val="16"/>
            <w:szCs w:val="16"/>
          </w:rPr>
        </w:r>
        <w:r w:rsidR="00D57AE8" w:rsidRPr="00D57AE8">
          <w:rPr>
            <w:rFonts w:ascii="Arial" w:hAnsi="Arial" w:cs="Arial"/>
            <w:noProof/>
            <w:webHidden/>
            <w:sz w:val="16"/>
            <w:szCs w:val="16"/>
          </w:rPr>
          <w:fldChar w:fldCharType="separate"/>
        </w:r>
        <w:r w:rsidR="00D57AE8" w:rsidRPr="00D57AE8">
          <w:rPr>
            <w:rFonts w:ascii="Arial" w:hAnsi="Arial" w:cs="Arial"/>
            <w:noProof/>
            <w:webHidden/>
            <w:sz w:val="16"/>
            <w:szCs w:val="16"/>
          </w:rPr>
          <w:t>19</w:t>
        </w:r>
        <w:r w:rsidR="00D57AE8" w:rsidRPr="00D57AE8">
          <w:rPr>
            <w:rFonts w:ascii="Arial" w:hAnsi="Arial" w:cs="Arial"/>
            <w:noProof/>
            <w:webHidden/>
            <w:sz w:val="16"/>
            <w:szCs w:val="16"/>
          </w:rPr>
          <w:fldChar w:fldCharType="end"/>
        </w:r>
      </w:hyperlink>
    </w:p>
    <w:p w:rsidR="00D57AE8" w:rsidRPr="00D57AE8" w:rsidRDefault="00545BF6" w:rsidP="00D57AE8">
      <w:pPr>
        <w:pStyle w:val="25"/>
        <w:tabs>
          <w:tab w:val="left" w:pos="284"/>
        </w:tabs>
        <w:ind w:left="0" w:firstLine="0"/>
        <w:rPr>
          <w:rFonts w:ascii="Arial" w:eastAsiaTheme="minorEastAsia" w:hAnsi="Arial" w:cs="Arial"/>
          <w:iCs w:val="0"/>
          <w:noProof/>
          <w:sz w:val="16"/>
          <w:szCs w:val="16"/>
          <w:lang w:eastAsia="ru-RU"/>
        </w:rPr>
      </w:pPr>
      <w:hyperlink w:anchor="_Toc500694296" w:history="1">
        <w:r w:rsidR="00D57AE8" w:rsidRPr="00D57AE8">
          <w:rPr>
            <w:rStyle w:val="af5"/>
            <w:rFonts w:ascii="Arial" w:hAnsi="Arial" w:cs="Arial"/>
            <w:noProof/>
            <w:sz w:val="16"/>
            <w:szCs w:val="16"/>
            <w:lang w:val="x-none" w:eastAsia="ar-SA"/>
          </w:rPr>
          <w:t>2.4 Водоснабжение.</w:t>
        </w:r>
        <w:r w:rsidR="00D57AE8" w:rsidRPr="00D57AE8">
          <w:rPr>
            <w:rFonts w:ascii="Arial" w:hAnsi="Arial" w:cs="Arial"/>
            <w:noProof/>
            <w:webHidden/>
            <w:sz w:val="16"/>
            <w:szCs w:val="16"/>
          </w:rPr>
          <w:tab/>
        </w:r>
        <w:r w:rsidR="00D57AE8" w:rsidRPr="00D57AE8">
          <w:rPr>
            <w:rFonts w:ascii="Arial" w:hAnsi="Arial" w:cs="Arial"/>
            <w:noProof/>
            <w:webHidden/>
            <w:sz w:val="16"/>
            <w:szCs w:val="16"/>
          </w:rPr>
          <w:fldChar w:fldCharType="begin"/>
        </w:r>
        <w:r w:rsidR="00D57AE8" w:rsidRPr="00D57AE8">
          <w:rPr>
            <w:rFonts w:ascii="Arial" w:hAnsi="Arial" w:cs="Arial"/>
            <w:noProof/>
            <w:webHidden/>
            <w:sz w:val="16"/>
            <w:szCs w:val="16"/>
          </w:rPr>
          <w:instrText xml:space="preserve"> PAGEREF _Toc500694296 \h </w:instrText>
        </w:r>
        <w:r w:rsidR="00D57AE8" w:rsidRPr="00D57AE8">
          <w:rPr>
            <w:rFonts w:ascii="Arial" w:hAnsi="Arial" w:cs="Arial"/>
            <w:noProof/>
            <w:webHidden/>
            <w:sz w:val="16"/>
            <w:szCs w:val="16"/>
          </w:rPr>
        </w:r>
        <w:r w:rsidR="00D57AE8" w:rsidRPr="00D57AE8">
          <w:rPr>
            <w:rFonts w:ascii="Arial" w:hAnsi="Arial" w:cs="Arial"/>
            <w:noProof/>
            <w:webHidden/>
            <w:sz w:val="16"/>
            <w:szCs w:val="16"/>
          </w:rPr>
          <w:fldChar w:fldCharType="separate"/>
        </w:r>
        <w:r w:rsidR="00D57AE8" w:rsidRPr="00D57AE8">
          <w:rPr>
            <w:rFonts w:ascii="Arial" w:hAnsi="Arial" w:cs="Arial"/>
            <w:noProof/>
            <w:webHidden/>
            <w:sz w:val="16"/>
            <w:szCs w:val="16"/>
          </w:rPr>
          <w:t>19</w:t>
        </w:r>
        <w:r w:rsidR="00D57AE8" w:rsidRPr="00D57AE8">
          <w:rPr>
            <w:rFonts w:ascii="Arial" w:hAnsi="Arial" w:cs="Arial"/>
            <w:noProof/>
            <w:webHidden/>
            <w:sz w:val="16"/>
            <w:szCs w:val="16"/>
          </w:rPr>
          <w:fldChar w:fldCharType="end"/>
        </w:r>
      </w:hyperlink>
    </w:p>
    <w:p w:rsidR="00D57AE8" w:rsidRPr="00D57AE8" w:rsidRDefault="00545BF6" w:rsidP="00D57AE8">
      <w:pPr>
        <w:pStyle w:val="25"/>
        <w:tabs>
          <w:tab w:val="left" w:pos="284"/>
        </w:tabs>
        <w:ind w:left="0" w:firstLine="0"/>
        <w:rPr>
          <w:rFonts w:ascii="Arial" w:eastAsiaTheme="minorEastAsia" w:hAnsi="Arial" w:cs="Arial"/>
          <w:iCs w:val="0"/>
          <w:noProof/>
          <w:sz w:val="16"/>
          <w:szCs w:val="16"/>
          <w:lang w:eastAsia="ru-RU"/>
        </w:rPr>
      </w:pPr>
      <w:hyperlink w:anchor="_Toc500694297" w:history="1">
        <w:r w:rsidR="00D57AE8" w:rsidRPr="00D57AE8">
          <w:rPr>
            <w:rStyle w:val="af5"/>
            <w:rFonts w:ascii="Arial" w:hAnsi="Arial" w:cs="Arial"/>
            <w:noProof/>
            <w:sz w:val="16"/>
            <w:szCs w:val="16"/>
            <w:lang w:eastAsia="ar-SA"/>
          </w:rPr>
          <w:t xml:space="preserve">2.5 </w:t>
        </w:r>
        <w:r w:rsidR="00D57AE8" w:rsidRPr="00D57AE8">
          <w:rPr>
            <w:rStyle w:val="af5"/>
            <w:rFonts w:ascii="Arial" w:hAnsi="Arial" w:cs="Arial"/>
            <w:noProof/>
            <w:sz w:val="16"/>
            <w:szCs w:val="16"/>
            <w:lang w:val="x-none" w:eastAsia="ar-SA"/>
          </w:rPr>
          <w:t>Водоотведение.</w:t>
        </w:r>
        <w:r w:rsidR="00D57AE8" w:rsidRPr="00D57AE8">
          <w:rPr>
            <w:rFonts w:ascii="Arial" w:hAnsi="Arial" w:cs="Arial"/>
            <w:noProof/>
            <w:webHidden/>
            <w:sz w:val="16"/>
            <w:szCs w:val="16"/>
          </w:rPr>
          <w:tab/>
        </w:r>
        <w:r w:rsidR="00D57AE8" w:rsidRPr="00D57AE8">
          <w:rPr>
            <w:rFonts w:ascii="Arial" w:hAnsi="Arial" w:cs="Arial"/>
            <w:noProof/>
            <w:webHidden/>
            <w:sz w:val="16"/>
            <w:szCs w:val="16"/>
          </w:rPr>
          <w:fldChar w:fldCharType="begin"/>
        </w:r>
        <w:r w:rsidR="00D57AE8" w:rsidRPr="00D57AE8">
          <w:rPr>
            <w:rFonts w:ascii="Arial" w:hAnsi="Arial" w:cs="Arial"/>
            <w:noProof/>
            <w:webHidden/>
            <w:sz w:val="16"/>
            <w:szCs w:val="16"/>
          </w:rPr>
          <w:instrText xml:space="preserve"> PAGEREF _Toc500694297 \h </w:instrText>
        </w:r>
        <w:r w:rsidR="00D57AE8" w:rsidRPr="00D57AE8">
          <w:rPr>
            <w:rFonts w:ascii="Arial" w:hAnsi="Arial" w:cs="Arial"/>
            <w:noProof/>
            <w:webHidden/>
            <w:sz w:val="16"/>
            <w:szCs w:val="16"/>
          </w:rPr>
        </w:r>
        <w:r w:rsidR="00D57AE8" w:rsidRPr="00D57AE8">
          <w:rPr>
            <w:rFonts w:ascii="Arial" w:hAnsi="Arial" w:cs="Arial"/>
            <w:noProof/>
            <w:webHidden/>
            <w:sz w:val="16"/>
            <w:szCs w:val="16"/>
          </w:rPr>
          <w:fldChar w:fldCharType="separate"/>
        </w:r>
        <w:r w:rsidR="00D57AE8" w:rsidRPr="00D57AE8">
          <w:rPr>
            <w:rFonts w:ascii="Arial" w:hAnsi="Arial" w:cs="Arial"/>
            <w:noProof/>
            <w:webHidden/>
            <w:sz w:val="16"/>
            <w:szCs w:val="16"/>
          </w:rPr>
          <w:t>20</w:t>
        </w:r>
        <w:r w:rsidR="00D57AE8" w:rsidRPr="00D57AE8">
          <w:rPr>
            <w:rFonts w:ascii="Arial" w:hAnsi="Arial" w:cs="Arial"/>
            <w:noProof/>
            <w:webHidden/>
            <w:sz w:val="16"/>
            <w:szCs w:val="16"/>
          </w:rPr>
          <w:fldChar w:fldCharType="end"/>
        </w:r>
      </w:hyperlink>
    </w:p>
    <w:p w:rsidR="00D57AE8" w:rsidRPr="00D57AE8" w:rsidRDefault="00545BF6" w:rsidP="00D57AE8">
      <w:pPr>
        <w:pStyle w:val="25"/>
        <w:tabs>
          <w:tab w:val="left" w:pos="284"/>
        </w:tabs>
        <w:ind w:left="0" w:firstLine="0"/>
        <w:rPr>
          <w:rFonts w:ascii="Arial" w:eastAsiaTheme="minorEastAsia" w:hAnsi="Arial" w:cs="Arial"/>
          <w:iCs w:val="0"/>
          <w:noProof/>
          <w:sz w:val="16"/>
          <w:szCs w:val="16"/>
          <w:lang w:eastAsia="ru-RU"/>
        </w:rPr>
      </w:pPr>
      <w:hyperlink w:anchor="_Toc500694298" w:history="1">
        <w:r w:rsidR="00D57AE8" w:rsidRPr="00D57AE8">
          <w:rPr>
            <w:rStyle w:val="af5"/>
            <w:rFonts w:ascii="Arial" w:hAnsi="Arial" w:cs="Arial"/>
            <w:noProof/>
            <w:sz w:val="16"/>
            <w:szCs w:val="16"/>
            <w:lang w:eastAsia="ar-SA"/>
          </w:rPr>
          <w:t>2.6 Твёрдые бытовые отходы.</w:t>
        </w:r>
        <w:r w:rsidR="00D57AE8" w:rsidRPr="00D57AE8">
          <w:rPr>
            <w:rFonts w:ascii="Arial" w:hAnsi="Arial" w:cs="Arial"/>
            <w:noProof/>
            <w:webHidden/>
            <w:sz w:val="16"/>
            <w:szCs w:val="16"/>
          </w:rPr>
          <w:tab/>
        </w:r>
        <w:r w:rsidR="00D57AE8" w:rsidRPr="00D57AE8">
          <w:rPr>
            <w:rFonts w:ascii="Arial" w:hAnsi="Arial" w:cs="Arial"/>
            <w:noProof/>
            <w:webHidden/>
            <w:sz w:val="16"/>
            <w:szCs w:val="16"/>
          </w:rPr>
          <w:fldChar w:fldCharType="begin"/>
        </w:r>
        <w:r w:rsidR="00D57AE8" w:rsidRPr="00D57AE8">
          <w:rPr>
            <w:rFonts w:ascii="Arial" w:hAnsi="Arial" w:cs="Arial"/>
            <w:noProof/>
            <w:webHidden/>
            <w:sz w:val="16"/>
            <w:szCs w:val="16"/>
          </w:rPr>
          <w:instrText xml:space="preserve"> PAGEREF _Toc500694298 \h </w:instrText>
        </w:r>
        <w:r w:rsidR="00D57AE8" w:rsidRPr="00D57AE8">
          <w:rPr>
            <w:rFonts w:ascii="Arial" w:hAnsi="Arial" w:cs="Arial"/>
            <w:noProof/>
            <w:webHidden/>
            <w:sz w:val="16"/>
            <w:szCs w:val="16"/>
          </w:rPr>
        </w:r>
        <w:r w:rsidR="00D57AE8" w:rsidRPr="00D57AE8">
          <w:rPr>
            <w:rFonts w:ascii="Arial" w:hAnsi="Arial" w:cs="Arial"/>
            <w:noProof/>
            <w:webHidden/>
            <w:sz w:val="16"/>
            <w:szCs w:val="16"/>
          </w:rPr>
          <w:fldChar w:fldCharType="separate"/>
        </w:r>
        <w:r w:rsidR="00D57AE8" w:rsidRPr="00D57AE8">
          <w:rPr>
            <w:rFonts w:ascii="Arial" w:hAnsi="Arial" w:cs="Arial"/>
            <w:noProof/>
            <w:webHidden/>
            <w:sz w:val="16"/>
            <w:szCs w:val="16"/>
          </w:rPr>
          <w:t>20</w:t>
        </w:r>
        <w:r w:rsidR="00D57AE8" w:rsidRPr="00D57AE8">
          <w:rPr>
            <w:rFonts w:ascii="Arial" w:hAnsi="Arial" w:cs="Arial"/>
            <w:noProof/>
            <w:webHidden/>
            <w:sz w:val="16"/>
            <w:szCs w:val="16"/>
          </w:rPr>
          <w:fldChar w:fldCharType="end"/>
        </w:r>
      </w:hyperlink>
    </w:p>
    <w:p w:rsidR="00D57AE8" w:rsidRPr="00D57AE8" w:rsidRDefault="00545BF6" w:rsidP="00D57AE8">
      <w:pPr>
        <w:pStyle w:val="1a"/>
        <w:tabs>
          <w:tab w:val="left" w:pos="284"/>
        </w:tabs>
        <w:ind w:firstLine="0"/>
        <w:rPr>
          <w:rFonts w:ascii="Arial" w:eastAsiaTheme="minorEastAsia" w:hAnsi="Arial" w:cs="Arial"/>
          <w:bCs w:val="0"/>
          <w:kern w:val="0"/>
          <w:sz w:val="16"/>
          <w:szCs w:val="16"/>
        </w:rPr>
      </w:pPr>
      <w:hyperlink w:anchor="_Toc500694299" w:history="1">
        <w:r w:rsidR="00D57AE8" w:rsidRPr="00D57AE8">
          <w:rPr>
            <w:rStyle w:val="af5"/>
            <w:rFonts w:ascii="Arial" w:hAnsi="Arial" w:cs="Arial"/>
            <w:sz w:val="16"/>
            <w:szCs w:val="16"/>
          </w:rPr>
          <w:t>Раздел 3. Характеристика состояния и проблем коммунальной инфраструктуры.</w:t>
        </w:r>
        <w:r w:rsidR="00D57AE8" w:rsidRPr="00D57AE8">
          <w:rPr>
            <w:rFonts w:ascii="Arial" w:hAnsi="Arial" w:cs="Arial"/>
            <w:webHidden/>
            <w:sz w:val="16"/>
            <w:szCs w:val="16"/>
          </w:rPr>
          <w:tab/>
        </w:r>
        <w:r w:rsidR="00D57AE8" w:rsidRPr="00D57AE8">
          <w:rPr>
            <w:rFonts w:ascii="Arial" w:hAnsi="Arial" w:cs="Arial"/>
            <w:webHidden/>
            <w:sz w:val="16"/>
            <w:szCs w:val="16"/>
          </w:rPr>
          <w:fldChar w:fldCharType="begin"/>
        </w:r>
        <w:r w:rsidR="00D57AE8" w:rsidRPr="00D57AE8">
          <w:rPr>
            <w:rFonts w:ascii="Arial" w:hAnsi="Arial" w:cs="Arial"/>
            <w:webHidden/>
            <w:sz w:val="16"/>
            <w:szCs w:val="16"/>
          </w:rPr>
          <w:instrText xml:space="preserve"> PAGEREF _Toc500694299 \h </w:instrText>
        </w:r>
        <w:r w:rsidR="00D57AE8" w:rsidRPr="00D57AE8">
          <w:rPr>
            <w:rFonts w:ascii="Arial" w:hAnsi="Arial" w:cs="Arial"/>
            <w:webHidden/>
            <w:sz w:val="16"/>
            <w:szCs w:val="16"/>
          </w:rPr>
        </w:r>
        <w:r w:rsidR="00D57AE8" w:rsidRPr="00D57AE8">
          <w:rPr>
            <w:rFonts w:ascii="Arial" w:hAnsi="Arial" w:cs="Arial"/>
            <w:webHidden/>
            <w:sz w:val="16"/>
            <w:szCs w:val="16"/>
          </w:rPr>
          <w:fldChar w:fldCharType="separate"/>
        </w:r>
        <w:r w:rsidR="00D57AE8" w:rsidRPr="00D57AE8">
          <w:rPr>
            <w:rFonts w:ascii="Arial" w:hAnsi="Arial" w:cs="Arial"/>
            <w:webHidden/>
            <w:sz w:val="16"/>
            <w:szCs w:val="16"/>
          </w:rPr>
          <w:t>27</w:t>
        </w:r>
        <w:r w:rsidR="00D57AE8" w:rsidRPr="00D57AE8">
          <w:rPr>
            <w:rFonts w:ascii="Arial" w:hAnsi="Arial" w:cs="Arial"/>
            <w:webHidden/>
            <w:sz w:val="16"/>
            <w:szCs w:val="16"/>
          </w:rPr>
          <w:fldChar w:fldCharType="end"/>
        </w:r>
      </w:hyperlink>
    </w:p>
    <w:p w:rsidR="00D57AE8" w:rsidRPr="00D57AE8" w:rsidRDefault="00545BF6" w:rsidP="00D57AE8">
      <w:pPr>
        <w:pStyle w:val="25"/>
        <w:tabs>
          <w:tab w:val="left" w:pos="284"/>
        </w:tabs>
        <w:ind w:left="0" w:firstLine="0"/>
        <w:rPr>
          <w:rFonts w:ascii="Arial" w:eastAsiaTheme="minorEastAsia" w:hAnsi="Arial" w:cs="Arial"/>
          <w:iCs w:val="0"/>
          <w:noProof/>
          <w:sz w:val="16"/>
          <w:szCs w:val="16"/>
          <w:lang w:eastAsia="ru-RU"/>
        </w:rPr>
      </w:pPr>
      <w:hyperlink w:anchor="_Toc500694300" w:history="1">
        <w:r w:rsidR="00D57AE8" w:rsidRPr="00D57AE8">
          <w:rPr>
            <w:rStyle w:val="af5"/>
            <w:rFonts w:ascii="Arial" w:hAnsi="Arial" w:cs="Arial"/>
            <w:bCs/>
            <w:noProof/>
            <w:sz w:val="16"/>
            <w:szCs w:val="16"/>
          </w:rPr>
          <w:t>3</w:t>
        </w:r>
        <w:r w:rsidR="00D57AE8" w:rsidRPr="00D57AE8">
          <w:rPr>
            <w:rStyle w:val="af5"/>
            <w:rFonts w:ascii="Arial" w:hAnsi="Arial" w:cs="Arial"/>
            <w:bCs/>
            <w:noProof/>
            <w:sz w:val="16"/>
            <w:szCs w:val="16"/>
            <w:lang w:val="x-none"/>
          </w:rPr>
          <w:t>.1.</w:t>
        </w:r>
        <w:r w:rsidR="00D57AE8" w:rsidRPr="00D57AE8">
          <w:rPr>
            <w:rStyle w:val="af5"/>
            <w:rFonts w:ascii="Arial" w:hAnsi="Arial" w:cs="Arial"/>
            <w:bCs/>
            <w:noProof/>
            <w:sz w:val="16"/>
            <w:szCs w:val="16"/>
          </w:rPr>
          <w:t xml:space="preserve"> А</w:t>
        </w:r>
        <w:r w:rsidR="00D57AE8" w:rsidRPr="00D57AE8">
          <w:rPr>
            <w:rStyle w:val="af5"/>
            <w:rFonts w:ascii="Arial" w:hAnsi="Arial" w:cs="Arial"/>
            <w:bCs/>
            <w:noProof/>
            <w:sz w:val="16"/>
            <w:szCs w:val="16"/>
            <w:lang w:val="x-none"/>
          </w:rPr>
          <w:t xml:space="preserve">нализ существующего состояния системы </w:t>
        </w:r>
        <w:r w:rsidR="00D57AE8" w:rsidRPr="00D57AE8">
          <w:rPr>
            <w:rStyle w:val="af5"/>
            <w:rFonts w:ascii="Arial" w:hAnsi="Arial" w:cs="Arial"/>
            <w:bCs/>
            <w:noProof/>
            <w:sz w:val="16"/>
            <w:szCs w:val="16"/>
          </w:rPr>
          <w:t>теплоснабжения</w:t>
        </w:r>
        <w:r w:rsidR="00D57AE8" w:rsidRPr="00D57AE8">
          <w:rPr>
            <w:rFonts w:ascii="Arial" w:hAnsi="Arial" w:cs="Arial"/>
            <w:noProof/>
            <w:webHidden/>
            <w:sz w:val="16"/>
            <w:szCs w:val="16"/>
          </w:rPr>
          <w:tab/>
        </w:r>
        <w:r w:rsidR="00D57AE8" w:rsidRPr="00D57AE8">
          <w:rPr>
            <w:rFonts w:ascii="Arial" w:hAnsi="Arial" w:cs="Arial"/>
            <w:noProof/>
            <w:webHidden/>
            <w:sz w:val="16"/>
            <w:szCs w:val="16"/>
          </w:rPr>
          <w:fldChar w:fldCharType="begin"/>
        </w:r>
        <w:r w:rsidR="00D57AE8" w:rsidRPr="00D57AE8">
          <w:rPr>
            <w:rFonts w:ascii="Arial" w:hAnsi="Arial" w:cs="Arial"/>
            <w:noProof/>
            <w:webHidden/>
            <w:sz w:val="16"/>
            <w:szCs w:val="16"/>
          </w:rPr>
          <w:instrText xml:space="preserve"> PAGEREF _Toc500694300 \h </w:instrText>
        </w:r>
        <w:r w:rsidR="00D57AE8" w:rsidRPr="00D57AE8">
          <w:rPr>
            <w:rFonts w:ascii="Arial" w:hAnsi="Arial" w:cs="Arial"/>
            <w:noProof/>
            <w:webHidden/>
            <w:sz w:val="16"/>
            <w:szCs w:val="16"/>
          </w:rPr>
        </w:r>
        <w:r w:rsidR="00D57AE8" w:rsidRPr="00D57AE8">
          <w:rPr>
            <w:rFonts w:ascii="Arial" w:hAnsi="Arial" w:cs="Arial"/>
            <w:noProof/>
            <w:webHidden/>
            <w:sz w:val="16"/>
            <w:szCs w:val="16"/>
          </w:rPr>
          <w:fldChar w:fldCharType="separate"/>
        </w:r>
        <w:r w:rsidR="00D57AE8" w:rsidRPr="00D57AE8">
          <w:rPr>
            <w:rFonts w:ascii="Arial" w:hAnsi="Arial" w:cs="Arial"/>
            <w:noProof/>
            <w:webHidden/>
            <w:sz w:val="16"/>
            <w:szCs w:val="16"/>
          </w:rPr>
          <w:t>27</w:t>
        </w:r>
        <w:r w:rsidR="00D57AE8" w:rsidRPr="00D57AE8">
          <w:rPr>
            <w:rFonts w:ascii="Arial" w:hAnsi="Arial" w:cs="Arial"/>
            <w:noProof/>
            <w:webHidden/>
            <w:sz w:val="16"/>
            <w:szCs w:val="16"/>
          </w:rPr>
          <w:fldChar w:fldCharType="end"/>
        </w:r>
      </w:hyperlink>
    </w:p>
    <w:p w:rsidR="00D57AE8" w:rsidRPr="00D57AE8" w:rsidRDefault="00545BF6" w:rsidP="00D57AE8">
      <w:pPr>
        <w:pStyle w:val="25"/>
        <w:tabs>
          <w:tab w:val="left" w:pos="284"/>
        </w:tabs>
        <w:ind w:left="0" w:firstLine="0"/>
        <w:rPr>
          <w:rFonts w:ascii="Arial" w:eastAsiaTheme="minorEastAsia" w:hAnsi="Arial" w:cs="Arial"/>
          <w:iCs w:val="0"/>
          <w:noProof/>
          <w:sz w:val="16"/>
          <w:szCs w:val="16"/>
          <w:lang w:eastAsia="ru-RU"/>
        </w:rPr>
      </w:pPr>
      <w:hyperlink w:anchor="_Toc500694301" w:history="1">
        <w:r w:rsidR="00D57AE8" w:rsidRPr="00D57AE8">
          <w:rPr>
            <w:rStyle w:val="af5"/>
            <w:rFonts w:ascii="Arial" w:hAnsi="Arial" w:cs="Arial"/>
            <w:bCs/>
            <w:noProof/>
            <w:sz w:val="16"/>
            <w:szCs w:val="16"/>
          </w:rPr>
          <w:t>3</w:t>
        </w:r>
        <w:r w:rsidR="00D57AE8" w:rsidRPr="00D57AE8">
          <w:rPr>
            <w:rStyle w:val="af5"/>
            <w:rFonts w:ascii="Arial" w:hAnsi="Arial" w:cs="Arial"/>
            <w:bCs/>
            <w:noProof/>
            <w:sz w:val="16"/>
            <w:szCs w:val="16"/>
            <w:lang w:val="x-none"/>
          </w:rPr>
          <w:t xml:space="preserve">.2. </w:t>
        </w:r>
        <w:r w:rsidR="00D57AE8" w:rsidRPr="00D57AE8">
          <w:rPr>
            <w:rStyle w:val="af5"/>
            <w:rFonts w:ascii="Arial" w:hAnsi="Arial" w:cs="Arial"/>
            <w:bCs/>
            <w:noProof/>
            <w:sz w:val="16"/>
            <w:szCs w:val="16"/>
          </w:rPr>
          <w:t>А</w:t>
        </w:r>
        <w:r w:rsidR="00D57AE8" w:rsidRPr="00D57AE8">
          <w:rPr>
            <w:rStyle w:val="af5"/>
            <w:rFonts w:ascii="Arial" w:hAnsi="Arial" w:cs="Arial"/>
            <w:bCs/>
            <w:noProof/>
            <w:sz w:val="16"/>
            <w:szCs w:val="16"/>
            <w:lang w:val="x-none"/>
          </w:rPr>
          <w:t xml:space="preserve">нализ существующего состояния системы </w:t>
        </w:r>
        <w:r w:rsidR="00D57AE8" w:rsidRPr="00D57AE8">
          <w:rPr>
            <w:rStyle w:val="af5"/>
            <w:rFonts w:ascii="Arial" w:hAnsi="Arial" w:cs="Arial"/>
            <w:bCs/>
            <w:noProof/>
            <w:sz w:val="16"/>
            <w:szCs w:val="16"/>
          </w:rPr>
          <w:t>водоснабжения.</w:t>
        </w:r>
        <w:r w:rsidR="00D57AE8" w:rsidRPr="00D57AE8">
          <w:rPr>
            <w:rFonts w:ascii="Arial" w:hAnsi="Arial" w:cs="Arial"/>
            <w:noProof/>
            <w:webHidden/>
            <w:sz w:val="16"/>
            <w:szCs w:val="16"/>
          </w:rPr>
          <w:tab/>
        </w:r>
        <w:r w:rsidR="00D57AE8" w:rsidRPr="00D57AE8">
          <w:rPr>
            <w:rFonts w:ascii="Arial" w:hAnsi="Arial" w:cs="Arial"/>
            <w:noProof/>
            <w:webHidden/>
            <w:sz w:val="16"/>
            <w:szCs w:val="16"/>
          </w:rPr>
          <w:fldChar w:fldCharType="begin"/>
        </w:r>
        <w:r w:rsidR="00D57AE8" w:rsidRPr="00D57AE8">
          <w:rPr>
            <w:rFonts w:ascii="Arial" w:hAnsi="Arial" w:cs="Arial"/>
            <w:noProof/>
            <w:webHidden/>
            <w:sz w:val="16"/>
            <w:szCs w:val="16"/>
          </w:rPr>
          <w:instrText xml:space="preserve"> PAGEREF _Toc500694301 \h </w:instrText>
        </w:r>
        <w:r w:rsidR="00D57AE8" w:rsidRPr="00D57AE8">
          <w:rPr>
            <w:rFonts w:ascii="Arial" w:hAnsi="Arial" w:cs="Arial"/>
            <w:noProof/>
            <w:webHidden/>
            <w:sz w:val="16"/>
            <w:szCs w:val="16"/>
          </w:rPr>
        </w:r>
        <w:r w:rsidR="00D57AE8" w:rsidRPr="00D57AE8">
          <w:rPr>
            <w:rFonts w:ascii="Arial" w:hAnsi="Arial" w:cs="Arial"/>
            <w:noProof/>
            <w:webHidden/>
            <w:sz w:val="16"/>
            <w:szCs w:val="16"/>
          </w:rPr>
          <w:fldChar w:fldCharType="separate"/>
        </w:r>
        <w:r w:rsidR="00D57AE8" w:rsidRPr="00D57AE8">
          <w:rPr>
            <w:rFonts w:ascii="Arial" w:hAnsi="Arial" w:cs="Arial"/>
            <w:noProof/>
            <w:webHidden/>
            <w:sz w:val="16"/>
            <w:szCs w:val="16"/>
          </w:rPr>
          <w:t>29</w:t>
        </w:r>
        <w:r w:rsidR="00D57AE8" w:rsidRPr="00D57AE8">
          <w:rPr>
            <w:rFonts w:ascii="Arial" w:hAnsi="Arial" w:cs="Arial"/>
            <w:noProof/>
            <w:webHidden/>
            <w:sz w:val="16"/>
            <w:szCs w:val="16"/>
          </w:rPr>
          <w:fldChar w:fldCharType="end"/>
        </w:r>
      </w:hyperlink>
    </w:p>
    <w:p w:rsidR="00D57AE8" w:rsidRPr="00D57AE8" w:rsidRDefault="00545BF6" w:rsidP="00D57AE8">
      <w:pPr>
        <w:pStyle w:val="25"/>
        <w:tabs>
          <w:tab w:val="left" w:pos="284"/>
        </w:tabs>
        <w:ind w:left="0" w:firstLine="0"/>
        <w:rPr>
          <w:rFonts w:ascii="Arial" w:eastAsiaTheme="minorEastAsia" w:hAnsi="Arial" w:cs="Arial"/>
          <w:iCs w:val="0"/>
          <w:noProof/>
          <w:sz w:val="16"/>
          <w:szCs w:val="16"/>
          <w:lang w:eastAsia="ru-RU"/>
        </w:rPr>
      </w:pPr>
      <w:hyperlink w:anchor="_Toc500694302" w:history="1">
        <w:r w:rsidR="00D57AE8" w:rsidRPr="00D57AE8">
          <w:rPr>
            <w:rStyle w:val="af5"/>
            <w:rFonts w:ascii="Arial" w:hAnsi="Arial" w:cs="Arial"/>
            <w:noProof/>
            <w:sz w:val="16"/>
            <w:szCs w:val="16"/>
          </w:rPr>
          <w:t>3.3. Анализ существующего состояния системы водоотведения.</w:t>
        </w:r>
        <w:r w:rsidR="00D57AE8" w:rsidRPr="00D57AE8">
          <w:rPr>
            <w:rFonts w:ascii="Arial" w:hAnsi="Arial" w:cs="Arial"/>
            <w:noProof/>
            <w:webHidden/>
            <w:sz w:val="16"/>
            <w:szCs w:val="16"/>
          </w:rPr>
          <w:tab/>
        </w:r>
        <w:r w:rsidR="00D57AE8" w:rsidRPr="00D57AE8">
          <w:rPr>
            <w:rFonts w:ascii="Arial" w:hAnsi="Arial" w:cs="Arial"/>
            <w:noProof/>
            <w:webHidden/>
            <w:sz w:val="16"/>
            <w:szCs w:val="16"/>
          </w:rPr>
          <w:fldChar w:fldCharType="begin"/>
        </w:r>
        <w:r w:rsidR="00D57AE8" w:rsidRPr="00D57AE8">
          <w:rPr>
            <w:rFonts w:ascii="Arial" w:hAnsi="Arial" w:cs="Arial"/>
            <w:noProof/>
            <w:webHidden/>
            <w:sz w:val="16"/>
            <w:szCs w:val="16"/>
          </w:rPr>
          <w:instrText xml:space="preserve"> PAGEREF _Toc500694302 \h </w:instrText>
        </w:r>
        <w:r w:rsidR="00D57AE8" w:rsidRPr="00D57AE8">
          <w:rPr>
            <w:rFonts w:ascii="Arial" w:hAnsi="Arial" w:cs="Arial"/>
            <w:noProof/>
            <w:webHidden/>
            <w:sz w:val="16"/>
            <w:szCs w:val="16"/>
          </w:rPr>
        </w:r>
        <w:r w:rsidR="00D57AE8" w:rsidRPr="00D57AE8">
          <w:rPr>
            <w:rFonts w:ascii="Arial" w:hAnsi="Arial" w:cs="Arial"/>
            <w:noProof/>
            <w:webHidden/>
            <w:sz w:val="16"/>
            <w:szCs w:val="16"/>
          </w:rPr>
          <w:fldChar w:fldCharType="separate"/>
        </w:r>
        <w:r w:rsidR="00D57AE8" w:rsidRPr="00D57AE8">
          <w:rPr>
            <w:rFonts w:ascii="Arial" w:hAnsi="Arial" w:cs="Arial"/>
            <w:noProof/>
            <w:webHidden/>
            <w:sz w:val="16"/>
            <w:szCs w:val="16"/>
          </w:rPr>
          <w:t>30</w:t>
        </w:r>
        <w:r w:rsidR="00D57AE8" w:rsidRPr="00D57AE8">
          <w:rPr>
            <w:rFonts w:ascii="Arial" w:hAnsi="Arial" w:cs="Arial"/>
            <w:noProof/>
            <w:webHidden/>
            <w:sz w:val="16"/>
            <w:szCs w:val="16"/>
          </w:rPr>
          <w:fldChar w:fldCharType="end"/>
        </w:r>
      </w:hyperlink>
    </w:p>
    <w:p w:rsidR="00D57AE8" w:rsidRPr="00D57AE8" w:rsidRDefault="00545BF6" w:rsidP="00D57AE8">
      <w:pPr>
        <w:pStyle w:val="25"/>
        <w:tabs>
          <w:tab w:val="left" w:pos="284"/>
        </w:tabs>
        <w:ind w:left="0" w:firstLine="0"/>
        <w:rPr>
          <w:rFonts w:ascii="Arial" w:eastAsiaTheme="minorEastAsia" w:hAnsi="Arial" w:cs="Arial"/>
          <w:iCs w:val="0"/>
          <w:noProof/>
          <w:sz w:val="16"/>
          <w:szCs w:val="16"/>
          <w:lang w:eastAsia="ru-RU"/>
        </w:rPr>
      </w:pPr>
      <w:hyperlink w:anchor="_Toc500694303" w:history="1">
        <w:r w:rsidR="00D57AE8" w:rsidRPr="00D57AE8">
          <w:rPr>
            <w:rStyle w:val="af5"/>
            <w:rFonts w:ascii="Arial" w:hAnsi="Arial" w:cs="Arial"/>
            <w:noProof/>
            <w:sz w:val="16"/>
            <w:szCs w:val="16"/>
          </w:rPr>
          <w:t>3.4. Анализ существующего состояния системы электроснабжения</w:t>
        </w:r>
        <w:r w:rsidR="00D57AE8" w:rsidRPr="00D57AE8">
          <w:rPr>
            <w:rFonts w:ascii="Arial" w:hAnsi="Arial" w:cs="Arial"/>
            <w:noProof/>
            <w:webHidden/>
            <w:sz w:val="16"/>
            <w:szCs w:val="16"/>
          </w:rPr>
          <w:tab/>
        </w:r>
        <w:r w:rsidR="00D57AE8" w:rsidRPr="00D57AE8">
          <w:rPr>
            <w:rFonts w:ascii="Arial" w:hAnsi="Arial" w:cs="Arial"/>
            <w:noProof/>
            <w:webHidden/>
            <w:sz w:val="16"/>
            <w:szCs w:val="16"/>
          </w:rPr>
          <w:fldChar w:fldCharType="begin"/>
        </w:r>
        <w:r w:rsidR="00D57AE8" w:rsidRPr="00D57AE8">
          <w:rPr>
            <w:rFonts w:ascii="Arial" w:hAnsi="Arial" w:cs="Arial"/>
            <w:noProof/>
            <w:webHidden/>
            <w:sz w:val="16"/>
            <w:szCs w:val="16"/>
          </w:rPr>
          <w:instrText xml:space="preserve"> PAGEREF _Toc500694303 \h </w:instrText>
        </w:r>
        <w:r w:rsidR="00D57AE8" w:rsidRPr="00D57AE8">
          <w:rPr>
            <w:rFonts w:ascii="Arial" w:hAnsi="Arial" w:cs="Arial"/>
            <w:noProof/>
            <w:webHidden/>
            <w:sz w:val="16"/>
            <w:szCs w:val="16"/>
          </w:rPr>
        </w:r>
        <w:r w:rsidR="00D57AE8" w:rsidRPr="00D57AE8">
          <w:rPr>
            <w:rFonts w:ascii="Arial" w:hAnsi="Arial" w:cs="Arial"/>
            <w:noProof/>
            <w:webHidden/>
            <w:sz w:val="16"/>
            <w:szCs w:val="16"/>
          </w:rPr>
          <w:fldChar w:fldCharType="separate"/>
        </w:r>
        <w:r w:rsidR="00D57AE8" w:rsidRPr="00D57AE8">
          <w:rPr>
            <w:rFonts w:ascii="Arial" w:hAnsi="Arial" w:cs="Arial"/>
            <w:noProof/>
            <w:webHidden/>
            <w:sz w:val="16"/>
            <w:szCs w:val="16"/>
          </w:rPr>
          <w:t>30</w:t>
        </w:r>
        <w:r w:rsidR="00D57AE8" w:rsidRPr="00D57AE8">
          <w:rPr>
            <w:rFonts w:ascii="Arial" w:hAnsi="Arial" w:cs="Arial"/>
            <w:noProof/>
            <w:webHidden/>
            <w:sz w:val="16"/>
            <w:szCs w:val="16"/>
          </w:rPr>
          <w:fldChar w:fldCharType="end"/>
        </w:r>
      </w:hyperlink>
    </w:p>
    <w:p w:rsidR="00D57AE8" w:rsidRPr="00D57AE8" w:rsidRDefault="00545BF6" w:rsidP="00D57AE8">
      <w:pPr>
        <w:pStyle w:val="25"/>
        <w:tabs>
          <w:tab w:val="left" w:pos="284"/>
        </w:tabs>
        <w:ind w:left="0" w:firstLine="0"/>
        <w:rPr>
          <w:rFonts w:ascii="Arial" w:eastAsiaTheme="minorEastAsia" w:hAnsi="Arial" w:cs="Arial"/>
          <w:iCs w:val="0"/>
          <w:noProof/>
          <w:sz w:val="16"/>
          <w:szCs w:val="16"/>
          <w:lang w:eastAsia="ru-RU"/>
        </w:rPr>
      </w:pPr>
      <w:hyperlink w:anchor="_Toc500694304" w:history="1">
        <w:r w:rsidR="00D57AE8" w:rsidRPr="00D57AE8">
          <w:rPr>
            <w:rStyle w:val="af5"/>
            <w:rFonts w:ascii="Arial" w:hAnsi="Arial" w:cs="Arial"/>
            <w:bCs/>
            <w:noProof/>
            <w:sz w:val="16"/>
            <w:szCs w:val="16"/>
          </w:rPr>
          <w:t>3</w:t>
        </w:r>
        <w:r w:rsidR="00D57AE8" w:rsidRPr="00D57AE8">
          <w:rPr>
            <w:rStyle w:val="af5"/>
            <w:rFonts w:ascii="Arial" w:hAnsi="Arial" w:cs="Arial"/>
            <w:bCs/>
            <w:noProof/>
            <w:sz w:val="16"/>
            <w:szCs w:val="16"/>
            <w:lang w:val="x-none"/>
          </w:rPr>
          <w:t xml:space="preserve">.5. </w:t>
        </w:r>
        <w:r w:rsidR="00D57AE8" w:rsidRPr="00D57AE8">
          <w:rPr>
            <w:rStyle w:val="af5"/>
            <w:rFonts w:ascii="Arial" w:hAnsi="Arial" w:cs="Arial"/>
            <w:bCs/>
            <w:noProof/>
            <w:sz w:val="16"/>
            <w:szCs w:val="16"/>
          </w:rPr>
          <w:t>А</w:t>
        </w:r>
        <w:r w:rsidR="00D57AE8" w:rsidRPr="00D57AE8">
          <w:rPr>
            <w:rStyle w:val="af5"/>
            <w:rFonts w:ascii="Arial" w:hAnsi="Arial" w:cs="Arial"/>
            <w:bCs/>
            <w:noProof/>
            <w:sz w:val="16"/>
            <w:szCs w:val="16"/>
            <w:lang w:val="x-none"/>
          </w:rPr>
          <w:t xml:space="preserve">нализ существующего состояния системы </w:t>
        </w:r>
        <w:r w:rsidR="00D57AE8" w:rsidRPr="00D57AE8">
          <w:rPr>
            <w:rStyle w:val="af5"/>
            <w:rFonts w:ascii="Arial" w:hAnsi="Arial" w:cs="Arial"/>
            <w:bCs/>
            <w:noProof/>
            <w:sz w:val="16"/>
            <w:szCs w:val="16"/>
          </w:rPr>
          <w:t>газоснабжения</w:t>
        </w:r>
        <w:r w:rsidR="00D57AE8" w:rsidRPr="00D57AE8">
          <w:rPr>
            <w:rFonts w:ascii="Arial" w:hAnsi="Arial" w:cs="Arial"/>
            <w:noProof/>
            <w:webHidden/>
            <w:sz w:val="16"/>
            <w:szCs w:val="16"/>
          </w:rPr>
          <w:tab/>
        </w:r>
        <w:r w:rsidR="00D57AE8" w:rsidRPr="00D57AE8">
          <w:rPr>
            <w:rFonts w:ascii="Arial" w:hAnsi="Arial" w:cs="Arial"/>
            <w:noProof/>
            <w:webHidden/>
            <w:sz w:val="16"/>
            <w:szCs w:val="16"/>
          </w:rPr>
          <w:fldChar w:fldCharType="begin"/>
        </w:r>
        <w:r w:rsidR="00D57AE8" w:rsidRPr="00D57AE8">
          <w:rPr>
            <w:rFonts w:ascii="Arial" w:hAnsi="Arial" w:cs="Arial"/>
            <w:noProof/>
            <w:webHidden/>
            <w:sz w:val="16"/>
            <w:szCs w:val="16"/>
          </w:rPr>
          <w:instrText xml:space="preserve"> PAGEREF _Toc500694304 \h </w:instrText>
        </w:r>
        <w:r w:rsidR="00D57AE8" w:rsidRPr="00D57AE8">
          <w:rPr>
            <w:rFonts w:ascii="Arial" w:hAnsi="Arial" w:cs="Arial"/>
            <w:noProof/>
            <w:webHidden/>
            <w:sz w:val="16"/>
            <w:szCs w:val="16"/>
          </w:rPr>
        </w:r>
        <w:r w:rsidR="00D57AE8" w:rsidRPr="00D57AE8">
          <w:rPr>
            <w:rFonts w:ascii="Arial" w:hAnsi="Arial" w:cs="Arial"/>
            <w:noProof/>
            <w:webHidden/>
            <w:sz w:val="16"/>
            <w:szCs w:val="16"/>
          </w:rPr>
          <w:fldChar w:fldCharType="separate"/>
        </w:r>
        <w:r w:rsidR="00D57AE8" w:rsidRPr="00D57AE8">
          <w:rPr>
            <w:rFonts w:ascii="Arial" w:hAnsi="Arial" w:cs="Arial"/>
            <w:noProof/>
            <w:webHidden/>
            <w:sz w:val="16"/>
            <w:szCs w:val="16"/>
          </w:rPr>
          <w:t>31</w:t>
        </w:r>
        <w:r w:rsidR="00D57AE8" w:rsidRPr="00D57AE8">
          <w:rPr>
            <w:rFonts w:ascii="Arial" w:hAnsi="Arial" w:cs="Arial"/>
            <w:noProof/>
            <w:webHidden/>
            <w:sz w:val="16"/>
            <w:szCs w:val="16"/>
          </w:rPr>
          <w:fldChar w:fldCharType="end"/>
        </w:r>
      </w:hyperlink>
    </w:p>
    <w:p w:rsidR="00D57AE8" w:rsidRPr="00D57AE8" w:rsidRDefault="00545BF6" w:rsidP="00D57AE8">
      <w:pPr>
        <w:pStyle w:val="25"/>
        <w:tabs>
          <w:tab w:val="left" w:pos="284"/>
        </w:tabs>
        <w:ind w:left="0" w:firstLine="0"/>
        <w:rPr>
          <w:rFonts w:ascii="Arial" w:eastAsiaTheme="minorEastAsia" w:hAnsi="Arial" w:cs="Arial"/>
          <w:iCs w:val="0"/>
          <w:noProof/>
          <w:sz w:val="16"/>
          <w:szCs w:val="16"/>
          <w:lang w:eastAsia="ru-RU"/>
        </w:rPr>
      </w:pPr>
      <w:hyperlink w:anchor="_Toc500694305" w:history="1">
        <w:r w:rsidR="00D57AE8" w:rsidRPr="00D57AE8">
          <w:rPr>
            <w:rStyle w:val="af5"/>
            <w:rFonts w:ascii="Arial" w:hAnsi="Arial" w:cs="Arial"/>
            <w:bCs/>
            <w:noProof/>
            <w:sz w:val="16"/>
            <w:szCs w:val="16"/>
          </w:rPr>
          <w:t>3</w:t>
        </w:r>
        <w:r w:rsidR="00D57AE8" w:rsidRPr="00D57AE8">
          <w:rPr>
            <w:rStyle w:val="af5"/>
            <w:rFonts w:ascii="Arial" w:hAnsi="Arial" w:cs="Arial"/>
            <w:bCs/>
            <w:noProof/>
            <w:sz w:val="16"/>
            <w:szCs w:val="16"/>
            <w:lang w:val="x-none"/>
          </w:rPr>
          <w:t xml:space="preserve">.6. </w:t>
        </w:r>
        <w:r w:rsidR="00D57AE8" w:rsidRPr="00D57AE8">
          <w:rPr>
            <w:rStyle w:val="af5"/>
            <w:rFonts w:ascii="Arial" w:hAnsi="Arial" w:cs="Arial"/>
            <w:bCs/>
            <w:noProof/>
            <w:sz w:val="16"/>
            <w:szCs w:val="16"/>
          </w:rPr>
          <w:t>А</w:t>
        </w:r>
        <w:r w:rsidR="00D57AE8" w:rsidRPr="00D57AE8">
          <w:rPr>
            <w:rStyle w:val="af5"/>
            <w:rFonts w:ascii="Arial" w:hAnsi="Arial" w:cs="Arial"/>
            <w:bCs/>
            <w:noProof/>
            <w:sz w:val="16"/>
            <w:szCs w:val="16"/>
            <w:lang w:val="x-none"/>
          </w:rPr>
          <w:t xml:space="preserve">нализ существующего состояния системы </w:t>
        </w:r>
        <w:r w:rsidR="00D57AE8" w:rsidRPr="00D57AE8">
          <w:rPr>
            <w:rStyle w:val="af5"/>
            <w:rFonts w:ascii="Arial" w:hAnsi="Arial" w:cs="Arial"/>
            <w:bCs/>
            <w:noProof/>
            <w:sz w:val="16"/>
            <w:szCs w:val="16"/>
          </w:rPr>
          <w:t>утилизации твёрдых бытовых отходов (ТБО).</w:t>
        </w:r>
        <w:r w:rsidR="00D57AE8" w:rsidRPr="00D57AE8">
          <w:rPr>
            <w:rFonts w:ascii="Arial" w:hAnsi="Arial" w:cs="Arial"/>
            <w:noProof/>
            <w:webHidden/>
            <w:sz w:val="16"/>
            <w:szCs w:val="16"/>
          </w:rPr>
          <w:tab/>
        </w:r>
        <w:r w:rsidR="00D57AE8" w:rsidRPr="00D57AE8">
          <w:rPr>
            <w:rFonts w:ascii="Arial" w:hAnsi="Arial" w:cs="Arial"/>
            <w:noProof/>
            <w:webHidden/>
            <w:sz w:val="16"/>
            <w:szCs w:val="16"/>
          </w:rPr>
          <w:fldChar w:fldCharType="begin"/>
        </w:r>
        <w:r w:rsidR="00D57AE8" w:rsidRPr="00D57AE8">
          <w:rPr>
            <w:rFonts w:ascii="Arial" w:hAnsi="Arial" w:cs="Arial"/>
            <w:noProof/>
            <w:webHidden/>
            <w:sz w:val="16"/>
            <w:szCs w:val="16"/>
          </w:rPr>
          <w:instrText xml:space="preserve"> PAGEREF _Toc500694305 \h </w:instrText>
        </w:r>
        <w:r w:rsidR="00D57AE8" w:rsidRPr="00D57AE8">
          <w:rPr>
            <w:rFonts w:ascii="Arial" w:hAnsi="Arial" w:cs="Arial"/>
            <w:noProof/>
            <w:webHidden/>
            <w:sz w:val="16"/>
            <w:szCs w:val="16"/>
          </w:rPr>
        </w:r>
        <w:r w:rsidR="00D57AE8" w:rsidRPr="00D57AE8">
          <w:rPr>
            <w:rFonts w:ascii="Arial" w:hAnsi="Arial" w:cs="Arial"/>
            <w:noProof/>
            <w:webHidden/>
            <w:sz w:val="16"/>
            <w:szCs w:val="16"/>
          </w:rPr>
          <w:fldChar w:fldCharType="separate"/>
        </w:r>
        <w:r w:rsidR="00D57AE8" w:rsidRPr="00D57AE8">
          <w:rPr>
            <w:rFonts w:ascii="Arial" w:hAnsi="Arial" w:cs="Arial"/>
            <w:noProof/>
            <w:webHidden/>
            <w:sz w:val="16"/>
            <w:szCs w:val="16"/>
          </w:rPr>
          <w:t>31</w:t>
        </w:r>
        <w:r w:rsidR="00D57AE8" w:rsidRPr="00D57AE8">
          <w:rPr>
            <w:rFonts w:ascii="Arial" w:hAnsi="Arial" w:cs="Arial"/>
            <w:noProof/>
            <w:webHidden/>
            <w:sz w:val="16"/>
            <w:szCs w:val="16"/>
          </w:rPr>
          <w:fldChar w:fldCharType="end"/>
        </w:r>
      </w:hyperlink>
    </w:p>
    <w:p w:rsidR="00D57AE8" w:rsidRPr="00D57AE8" w:rsidRDefault="00545BF6" w:rsidP="00D57AE8">
      <w:pPr>
        <w:pStyle w:val="1a"/>
        <w:tabs>
          <w:tab w:val="left" w:pos="284"/>
        </w:tabs>
        <w:ind w:firstLine="0"/>
        <w:rPr>
          <w:rFonts w:ascii="Arial" w:eastAsiaTheme="minorEastAsia" w:hAnsi="Arial" w:cs="Arial"/>
          <w:bCs w:val="0"/>
          <w:kern w:val="0"/>
          <w:sz w:val="16"/>
          <w:szCs w:val="16"/>
        </w:rPr>
      </w:pPr>
      <w:hyperlink w:anchor="_Toc500694306" w:history="1">
        <w:r w:rsidR="00D57AE8" w:rsidRPr="00D57AE8">
          <w:rPr>
            <w:rStyle w:val="af5"/>
            <w:rFonts w:ascii="Arial" w:hAnsi="Arial" w:cs="Arial"/>
            <w:sz w:val="16"/>
            <w:szCs w:val="16"/>
          </w:rPr>
          <w:t>Раздел 4. Характеристика состояния и проблем в реализации энерго- и ресурсосбережения и учета и сбора информации.</w:t>
        </w:r>
        <w:r w:rsidR="00D57AE8" w:rsidRPr="00D57AE8">
          <w:rPr>
            <w:rFonts w:ascii="Arial" w:hAnsi="Arial" w:cs="Arial"/>
            <w:webHidden/>
            <w:sz w:val="16"/>
            <w:szCs w:val="16"/>
          </w:rPr>
          <w:tab/>
        </w:r>
        <w:r w:rsidR="00D57AE8" w:rsidRPr="00D57AE8">
          <w:rPr>
            <w:rFonts w:ascii="Arial" w:hAnsi="Arial" w:cs="Arial"/>
            <w:webHidden/>
            <w:sz w:val="16"/>
            <w:szCs w:val="16"/>
          </w:rPr>
          <w:fldChar w:fldCharType="begin"/>
        </w:r>
        <w:r w:rsidR="00D57AE8" w:rsidRPr="00D57AE8">
          <w:rPr>
            <w:rFonts w:ascii="Arial" w:hAnsi="Arial" w:cs="Arial"/>
            <w:webHidden/>
            <w:sz w:val="16"/>
            <w:szCs w:val="16"/>
          </w:rPr>
          <w:instrText xml:space="preserve"> PAGEREF _Toc500694306 \h </w:instrText>
        </w:r>
        <w:r w:rsidR="00D57AE8" w:rsidRPr="00D57AE8">
          <w:rPr>
            <w:rFonts w:ascii="Arial" w:hAnsi="Arial" w:cs="Arial"/>
            <w:webHidden/>
            <w:sz w:val="16"/>
            <w:szCs w:val="16"/>
          </w:rPr>
        </w:r>
        <w:r w:rsidR="00D57AE8" w:rsidRPr="00D57AE8">
          <w:rPr>
            <w:rFonts w:ascii="Arial" w:hAnsi="Arial" w:cs="Arial"/>
            <w:webHidden/>
            <w:sz w:val="16"/>
            <w:szCs w:val="16"/>
          </w:rPr>
          <w:fldChar w:fldCharType="separate"/>
        </w:r>
        <w:r w:rsidR="00D57AE8" w:rsidRPr="00D57AE8">
          <w:rPr>
            <w:rFonts w:ascii="Arial" w:hAnsi="Arial" w:cs="Arial"/>
            <w:webHidden/>
            <w:sz w:val="16"/>
            <w:szCs w:val="16"/>
          </w:rPr>
          <w:t>32</w:t>
        </w:r>
        <w:r w:rsidR="00D57AE8" w:rsidRPr="00D57AE8">
          <w:rPr>
            <w:rFonts w:ascii="Arial" w:hAnsi="Arial" w:cs="Arial"/>
            <w:webHidden/>
            <w:sz w:val="16"/>
            <w:szCs w:val="16"/>
          </w:rPr>
          <w:fldChar w:fldCharType="end"/>
        </w:r>
      </w:hyperlink>
    </w:p>
    <w:p w:rsidR="00D57AE8" w:rsidRPr="00D57AE8" w:rsidRDefault="00545BF6" w:rsidP="00D57AE8">
      <w:pPr>
        <w:pStyle w:val="25"/>
        <w:tabs>
          <w:tab w:val="left" w:pos="284"/>
        </w:tabs>
        <w:ind w:left="0" w:firstLine="0"/>
        <w:rPr>
          <w:rFonts w:ascii="Arial" w:eastAsiaTheme="minorEastAsia" w:hAnsi="Arial" w:cs="Arial"/>
          <w:iCs w:val="0"/>
          <w:noProof/>
          <w:sz w:val="16"/>
          <w:szCs w:val="16"/>
          <w:lang w:eastAsia="ru-RU"/>
        </w:rPr>
      </w:pPr>
      <w:hyperlink w:anchor="_Toc500694307" w:history="1">
        <w:r w:rsidR="00D57AE8" w:rsidRPr="00D57AE8">
          <w:rPr>
            <w:rStyle w:val="af5"/>
            <w:rFonts w:ascii="Arial" w:hAnsi="Arial" w:cs="Arial"/>
            <w:noProof/>
            <w:sz w:val="16"/>
            <w:szCs w:val="16"/>
          </w:rPr>
          <w:t>4.1. Анализ состояния энергоресурсосбережения.</w:t>
        </w:r>
        <w:r w:rsidR="00D57AE8" w:rsidRPr="00D57AE8">
          <w:rPr>
            <w:rFonts w:ascii="Arial" w:hAnsi="Arial" w:cs="Arial"/>
            <w:noProof/>
            <w:webHidden/>
            <w:sz w:val="16"/>
            <w:szCs w:val="16"/>
          </w:rPr>
          <w:tab/>
        </w:r>
        <w:r w:rsidR="00D57AE8" w:rsidRPr="00D57AE8">
          <w:rPr>
            <w:rFonts w:ascii="Arial" w:hAnsi="Arial" w:cs="Arial"/>
            <w:noProof/>
            <w:webHidden/>
            <w:sz w:val="16"/>
            <w:szCs w:val="16"/>
          </w:rPr>
          <w:fldChar w:fldCharType="begin"/>
        </w:r>
        <w:r w:rsidR="00D57AE8" w:rsidRPr="00D57AE8">
          <w:rPr>
            <w:rFonts w:ascii="Arial" w:hAnsi="Arial" w:cs="Arial"/>
            <w:noProof/>
            <w:webHidden/>
            <w:sz w:val="16"/>
            <w:szCs w:val="16"/>
          </w:rPr>
          <w:instrText xml:space="preserve"> PAGEREF _Toc500694307 \h </w:instrText>
        </w:r>
        <w:r w:rsidR="00D57AE8" w:rsidRPr="00D57AE8">
          <w:rPr>
            <w:rFonts w:ascii="Arial" w:hAnsi="Arial" w:cs="Arial"/>
            <w:noProof/>
            <w:webHidden/>
            <w:sz w:val="16"/>
            <w:szCs w:val="16"/>
          </w:rPr>
        </w:r>
        <w:r w:rsidR="00D57AE8" w:rsidRPr="00D57AE8">
          <w:rPr>
            <w:rFonts w:ascii="Arial" w:hAnsi="Arial" w:cs="Arial"/>
            <w:noProof/>
            <w:webHidden/>
            <w:sz w:val="16"/>
            <w:szCs w:val="16"/>
          </w:rPr>
          <w:fldChar w:fldCharType="separate"/>
        </w:r>
        <w:r w:rsidR="00D57AE8" w:rsidRPr="00D57AE8">
          <w:rPr>
            <w:rFonts w:ascii="Arial" w:hAnsi="Arial" w:cs="Arial"/>
            <w:noProof/>
            <w:webHidden/>
            <w:sz w:val="16"/>
            <w:szCs w:val="16"/>
          </w:rPr>
          <w:t>32</w:t>
        </w:r>
        <w:r w:rsidR="00D57AE8" w:rsidRPr="00D57AE8">
          <w:rPr>
            <w:rFonts w:ascii="Arial" w:hAnsi="Arial" w:cs="Arial"/>
            <w:noProof/>
            <w:webHidden/>
            <w:sz w:val="16"/>
            <w:szCs w:val="16"/>
          </w:rPr>
          <w:fldChar w:fldCharType="end"/>
        </w:r>
      </w:hyperlink>
    </w:p>
    <w:p w:rsidR="00D57AE8" w:rsidRPr="00D57AE8" w:rsidRDefault="00545BF6" w:rsidP="00D57AE8">
      <w:pPr>
        <w:pStyle w:val="25"/>
        <w:tabs>
          <w:tab w:val="left" w:pos="284"/>
        </w:tabs>
        <w:ind w:left="0" w:firstLine="0"/>
        <w:rPr>
          <w:rFonts w:ascii="Arial" w:eastAsiaTheme="minorEastAsia" w:hAnsi="Arial" w:cs="Arial"/>
          <w:iCs w:val="0"/>
          <w:noProof/>
          <w:sz w:val="16"/>
          <w:szCs w:val="16"/>
          <w:lang w:eastAsia="ru-RU"/>
        </w:rPr>
      </w:pPr>
      <w:hyperlink w:anchor="_Toc500694308" w:history="1">
        <w:r w:rsidR="00D57AE8" w:rsidRPr="00D57AE8">
          <w:rPr>
            <w:rStyle w:val="af5"/>
            <w:rFonts w:ascii="Arial" w:hAnsi="Arial" w:cs="Arial"/>
            <w:noProof/>
            <w:sz w:val="16"/>
            <w:szCs w:val="16"/>
          </w:rPr>
          <w:t>4.2. Анализ состояния учета потребления ресурсов, используемых приборов учета и программно-аппаратных комплексов</w:t>
        </w:r>
        <w:r w:rsidR="00D57AE8" w:rsidRPr="00D57AE8">
          <w:rPr>
            <w:rFonts w:ascii="Arial" w:hAnsi="Arial" w:cs="Arial"/>
            <w:noProof/>
            <w:webHidden/>
            <w:sz w:val="16"/>
            <w:szCs w:val="16"/>
          </w:rPr>
          <w:tab/>
        </w:r>
        <w:r w:rsidR="00D57AE8" w:rsidRPr="00D57AE8">
          <w:rPr>
            <w:rFonts w:ascii="Arial" w:hAnsi="Arial" w:cs="Arial"/>
            <w:noProof/>
            <w:webHidden/>
            <w:sz w:val="16"/>
            <w:szCs w:val="16"/>
          </w:rPr>
          <w:fldChar w:fldCharType="begin"/>
        </w:r>
        <w:r w:rsidR="00D57AE8" w:rsidRPr="00D57AE8">
          <w:rPr>
            <w:rFonts w:ascii="Arial" w:hAnsi="Arial" w:cs="Arial"/>
            <w:noProof/>
            <w:webHidden/>
            <w:sz w:val="16"/>
            <w:szCs w:val="16"/>
          </w:rPr>
          <w:instrText xml:space="preserve"> PAGEREF _Toc500694308 \h </w:instrText>
        </w:r>
        <w:r w:rsidR="00D57AE8" w:rsidRPr="00D57AE8">
          <w:rPr>
            <w:rFonts w:ascii="Arial" w:hAnsi="Arial" w:cs="Arial"/>
            <w:noProof/>
            <w:webHidden/>
            <w:sz w:val="16"/>
            <w:szCs w:val="16"/>
          </w:rPr>
        </w:r>
        <w:r w:rsidR="00D57AE8" w:rsidRPr="00D57AE8">
          <w:rPr>
            <w:rFonts w:ascii="Arial" w:hAnsi="Arial" w:cs="Arial"/>
            <w:noProof/>
            <w:webHidden/>
            <w:sz w:val="16"/>
            <w:szCs w:val="16"/>
          </w:rPr>
          <w:fldChar w:fldCharType="separate"/>
        </w:r>
        <w:r w:rsidR="00D57AE8" w:rsidRPr="00D57AE8">
          <w:rPr>
            <w:rFonts w:ascii="Arial" w:hAnsi="Arial" w:cs="Arial"/>
            <w:noProof/>
            <w:webHidden/>
            <w:sz w:val="16"/>
            <w:szCs w:val="16"/>
          </w:rPr>
          <w:t>33</w:t>
        </w:r>
        <w:r w:rsidR="00D57AE8" w:rsidRPr="00D57AE8">
          <w:rPr>
            <w:rFonts w:ascii="Arial" w:hAnsi="Arial" w:cs="Arial"/>
            <w:noProof/>
            <w:webHidden/>
            <w:sz w:val="16"/>
            <w:szCs w:val="16"/>
          </w:rPr>
          <w:fldChar w:fldCharType="end"/>
        </w:r>
      </w:hyperlink>
    </w:p>
    <w:p w:rsidR="00D57AE8" w:rsidRPr="00D57AE8" w:rsidRDefault="00545BF6" w:rsidP="00D57AE8">
      <w:pPr>
        <w:pStyle w:val="1a"/>
        <w:tabs>
          <w:tab w:val="left" w:pos="284"/>
        </w:tabs>
        <w:ind w:firstLine="0"/>
        <w:rPr>
          <w:rFonts w:ascii="Arial" w:eastAsiaTheme="minorEastAsia" w:hAnsi="Arial" w:cs="Arial"/>
          <w:bCs w:val="0"/>
          <w:kern w:val="0"/>
          <w:sz w:val="16"/>
          <w:szCs w:val="16"/>
        </w:rPr>
      </w:pPr>
      <w:hyperlink w:anchor="_Toc500694309" w:history="1">
        <w:r w:rsidR="00D57AE8" w:rsidRPr="00D57AE8">
          <w:rPr>
            <w:rStyle w:val="af5"/>
            <w:rFonts w:ascii="Arial" w:hAnsi="Arial" w:cs="Arial"/>
            <w:sz w:val="16"/>
            <w:szCs w:val="16"/>
          </w:rPr>
          <w:t>Раздел 5. Целевые показатели развития коммунальной инфраструктуры.</w:t>
        </w:r>
        <w:r w:rsidR="00D57AE8" w:rsidRPr="00D57AE8">
          <w:rPr>
            <w:rFonts w:ascii="Arial" w:hAnsi="Arial" w:cs="Arial"/>
            <w:webHidden/>
            <w:sz w:val="16"/>
            <w:szCs w:val="16"/>
          </w:rPr>
          <w:tab/>
        </w:r>
        <w:r w:rsidR="00D57AE8" w:rsidRPr="00D57AE8">
          <w:rPr>
            <w:rFonts w:ascii="Arial" w:hAnsi="Arial" w:cs="Arial"/>
            <w:webHidden/>
            <w:sz w:val="16"/>
            <w:szCs w:val="16"/>
          </w:rPr>
          <w:fldChar w:fldCharType="begin"/>
        </w:r>
        <w:r w:rsidR="00D57AE8" w:rsidRPr="00D57AE8">
          <w:rPr>
            <w:rFonts w:ascii="Arial" w:hAnsi="Arial" w:cs="Arial"/>
            <w:webHidden/>
            <w:sz w:val="16"/>
            <w:szCs w:val="16"/>
          </w:rPr>
          <w:instrText xml:space="preserve"> PAGEREF _Toc500694309 \h </w:instrText>
        </w:r>
        <w:r w:rsidR="00D57AE8" w:rsidRPr="00D57AE8">
          <w:rPr>
            <w:rFonts w:ascii="Arial" w:hAnsi="Arial" w:cs="Arial"/>
            <w:webHidden/>
            <w:sz w:val="16"/>
            <w:szCs w:val="16"/>
          </w:rPr>
        </w:r>
        <w:r w:rsidR="00D57AE8" w:rsidRPr="00D57AE8">
          <w:rPr>
            <w:rFonts w:ascii="Arial" w:hAnsi="Arial" w:cs="Arial"/>
            <w:webHidden/>
            <w:sz w:val="16"/>
            <w:szCs w:val="16"/>
          </w:rPr>
          <w:fldChar w:fldCharType="separate"/>
        </w:r>
        <w:r w:rsidR="00D57AE8" w:rsidRPr="00D57AE8">
          <w:rPr>
            <w:rFonts w:ascii="Arial" w:hAnsi="Arial" w:cs="Arial"/>
            <w:webHidden/>
            <w:sz w:val="16"/>
            <w:szCs w:val="16"/>
          </w:rPr>
          <w:t>35</w:t>
        </w:r>
        <w:r w:rsidR="00D57AE8" w:rsidRPr="00D57AE8">
          <w:rPr>
            <w:rFonts w:ascii="Arial" w:hAnsi="Arial" w:cs="Arial"/>
            <w:webHidden/>
            <w:sz w:val="16"/>
            <w:szCs w:val="16"/>
          </w:rPr>
          <w:fldChar w:fldCharType="end"/>
        </w:r>
      </w:hyperlink>
    </w:p>
    <w:p w:rsidR="00D57AE8" w:rsidRPr="00D57AE8" w:rsidRDefault="00545BF6" w:rsidP="00D57AE8">
      <w:pPr>
        <w:pStyle w:val="1a"/>
        <w:tabs>
          <w:tab w:val="left" w:pos="284"/>
        </w:tabs>
        <w:ind w:firstLine="0"/>
        <w:rPr>
          <w:rFonts w:ascii="Arial" w:eastAsiaTheme="minorEastAsia" w:hAnsi="Arial" w:cs="Arial"/>
          <w:bCs w:val="0"/>
          <w:kern w:val="0"/>
          <w:sz w:val="16"/>
          <w:szCs w:val="16"/>
        </w:rPr>
      </w:pPr>
      <w:hyperlink w:anchor="_Toc500694310" w:history="1">
        <w:r w:rsidR="00D57AE8" w:rsidRPr="00D57AE8">
          <w:rPr>
            <w:rStyle w:val="af5"/>
            <w:rFonts w:ascii="Arial" w:hAnsi="Arial" w:cs="Arial"/>
            <w:sz w:val="16"/>
            <w:szCs w:val="16"/>
          </w:rPr>
          <w:t>Раздел 6. Перспективная схема теплоснабжения.</w:t>
        </w:r>
        <w:r w:rsidR="00D57AE8" w:rsidRPr="00D57AE8">
          <w:rPr>
            <w:rFonts w:ascii="Arial" w:hAnsi="Arial" w:cs="Arial"/>
            <w:webHidden/>
            <w:sz w:val="16"/>
            <w:szCs w:val="16"/>
          </w:rPr>
          <w:tab/>
        </w:r>
        <w:r w:rsidR="00D57AE8" w:rsidRPr="00D57AE8">
          <w:rPr>
            <w:rFonts w:ascii="Arial" w:hAnsi="Arial" w:cs="Arial"/>
            <w:webHidden/>
            <w:sz w:val="16"/>
            <w:szCs w:val="16"/>
          </w:rPr>
          <w:fldChar w:fldCharType="begin"/>
        </w:r>
        <w:r w:rsidR="00D57AE8" w:rsidRPr="00D57AE8">
          <w:rPr>
            <w:rFonts w:ascii="Arial" w:hAnsi="Arial" w:cs="Arial"/>
            <w:webHidden/>
            <w:sz w:val="16"/>
            <w:szCs w:val="16"/>
          </w:rPr>
          <w:instrText xml:space="preserve"> PAGEREF _Toc500694310 \h </w:instrText>
        </w:r>
        <w:r w:rsidR="00D57AE8" w:rsidRPr="00D57AE8">
          <w:rPr>
            <w:rFonts w:ascii="Arial" w:hAnsi="Arial" w:cs="Arial"/>
            <w:webHidden/>
            <w:sz w:val="16"/>
            <w:szCs w:val="16"/>
          </w:rPr>
        </w:r>
        <w:r w:rsidR="00D57AE8" w:rsidRPr="00D57AE8">
          <w:rPr>
            <w:rFonts w:ascii="Arial" w:hAnsi="Arial" w:cs="Arial"/>
            <w:webHidden/>
            <w:sz w:val="16"/>
            <w:szCs w:val="16"/>
          </w:rPr>
          <w:fldChar w:fldCharType="separate"/>
        </w:r>
        <w:r w:rsidR="00D57AE8" w:rsidRPr="00D57AE8">
          <w:rPr>
            <w:rFonts w:ascii="Arial" w:hAnsi="Arial" w:cs="Arial"/>
            <w:webHidden/>
            <w:sz w:val="16"/>
            <w:szCs w:val="16"/>
          </w:rPr>
          <w:t>41</w:t>
        </w:r>
        <w:r w:rsidR="00D57AE8" w:rsidRPr="00D57AE8">
          <w:rPr>
            <w:rFonts w:ascii="Arial" w:hAnsi="Arial" w:cs="Arial"/>
            <w:webHidden/>
            <w:sz w:val="16"/>
            <w:szCs w:val="16"/>
          </w:rPr>
          <w:fldChar w:fldCharType="end"/>
        </w:r>
      </w:hyperlink>
    </w:p>
    <w:p w:rsidR="00D57AE8" w:rsidRPr="00D57AE8" w:rsidRDefault="00545BF6" w:rsidP="00D57AE8">
      <w:pPr>
        <w:pStyle w:val="1a"/>
        <w:tabs>
          <w:tab w:val="left" w:pos="284"/>
        </w:tabs>
        <w:ind w:firstLine="0"/>
        <w:rPr>
          <w:rFonts w:ascii="Arial" w:eastAsiaTheme="minorEastAsia" w:hAnsi="Arial" w:cs="Arial"/>
          <w:bCs w:val="0"/>
          <w:kern w:val="0"/>
          <w:sz w:val="16"/>
          <w:szCs w:val="16"/>
        </w:rPr>
      </w:pPr>
      <w:hyperlink w:anchor="_Toc500694311" w:history="1">
        <w:r w:rsidR="00D57AE8" w:rsidRPr="00D57AE8">
          <w:rPr>
            <w:rStyle w:val="af5"/>
            <w:rFonts w:ascii="Arial" w:hAnsi="Arial" w:cs="Arial"/>
            <w:sz w:val="16"/>
            <w:szCs w:val="16"/>
          </w:rPr>
          <w:t>Раздел 7. Перспективная схема водоснабжения.</w:t>
        </w:r>
        <w:r w:rsidR="00D57AE8" w:rsidRPr="00D57AE8">
          <w:rPr>
            <w:rFonts w:ascii="Arial" w:hAnsi="Arial" w:cs="Arial"/>
            <w:webHidden/>
            <w:sz w:val="16"/>
            <w:szCs w:val="16"/>
          </w:rPr>
          <w:tab/>
        </w:r>
        <w:r w:rsidR="00D57AE8" w:rsidRPr="00D57AE8">
          <w:rPr>
            <w:rFonts w:ascii="Arial" w:hAnsi="Arial" w:cs="Arial"/>
            <w:webHidden/>
            <w:sz w:val="16"/>
            <w:szCs w:val="16"/>
          </w:rPr>
          <w:fldChar w:fldCharType="begin"/>
        </w:r>
        <w:r w:rsidR="00D57AE8" w:rsidRPr="00D57AE8">
          <w:rPr>
            <w:rFonts w:ascii="Arial" w:hAnsi="Arial" w:cs="Arial"/>
            <w:webHidden/>
            <w:sz w:val="16"/>
            <w:szCs w:val="16"/>
          </w:rPr>
          <w:instrText xml:space="preserve"> PAGEREF _Toc500694311 \h </w:instrText>
        </w:r>
        <w:r w:rsidR="00D57AE8" w:rsidRPr="00D57AE8">
          <w:rPr>
            <w:rFonts w:ascii="Arial" w:hAnsi="Arial" w:cs="Arial"/>
            <w:webHidden/>
            <w:sz w:val="16"/>
            <w:szCs w:val="16"/>
          </w:rPr>
        </w:r>
        <w:r w:rsidR="00D57AE8" w:rsidRPr="00D57AE8">
          <w:rPr>
            <w:rFonts w:ascii="Arial" w:hAnsi="Arial" w:cs="Arial"/>
            <w:webHidden/>
            <w:sz w:val="16"/>
            <w:szCs w:val="16"/>
          </w:rPr>
          <w:fldChar w:fldCharType="separate"/>
        </w:r>
        <w:r w:rsidR="00D57AE8" w:rsidRPr="00D57AE8">
          <w:rPr>
            <w:rFonts w:ascii="Arial" w:hAnsi="Arial" w:cs="Arial"/>
            <w:webHidden/>
            <w:sz w:val="16"/>
            <w:szCs w:val="16"/>
          </w:rPr>
          <w:t>41</w:t>
        </w:r>
        <w:r w:rsidR="00D57AE8" w:rsidRPr="00D57AE8">
          <w:rPr>
            <w:rFonts w:ascii="Arial" w:hAnsi="Arial" w:cs="Arial"/>
            <w:webHidden/>
            <w:sz w:val="16"/>
            <w:szCs w:val="16"/>
          </w:rPr>
          <w:fldChar w:fldCharType="end"/>
        </w:r>
      </w:hyperlink>
    </w:p>
    <w:p w:rsidR="00D57AE8" w:rsidRPr="00D57AE8" w:rsidRDefault="00545BF6" w:rsidP="00D57AE8">
      <w:pPr>
        <w:pStyle w:val="1a"/>
        <w:tabs>
          <w:tab w:val="left" w:pos="284"/>
        </w:tabs>
        <w:ind w:firstLine="0"/>
        <w:rPr>
          <w:rFonts w:ascii="Arial" w:eastAsiaTheme="minorEastAsia" w:hAnsi="Arial" w:cs="Arial"/>
          <w:bCs w:val="0"/>
          <w:kern w:val="0"/>
          <w:sz w:val="16"/>
          <w:szCs w:val="16"/>
        </w:rPr>
      </w:pPr>
      <w:hyperlink w:anchor="_Toc500694312" w:history="1">
        <w:r w:rsidR="00D57AE8" w:rsidRPr="00D57AE8">
          <w:rPr>
            <w:rStyle w:val="af5"/>
            <w:rFonts w:ascii="Arial" w:hAnsi="Arial" w:cs="Arial"/>
            <w:sz w:val="16"/>
            <w:szCs w:val="16"/>
          </w:rPr>
          <w:t>Раздел 8. Перспективная схема водоотведения муниципального образования.</w:t>
        </w:r>
        <w:r w:rsidR="00D57AE8" w:rsidRPr="00D57AE8">
          <w:rPr>
            <w:rFonts w:ascii="Arial" w:hAnsi="Arial" w:cs="Arial"/>
            <w:webHidden/>
            <w:sz w:val="16"/>
            <w:szCs w:val="16"/>
          </w:rPr>
          <w:tab/>
        </w:r>
        <w:r w:rsidR="00D57AE8" w:rsidRPr="00D57AE8">
          <w:rPr>
            <w:rFonts w:ascii="Arial" w:hAnsi="Arial" w:cs="Arial"/>
            <w:webHidden/>
            <w:sz w:val="16"/>
            <w:szCs w:val="16"/>
          </w:rPr>
          <w:fldChar w:fldCharType="begin"/>
        </w:r>
        <w:r w:rsidR="00D57AE8" w:rsidRPr="00D57AE8">
          <w:rPr>
            <w:rFonts w:ascii="Arial" w:hAnsi="Arial" w:cs="Arial"/>
            <w:webHidden/>
            <w:sz w:val="16"/>
            <w:szCs w:val="16"/>
          </w:rPr>
          <w:instrText xml:space="preserve"> PAGEREF _Toc500694312 \h </w:instrText>
        </w:r>
        <w:r w:rsidR="00D57AE8" w:rsidRPr="00D57AE8">
          <w:rPr>
            <w:rFonts w:ascii="Arial" w:hAnsi="Arial" w:cs="Arial"/>
            <w:webHidden/>
            <w:sz w:val="16"/>
            <w:szCs w:val="16"/>
          </w:rPr>
        </w:r>
        <w:r w:rsidR="00D57AE8" w:rsidRPr="00D57AE8">
          <w:rPr>
            <w:rFonts w:ascii="Arial" w:hAnsi="Arial" w:cs="Arial"/>
            <w:webHidden/>
            <w:sz w:val="16"/>
            <w:szCs w:val="16"/>
          </w:rPr>
          <w:fldChar w:fldCharType="separate"/>
        </w:r>
        <w:r w:rsidR="00D57AE8" w:rsidRPr="00D57AE8">
          <w:rPr>
            <w:rFonts w:ascii="Arial" w:hAnsi="Arial" w:cs="Arial"/>
            <w:webHidden/>
            <w:sz w:val="16"/>
            <w:szCs w:val="16"/>
          </w:rPr>
          <w:t>42</w:t>
        </w:r>
        <w:r w:rsidR="00D57AE8" w:rsidRPr="00D57AE8">
          <w:rPr>
            <w:rFonts w:ascii="Arial" w:hAnsi="Arial" w:cs="Arial"/>
            <w:webHidden/>
            <w:sz w:val="16"/>
            <w:szCs w:val="16"/>
          </w:rPr>
          <w:fldChar w:fldCharType="end"/>
        </w:r>
      </w:hyperlink>
    </w:p>
    <w:p w:rsidR="00D57AE8" w:rsidRPr="00D57AE8" w:rsidRDefault="00545BF6" w:rsidP="00D57AE8">
      <w:pPr>
        <w:pStyle w:val="1a"/>
        <w:tabs>
          <w:tab w:val="left" w:pos="284"/>
        </w:tabs>
        <w:ind w:firstLine="0"/>
        <w:rPr>
          <w:rFonts w:ascii="Arial" w:eastAsiaTheme="minorEastAsia" w:hAnsi="Arial" w:cs="Arial"/>
          <w:bCs w:val="0"/>
          <w:kern w:val="0"/>
          <w:sz w:val="16"/>
          <w:szCs w:val="16"/>
        </w:rPr>
      </w:pPr>
      <w:hyperlink w:anchor="_Toc500694313" w:history="1">
        <w:r w:rsidR="00D57AE8" w:rsidRPr="00D57AE8">
          <w:rPr>
            <w:rStyle w:val="af5"/>
            <w:rFonts w:ascii="Arial" w:hAnsi="Arial" w:cs="Arial"/>
            <w:sz w:val="16"/>
            <w:szCs w:val="16"/>
          </w:rPr>
          <w:t>Раздел 9. Перспективная схема электроснабжения.</w:t>
        </w:r>
        <w:r w:rsidR="00D57AE8" w:rsidRPr="00D57AE8">
          <w:rPr>
            <w:rFonts w:ascii="Arial" w:hAnsi="Arial" w:cs="Arial"/>
            <w:webHidden/>
            <w:sz w:val="16"/>
            <w:szCs w:val="16"/>
          </w:rPr>
          <w:tab/>
        </w:r>
        <w:r w:rsidR="00D57AE8" w:rsidRPr="00D57AE8">
          <w:rPr>
            <w:rFonts w:ascii="Arial" w:hAnsi="Arial" w:cs="Arial"/>
            <w:webHidden/>
            <w:sz w:val="16"/>
            <w:szCs w:val="16"/>
          </w:rPr>
          <w:fldChar w:fldCharType="begin"/>
        </w:r>
        <w:r w:rsidR="00D57AE8" w:rsidRPr="00D57AE8">
          <w:rPr>
            <w:rFonts w:ascii="Arial" w:hAnsi="Arial" w:cs="Arial"/>
            <w:webHidden/>
            <w:sz w:val="16"/>
            <w:szCs w:val="16"/>
          </w:rPr>
          <w:instrText xml:space="preserve"> PAGEREF _Toc500694313 \h </w:instrText>
        </w:r>
        <w:r w:rsidR="00D57AE8" w:rsidRPr="00D57AE8">
          <w:rPr>
            <w:rFonts w:ascii="Arial" w:hAnsi="Arial" w:cs="Arial"/>
            <w:webHidden/>
            <w:sz w:val="16"/>
            <w:szCs w:val="16"/>
          </w:rPr>
        </w:r>
        <w:r w:rsidR="00D57AE8" w:rsidRPr="00D57AE8">
          <w:rPr>
            <w:rFonts w:ascii="Arial" w:hAnsi="Arial" w:cs="Arial"/>
            <w:webHidden/>
            <w:sz w:val="16"/>
            <w:szCs w:val="16"/>
          </w:rPr>
          <w:fldChar w:fldCharType="separate"/>
        </w:r>
        <w:r w:rsidR="00D57AE8" w:rsidRPr="00D57AE8">
          <w:rPr>
            <w:rFonts w:ascii="Arial" w:hAnsi="Arial" w:cs="Arial"/>
            <w:webHidden/>
            <w:sz w:val="16"/>
            <w:szCs w:val="16"/>
          </w:rPr>
          <w:t>43</w:t>
        </w:r>
        <w:r w:rsidR="00D57AE8" w:rsidRPr="00D57AE8">
          <w:rPr>
            <w:rFonts w:ascii="Arial" w:hAnsi="Arial" w:cs="Arial"/>
            <w:webHidden/>
            <w:sz w:val="16"/>
            <w:szCs w:val="16"/>
          </w:rPr>
          <w:fldChar w:fldCharType="end"/>
        </w:r>
      </w:hyperlink>
    </w:p>
    <w:p w:rsidR="00D57AE8" w:rsidRPr="00D57AE8" w:rsidRDefault="00545BF6" w:rsidP="00D57AE8">
      <w:pPr>
        <w:pStyle w:val="1a"/>
        <w:tabs>
          <w:tab w:val="left" w:pos="284"/>
        </w:tabs>
        <w:ind w:firstLine="0"/>
        <w:rPr>
          <w:rFonts w:ascii="Arial" w:eastAsiaTheme="minorEastAsia" w:hAnsi="Arial" w:cs="Arial"/>
          <w:bCs w:val="0"/>
          <w:kern w:val="0"/>
          <w:sz w:val="16"/>
          <w:szCs w:val="16"/>
        </w:rPr>
      </w:pPr>
      <w:hyperlink w:anchor="_Toc500694314" w:history="1">
        <w:r w:rsidR="00D57AE8" w:rsidRPr="00D57AE8">
          <w:rPr>
            <w:rStyle w:val="af5"/>
            <w:rFonts w:ascii="Arial" w:hAnsi="Arial" w:cs="Arial"/>
            <w:sz w:val="16"/>
            <w:szCs w:val="16"/>
          </w:rPr>
          <w:t>Раздел 10. Перспективная схема газоснабжения.</w:t>
        </w:r>
        <w:r w:rsidR="00D57AE8" w:rsidRPr="00D57AE8">
          <w:rPr>
            <w:rFonts w:ascii="Arial" w:hAnsi="Arial" w:cs="Arial"/>
            <w:webHidden/>
            <w:sz w:val="16"/>
            <w:szCs w:val="16"/>
          </w:rPr>
          <w:tab/>
        </w:r>
        <w:r w:rsidR="00D57AE8" w:rsidRPr="00D57AE8">
          <w:rPr>
            <w:rFonts w:ascii="Arial" w:hAnsi="Arial" w:cs="Arial"/>
            <w:webHidden/>
            <w:sz w:val="16"/>
            <w:szCs w:val="16"/>
          </w:rPr>
          <w:fldChar w:fldCharType="begin"/>
        </w:r>
        <w:r w:rsidR="00D57AE8" w:rsidRPr="00D57AE8">
          <w:rPr>
            <w:rFonts w:ascii="Arial" w:hAnsi="Arial" w:cs="Arial"/>
            <w:webHidden/>
            <w:sz w:val="16"/>
            <w:szCs w:val="16"/>
          </w:rPr>
          <w:instrText xml:space="preserve"> PAGEREF _Toc500694314 \h </w:instrText>
        </w:r>
        <w:r w:rsidR="00D57AE8" w:rsidRPr="00D57AE8">
          <w:rPr>
            <w:rFonts w:ascii="Arial" w:hAnsi="Arial" w:cs="Arial"/>
            <w:webHidden/>
            <w:sz w:val="16"/>
            <w:szCs w:val="16"/>
          </w:rPr>
        </w:r>
        <w:r w:rsidR="00D57AE8" w:rsidRPr="00D57AE8">
          <w:rPr>
            <w:rFonts w:ascii="Arial" w:hAnsi="Arial" w:cs="Arial"/>
            <w:webHidden/>
            <w:sz w:val="16"/>
            <w:szCs w:val="16"/>
          </w:rPr>
          <w:fldChar w:fldCharType="separate"/>
        </w:r>
        <w:r w:rsidR="00D57AE8" w:rsidRPr="00D57AE8">
          <w:rPr>
            <w:rFonts w:ascii="Arial" w:hAnsi="Arial" w:cs="Arial"/>
            <w:webHidden/>
            <w:sz w:val="16"/>
            <w:szCs w:val="16"/>
          </w:rPr>
          <w:t>44</w:t>
        </w:r>
        <w:r w:rsidR="00D57AE8" w:rsidRPr="00D57AE8">
          <w:rPr>
            <w:rFonts w:ascii="Arial" w:hAnsi="Arial" w:cs="Arial"/>
            <w:webHidden/>
            <w:sz w:val="16"/>
            <w:szCs w:val="16"/>
          </w:rPr>
          <w:fldChar w:fldCharType="end"/>
        </w:r>
      </w:hyperlink>
    </w:p>
    <w:p w:rsidR="00D57AE8" w:rsidRPr="00D57AE8" w:rsidRDefault="00545BF6" w:rsidP="00D57AE8">
      <w:pPr>
        <w:pStyle w:val="1a"/>
        <w:tabs>
          <w:tab w:val="left" w:pos="284"/>
        </w:tabs>
        <w:ind w:firstLine="0"/>
        <w:rPr>
          <w:rFonts w:ascii="Arial" w:eastAsiaTheme="minorEastAsia" w:hAnsi="Arial" w:cs="Arial"/>
          <w:bCs w:val="0"/>
          <w:kern w:val="0"/>
          <w:sz w:val="16"/>
          <w:szCs w:val="16"/>
        </w:rPr>
      </w:pPr>
      <w:hyperlink w:anchor="_Toc500694315" w:history="1">
        <w:r w:rsidR="00D57AE8" w:rsidRPr="00D57AE8">
          <w:rPr>
            <w:rStyle w:val="af5"/>
            <w:rFonts w:ascii="Arial" w:hAnsi="Arial" w:cs="Arial"/>
            <w:sz w:val="16"/>
            <w:szCs w:val="16"/>
          </w:rPr>
          <w:t>Раздел 11. Перспективная схема обращения с ТБО.</w:t>
        </w:r>
        <w:r w:rsidR="00D57AE8" w:rsidRPr="00D57AE8">
          <w:rPr>
            <w:rFonts w:ascii="Arial" w:hAnsi="Arial" w:cs="Arial"/>
            <w:webHidden/>
            <w:sz w:val="16"/>
            <w:szCs w:val="16"/>
          </w:rPr>
          <w:tab/>
        </w:r>
        <w:r w:rsidR="00D57AE8" w:rsidRPr="00D57AE8">
          <w:rPr>
            <w:rFonts w:ascii="Arial" w:hAnsi="Arial" w:cs="Arial"/>
            <w:webHidden/>
            <w:sz w:val="16"/>
            <w:szCs w:val="16"/>
          </w:rPr>
          <w:fldChar w:fldCharType="begin"/>
        </w:r>
        <w:r w:rsidR="00D57AE8" w:rsidRPr="00D57AE8">
          <w:rPr>
            <w:rFonts w:ascii="Arial" w:hAnsi="Arial" w:cs="Arial"/>
            <w:webHidden/>
            <w:sz w:val="16"/>
            <w:szCs w:val="16"/>
          </w:rPr>
          <w:instrText xml:space="preserve"> PAGEREF _Toc500694315 \h </w:instrText>
        </w:r>
        <w:r w:rsidR="00D57AE8" w:rsidRPr="00D57AE8">
          <w:rPr>
            <w:rFonts w:ascii="Arial" w:hAnsi="Arial" w:cs="Arial"/>
            <w:webHidden/>
            <w:sz w:val="16"/>
            <w:szCs w:val="16"/>
          </w:rPr>
        </w:r>
        <w:r w:rsidR="00D57AE8" w:rsidRPr="00D57AE8">
          <w:rPr>
            <w:rFonts w:ascii="Arial" w:hAnsi="Arial" w:cs="Arial"/>
            <w:webHidden/>
            <w:sz w:val="16"/>
            <w:szCs w:val="16"/>
          </w:rPr>
          <w:fldChar w:fldCharType="separate"/>
        </w:r>
        <w:r w:rsidR="00D57AE8" w:rsidRPr="00D57AE8">
          <w:rPr>
            <w:rFonts w:ascii="Arial" w:hAnsi="Arial" w:cs="Arial"/>
            <w:webHidden/>
            <w:sz w:val="16"/>
            <w:szCs w:val="16"/>
          </w:rPr>
          <w:t>45</w:t>
        </w:r>
        <w:r w:rsidR="00D57AE8" w:rsidRPr="00D57AE8">
          <w:rPr>
            <w:rFonts w:ascii="Arial" w:hAnsi="Arial" w:cs="Arial"/>
            <w:webHidden/>
            <w:sz w:val="16"/>
            <w:szCs w:val="16"/>
          </w:rPr>
          <w:fldChar w:fldCharType="end"/>
        </w:r>
      </w:hyperlink>
    </w:p>
    <w:p w:rsidR="00D57AE8" w:rsidRPr="00D57AE8" w:rsidRDefault="00545BF6" w:rsidP="00D57AE8">
      <w:pPr>
        <w:pStyle w:val="1a"/>
        <w:tabs>
          <w:tab w:val="left" w:pos="284"/>
        </w:tabs>
        <w:ind w:firstLine="0"/>
        <w:rPr>
          <w:rFonts w:ascii="Arial" w:eastAsiaTheme="minorEastAsia" w:hAnsi="Arial" w:cs="Arial"/>
          <w:bCs w:val="0"/>
          <w:kern w:val="0"/>
          <w:sz w:val="16"/>
          <w:szCs w:val="16"/>
        </w:rPr>
      </w:pPr>
      <w:hyperlink w:anchor="_Toc500694316" w:history="1">
        <w:r w:rsidR="00D57AE8" w:rsidRPr="00D57AE8">
          <w:rPr>
            <w:rStyle w:val="af5"/>
            <w:rFonts w:ascii="Arial" w:hAnsi="Arial" w:cs="Arial"/>
            <w:sz w:val="16"/>
            <w:szCs w:val="16"/>
          </w:rPr>
          <w:t>Раздел 12. Общая программа проектов.</w:t>
        </w:r>
        <w:r w:rsidR="00D57AE8" w:rsidRPr="00D57AE8">
          <w:rPr>
            <w:rFonts w:ascii="Arial" w:hAnsi="Arial" w:cs="Arial"/>
            <w:webHidden/>
            <w:sz w:val="16"/>
            <w:szCs w:val="16"/>
          </w:rPr>
          <w:tab/>
        </w:r>
        <w:r w:rsidR="00D57AE8" w:rsidRPr="00D57AE8">
          <w:rPr>
            <w:rFonts w:ascii="Arial" w:hAnsi="Arial" w:cs="Arial"/>
            <w:webHidden/>
            <w:sz w:val="16"/>
            <w:szCs w:val="16"/>
          </w:rPr>
          <w:fldChar w:fldCharType="begin"/>
        </w:r>
        <w:r w:rsidR="00D57AE8" w:rsidRPr="00D57AE8">
          <w:rPr>
            <w:rFonts w:ascii="Arial" w:hAnsi="Arial" w:cs="Arial"/>
            <w:webHidden/>
            <w:sz w:val="16"/>
            <w:szCs w:val="16"/>
          </w:rPr>
          <w:instrText xml:space="preserve"> PAGEREF _Toc500694316 \h </w:instrText>
        </w:r>
        <w:r w:rsidR="00D57AE8" w:rsidRPr="00D57AE8">
          <w:rPr>
            <w:rFonts w:ascii="Arial" w:hAnsi="Arial" w:cs="Arial"/>
            <w:webHidden/>
            <w:sz w:val="16"/>
            <w:szCs w:val="16"/>
          </w:rPr>
        </w:r>
        <w:r w:rsidR="00D57AE8" w:rsidRPr="00D57AE8">
          <w:rPr>
            <w:rFonts w:ascii="Arial" w:hAnsi="Arial" w:cs="Arial"/>
            <w:webHidden/>
            <w:sz w:val="16"/>
            <w:szCs w:val="16"/>
          </w:rPr>
          <w:fldChar w:fldCharType="separate"/>
        </w:r>
        <w:r w:rsidR="00D57AE8" w:rsidRPr="00D57AE8">
          <w:rPr>
            <w:rFonts w:ascii="Arial" w:hAnsi="Arial" w:cs="Arial"/>
            <w:webHidden/>
            <w:sz w:val="16"/>
            <w:szCs w:val="16"/>
          </w:rPr>
          <w:t>46</w:t>
        </w:r>
        <w:r w:rsidR="00D57AE8" w:rsidRPr="00D57AE8">
          <w:rPr>
            <w:rFonts w:ascii="Arial" w:hAnsi="Arial" w:cs="Arial"/>
            <w:webHidden/>
            <w:sz w:val="16"/>
            <w:szCs w:val="16"/>
          </w:rPr>
          <w:fldChar w:fldCharType="end"/>
        </w:r>
      </w:hyperlink>
    </w:p>
    <w:p w:rsidR="00D57AE8" w:rsidRPr="00D57AE8" w:rsidRDefault="00545BF6" w:rsidP="00D57AE8">
      <w:pPr>
        <w:pStyle w:val="1a"/>
        <w:tabs>
          <w:tab w:val="left" w:pos="284"/>
        </w:tabs>
        <w:ind w:firstLine="0"/>
        <w:rPr>
          <w:rFonts w:ascii="Arial" w:eastAsiaTheme="minorEastAsia" w:hAnsi="Arial" w:cs="Arial"/>
          <w:bCs w:val="0"/>
          <w:kern w:val="0"/>
          <w:sz w:val="16"/>
          <w:szCs w:val="16"/>
        </w:rPr>
      </w:pPr>
      <w:hyperlink w:anchor="_Toc500694317" w:history="1">
        <w:r w:rsidR="00D57AE8" w:rsidRPr="00D57AE8">
          <w:rPr>
            <w:rStyle w:val="af5"/>
            <w:rFonts w:ascii="Arial" w:hAnsi="Arial" w:cs="Arial"/>
            <w:sz w:val="16"/>
            <w:szCs w:val="16"/>
          </w:rPr>
          <w:t>Раздел 13. Финансовые потребности для реализации Программы.</w:t>
        </w:r>
        <w:r w:rsidR="00D57AE8" w:rsidRPr="00D57AE8">
          <w:rPr>
            <w:rFonts w:ascii="Arial" w:hAnsi="Arial" w:cs="Arial"/>
            <w:webHidden/>
            <w:sz w:val="16"/>
            <w:szCs w:val="16"/>
          </w:rPr>
          <w:tab/>
        </w:r>
        <w:r w:rsidR="00D57AE8" w:rsidRPr="00D57AE8">
          <w:rPr>
            <w:rFonts w:ascii="Arial" w:hAnsi="Arial" w:cs="Arial"/>
            <w:webHidden/>
            <w:sz w:val="16"/>
            <w:szCs w:val="16"/>
          </w:rPr>
          <w:fldChar w:fldCharType="begin"/>
        </w:r>
        <w:r w:rsidR="00D57AE8" w:rsidRPr="00D57AE8">
          <w:rPr>
            <w:rFonts w:ascii="Arial" w:hAnsi="Arial" w:cs="Arial"/>
            <w:webHidden/>
            <w:sz w:val="16"/>
            <w:szCs w:val="16"/>
          </w:rPr>
          <w:instrText xml:space="preserve"> PAGEREF _Toc500694317 \h </w:instrText>
        </w:r>
        <w:r w:rsidR="00D57AE8" w:rsidRPr="00D57AE8">
          <w:rPr>
            <w:rFonts w:ascii="Arial" w:hAnsi="Arial" w:cs="Arial"/>
            <w:webHidden/>
            <w:sz w:val="16"/>
            <w:szCs w:val="16"/>
          </w:rPr>
        </w:r>
        <w:r w:rsidR="00D57AE8" w:rsidRPr="00D57AE8">
          <w:rPr>
            <w:rFonts w:ascii="Arial" w:hAnsi="Arial" w:cs="Arial"/>
            <w:webHidden/>
            <w:sz w:val="16"/>
            <w:szCs w:val="16"/>
          </w:rPr>
          <w:fldChar w:fldCharType="separate"/>
        </w:r>
        <w:r w:rsidR="00D57AE8" w:rsidRPr="00D57AE8">
          <w:rPr>
            <w:rFonts w:ascii="Arial" w:hAnsi="Arial" w:cs="Arial"/>
            <w:webHidden/>
            <w:sz w:val="16"/>
            <w:szCs w:val="16"/>
          </w:rPr>
          <w:t>51</w:t>
        </w:r>
        <w:r w:rsidR="00D57AE8" w:rsidRPr="00D57AE8">
          <w:rPr>
            <w:rFonts w:ascii="Arial" w:hAnsi="Arial" w:cs="Arial"/>
            <w:webHidden/>
            <w:sz w:val="16"/>
            <w:szCs w:val="16"/>
          </w:rPr>
          <w:fldChar w:fldCharType="end"/>
        </w:r>
      </w:hyperlink>
    </w:p>
    <w:p w:rsidR="00D57AE8" w:rsidRPr="00D57AE8" w:rsidRDefault="00545BF6" w:rsidP="00D57AE8">
      <w:pPr>
        <w:pStyle w:val="1a"/>
        <w:tabs>
          <w:tab w:val="left" w:pos="284"/>
        </w:tabs>
        <w:ind w:firstLine="0"/>
        <w:rPr>
          <w:rFonts w:ascii="Arial" w:eastAsiaTheme="minorEastAsia" w:hAnsi="Arial" w:cs="Arial"/>
          <w:bCs w:val="0"/>
          <w:kern w:val="0"/>
          <w:sz w:val="16"/>
          <w:szCs w:val="16"/>
        </w:rPr>
      </w:pPr>
      <w:hyperlink w:anchor="_Toc500694318" w:history="1">
        <w:r w:rsidR="00D57AE8" w:rsidRPr="00D57AE8">
          <w:rPr>
            <w:rStyle w:val="af5"/>
            <w:rFonts w:ascii="Arial" w:hAnsi="Arial" w:cs="Arial"/>
            <w:sz w:val="16"/>
            <w:szCs w:val="16"/>
          </w:rPr>
          <w:t>Раздел 14. Организация реализации проектов.</w:t>
        </w:r>
        <w:r w:rsidR="00D57AE8" w:rsidRPr="00D57AE8">
          <w:rPr>
            <w:rFonts w:ascii="Arial" w:hAnsi="Arial" w:cs="Arial"/>
            <w:webHidden/>
            <w:sz w:val="16"/>
            <w:szCs w:val="16"/>
          </w:rPr>
          <w:tab/>
        </w:r>
        <w:r w:rsidR="00D57AE8" w:rsidRPr="00D57AE8">
          <w:rPr>
            <w:rFonts w:ascii="Arial" w:hAnsi="Arial" w:cs="Arial"/>
            <w:webHidden/>
            <w:sz w:val="16"/>
            <w:szCs w:val="16"/>
          </w:rPr>
          <w:fldChar w:fldCharType="begin"/>
        </w:r>
        <w:r w:rsidR="00D57AE8" w:rsidRPr="00D57AE8">
          <w:rPr>
            <w:rFonts w:ascii="Arial" w:hAnsi="Arial" w:cs="Arial"/>
            <w:webHidden/>
            <w:sz w:val="16"/>
            <w:szCs w:val="16"/>
          </w:rPr>
          <w:instrText xml:space="preserve"> PAGEREF _Toc500694318 \h </w:instrText>
        </w:r>
        <w:r w:rsidR="00D57AE8" w:rsidRPr="00D57AE8">
          <w:rPr>
            <w:rFonts w:ascii="Arial" w:hAnsi="Arial" w:cs="Arial"/>
            <w:webHidden/>
            <w:sz w:val="16"/>
            <w:szCs w:val="16"/>
          </w:rPr>
        </w:r>
        <w:r w:rsidR="00D57AE8" w:rsidRPr="00D57AE8">
          <w:rPr>
            <w:rFonts w:ascii="Arial" w:hAnsi="Arial" w:cs="Arial"/>
            <w:webHidden/>
            <w:sz w:val="16"/>
            <w:szCs w:val="16"/>
          </w:rPr>
          <w:fldChar w:fldCharType="separate"/>
        </w:r>
        <w:r w:rsidR="00D57AE8" w:rsidRPr="00D57AE8">
          <w:rPr>
            <w:rFonts w:ascii="Arial" w:hAnsi="Arial" w:cs="Arial"/>
            <w:webHidden/>
            <w:sz w:val="16"/>
            <w:szCs w:val="16"/>
          </w:rPr>
          <w:t>56</w:t>
        </w:r>
        <w:r w:rsidR="00D57AE8" w:rsidRPr="00D57AE8">
          <w:rPr>
            <w:rFonts w:ascii="Arial" w:hAnsi="Arial" w:cs="Arial"/>
            <w:webHidden/>
            <w:sz w:val="16"/>
            <w:szCs w:val="16"/>
          </w:rPr>
          <w:fldChar w:fldCharType="end"/>
        </w:r>
      </w:hyperlink>
    </w:p>
    <w:p w:rsidR="00D57AE8" w:rsidRPr="00D57AE8" w:rsidRDefault="00545BF6" w:rsidP="00D57AE8">
      <w:pPr>
        <w:pStyle w:val="1a"/>
        <w:tabs>
          <w:tab w:val="left" w:pos="284"/>
        </w:tabs>
        <w:ind w:firstLine="0"/>
        <w:rPr>
          <w:rFonts w:ascii="Arial" w:eastAsiaTheme="minorEastAsia" w:hAnsi="Arial" w:cs="Arial"/>
          <w:bCs w:val="0"/>
          <w:kern w:val="0"/>
          <w:sz w:val="16"/>
          <w:szCs w:val="16"/>
        </w:rPr>
      </w:pPr>
      <w:hyperlink w:anchor="_Toc500694319" w:history="1">
        <w:r w:rsidR="00D57AE8" w:rsidRPr="00D57AE8">
          <w:rPr>
            <w:rStyle w:val="af5"/>
            <w:rFonts w:ascii="Arial" w:hAnsi="Arial" w:cs="Arial"/>
            <w:sz w:val="16"/>
            <w:szCs w:val="16"/>
          </w:rPr>
          <w:t>Раздел 15. Программы инвестиционных проектов, тарифы и плата (тариф) за подключение (присоединение).</w:t>
        </w:r>
        <w:r w:rsidR="00D57AE8" w:rsidRPr="00D57AE8">
          <w:rPr>
            <w:rFonts w:ascii="Arial" w:hAnsi="Arial" w:cs="Arial"/>
            <w:webHidden/>
            <w:sz w:val="16"/>
            <w:szCs w:val="16"/>
          </w:rPr>
          <w:tab/>
        </w:r>
        <w:r w:rsidR="00D57AE8" w:rsidRPr="00D57AE8">
          <w:rPr>
            <w:rFonts w:ascii="Arial" w:hAnsi="Arial" w:cs="Arial"/>
            <w:webHidden/>
            <w:sz w:val="16"/>
            <w:szCs w:val="16"/>
          </w:rPr>
          <w:fldChar w:fldCharType="begin"/>
        </w:r>
        <w:r w:rsidR="00D57AE8" w:rsidRPr="00D57AE8">
          <w:rPr>
            <w:rFonts w:ascii="Arial" w:hAnsi="Arial" w:cs="Arial"/>
            <w:webHidden/>
            <w:sz w:val="16"/>
            <w:szCs w:val="16"/>
          </w:rPr>
          <w:instrText xml:space="preserve"> PAGEREF _Toc500694319 \h </w:instrText>
        </w:r>
        <w:r w:rsidR="00D57AE8" w:rsidRPr="00D57AE8">
          <w:rPr>
            <w:rFonts w:ascii="Arial" w:hAnsi="Arial" w:cs="Arial"/>
            <w:webHidden/>
            <w:sz w:val="16"/>
            <w:szCs w:val="16"/>
          </w:rPr>
        </w:r>
        <w:r w:rsidR="00D57AE8" w:rsidRPr="00D57AE8">
          <w:rPr>
            <w:rFonts w:ascii="Arial" w:hAnsi="Arial" w:cs="Arial"/>
            <w:webHidden/>
            <w:sz w:val="16"/>
            <w:szCs w:val="16"/>
          </w:rPr>
          <w:fldChar w:fldCharType="separate"/>
        </w:r>
        <w:r w:rsidR="00D57AE8" w:rsidRPr="00D57AE8">
          <w:rPr>
            <w:rFonts w:ascii="Arial" w:hAnsi="Arial" w:cs="Arial"/>
            <w:webHidden/>
            <w:sz w:val="16"/>
            <w:szCs w:val="16"/>
          </w:rPr>
          <w:t>59</w:t>
        </w:r>
        <w:r w:rsidR="00D57AE8" w:rsidRPr="00D57AE8">
          <w:rPr>
            <w:rFonts w:ascii="Arial" w:hAnsi="Arial" w:cs="Arial"/>
            <w:webHidden/>
            <w:sz w:val="16"/>
            <w:szCs w:val="16"/>
          </w:rPr>
          <w:fldChar w:fldCharType="end"/>
        </w:r>
      </w:hyperlink>
    </w:p>
    <w:p w:rsidR="00D57AE8" w:rsidRPr="00D57AE8" w:rsidRDefault="00545BF6" w:rsidP="00D57AE8">
      <w:pPr>
        <w:pStyle w:val="1a"/>
        <w:tabs>
          <w:tab w:val="left" w:pos="284"/>
        </w:tabs>
        <w:ind w:firstLine="0"/>
        <w:rPr>
          <w:rFonts w:ascii="Arial" w:eastAsiaTheme="minorEastAsia" w:hAnsi="Arial" w:cs="Arial"/>
          <w:bCs w:val="0"/>
          <w:kern w:val="0"/>
          <w:sz w:val="16"/>
          <w:szCs w:val="16"/>
        </w:rPr>
      </w:pPr>
      <w:hyperlink w:anchor="_Toc500694320" w:history="1">
        <w:r w:rsidR="00D57AE8" w:rsidRPr="00D57AE8">
          <w:rPr>
            <w:rStyle w:val="af5"/>
            <w:rFonts w:ascii="Arial" w:hAnsi="Arial" w:cs="Arial"/>
            <w:sz w:val="16"/>
            <w:szCs w:val="16"/>
          </w:rPr>
          <w:t>Раздел 16. Прогноз расходов населения на коммунальные услуги, расходов бюджета на социальную поддержку и субсидии, проверка доступности тарифов на коммунальные слуги.</w:t>
        </w:r>
        <w:r w:rsidR="00D57AE8" w:rsidRPr="00D57AE8">
          <w:rPr>
            <w:rFonts w:ascii="Arial" w:hAnsi="Arial" w:cs="Arial"/>
            <w:webHidden/>
            <w:sz w:val="16"/>
            <w:szCs w:val="16"/>
          </w:rPr>
          <w:tab/>
        </w:r>
        <w:r w:rsidR="00D57AE8" w:rsidRPr="00D57AE8">
          <w:rPr>
            <w:rFonts w:ascii="Arial" w:hAnsi="Arial" w:cs="Arial"/>
            <w:webHidden/>
            <w:sz w:val="16"/>
            <w:szCs w:val="16"/>
          </w:rPr>
          <w:fldChar w:fldCharType="begin"/>
        </w:r>
        <w:r w:rsidR="00D57AE8" w:rsidRPr="00D57AE8">
          <w:rPr>
            <w:rFonts w:ascii="Arial" w:hAnsi="Arial" w:cs="Arial"/>
            <w:webHidden/>
            <w:sz w:val="16"/>
            <w:szCs w:val="16"/>
          </w:rPr>
          <w:instrText xml:space="preserve"> PAGEREF _Toc500694320 \h </w:instrText>
        </w:r>
        <w:r w:rsidR="00D57AE8" w:rsidRPr="00D57AE8">
          <w:rPr>
            <w:rFonts w:ascii="Arial" w:hAnsi="Arial" w:cs="Arial"/>
            <w:webHidden/>
            <w:sz w:val="16"/>
            <w:szCs w:val="16"/>
          </w:rPr>
        </w:r>
        <w:r w:rsidR="00D57AE8" w:rsidRPr="00D57AE8">
          <w:rPr>
            <w:rFonts w:ascii="Arial" w:hAnsi="Arial" w:cs="Arial"/>
            <w:webHidden/>
            <w:sz w:val="16"/>
            <w:szCs w:val="16"/>
          </w:rPr>
          <w:fldChar w:fldCharType="separate"/>
        </w:r>
        <w:r w:rsidR="00D57AE8" w:rsidRPr="00D57AE8">
          <w:rPr>
            <w:rFonts w:ascii="Arial" w:hAnsi="Arial" w:cs="Arial"/>
            <w:webHidden/>
            <w:sz w:val="16"/>
            <w:szCs w:val="16"/>
          </w:rPr>
          <w:t>62</w:t>
        </w:r>
        <w:r w:rsidR="00D57AE8" w:rsidRPr="00D57AE8">
          <w:rPr>
            <w:rFonts w:ascii="Arial" w:hAnsi="Arial" w:cs="Arial"/>
            <w:webHidden/>
            <w:sz w:val="16"/>
            <w:szCs w:val="16"/>
          </w:rPr>
          <w:fldChar w:fldCharType="end"/>
        </w:r>
      </w:hyperlink>
    </w:p>
    <w:p w:rsidR="00D57AE8" w:rsidRPr="00D57AE8" w:rsidRDefault="00545BF6" w:rsidP="00D57AE8">
      <w:pPr>
        <w:pStyle w:val="1a"/>
        <w:tabs>
          <w:tab w:val="left" w:pos="284"/>
        </w:tabs>
        <w:ind w:firstLine="0"/>
        <w:rPr>
          <w:rFonts w:ascii="Arial" w:eastAsiaTheme="minorEastAsia" w:hAnsi="Arial" w:cs="Arial"/>
          <w:bCs w:val="0"/>
          <w:kern w:val="0"/>
          <w:sz w:val="16"/>
          <w:szCs w:val="16"/>
        </w:rPr>
      </w:pPr>
      <w:hyperlink w:anchor="_Toc500694321" w:history="1">
        <w:r w:rsidR="00D57AE8" w:rsidRPr="00D57AE8">
          <w:rPr>
            <w:rStyle w:val="af5"/>
            <w:rFonts w:ascii="Arial" w:hAnsi="Arial" w:cs="Arial"/>
            <w:sz w:val="16"/>
            <w:szCs w:val="16"/>
          </w:rPr>
          <w:t>Раздел 17. Модель для расчета программы.</w:t>
        </w:r>
        <w:r w:rsidR="00D57AE8" w:rsidRPr="00D57AE8">
          <w:rPr>
            <w:rFonts w:ascii="Arial" w:hAnsi="Arial" w:cs="Arial"/>
            <w:webHidden/>
            <w:sz w:val="16"/>
            <w:szCs w:val="16"/>
          </w:rPr>
          <w:tab/>
        </w:r>
        <w:r w:rsidR="00D57AE8" w:rsidRPr="00D57AE8">
          <w:rPr>
            <w:rFonts w:ascii="Arial" w:hAnsi="Arial" w:cs="Arial"/>
            <w:webHidden/>
            <w:sz w:val="16"/>
            <w:szCs w:val="16"/>
          </w:rPr>
          <w:fldChar w:fldCharType="begin"/>
        </w:r>
        <w:r w:rsidR="00D57AE8" w:rsidRPr="00D57AE8">
          <w:rPr>
            <w:rFonts w:ascii="Arial" w:hAnsi="Arial" w:cs="Arial"/>
            <w:webHidden/>
            <w:sz w:val="16"/>
            <w:szCs w:val="16"/>
          </w:rPr>
          <w:instrText xml:space="preserve"> PAGEREF _Toc500694321 \h </w:instrText>
        </w:r>
        <w:r w:rsidR="00D57AE8" w:rsidRPr="00D57AE8">
          <w:rPr>
            <w:rFonts w:ascii="Arial" w:hAnsi="Arial" w:cs="Arial"/>
            <w:webHidden/>
            <w:sz w:val="16"/>
            <w:szCs w:val="16"/>
          </w:rPr>
        </w:r>
        <w:r w:rsidR="00D57AE8" w:rsidRPr="00D57AE8">
          <w:rPr>
            <w:rFonts w:ascii="Arial" w:hAnsi="Arial" w:cs="Arial"/>
            <w:webHidden/>
            <w:sz w:val="16"/>
            <w:szCs w:val="16"/>
          </w:rPr>
          <w:fldChar w:fldCharType="separate"/>
        </w:r>
        <w:r w:rsidR="00D57AE8" w:rsidRPr="00D57AE8">
          <w:rPr>
            <w:rFonts w:ascii="Arial" w:hAnsi="Arial" w:cs="Arial"/>
            <w:webHidden/>
            <w:sz w:val="16"/>
            <w:szCs w:val="16"/>
          </w:rPr>
          <w:t>66</w:t>
        </w:r>
        <w:r w:rsidR="00D57AE8" w:rsidRPr="00D57AE8">
          <w:rPr>
            <w:rFonts w:ascii="Arial" w:hAnsi="Arial" w:cs="Arial"/>
            <w:webHidden/>
            <w:sz w:val="16"/>
            <w:szCs w:val="16"/>
          </w:rPr>
          <w:fldChar w:fldCharType="end"/>
        </w:r>
      </w:hyperlink>
    </w:p>
    <w:p w:rsidR="00D57AE8" w:rsidRPr="00D57AE8" w:rsidRDefault="00545BF6" w:rsidP="00D57AE8">
      <w:pPr>
        <w:pStyle w:val="1a"/>
        <w:tabs>
          <w:tab w:val="left" w:pos="284"/>
        </w:tabs>
        <w:ind w:firstLine="0"/>
        <w:rPr>
          <w:rFonts w:ascii="Arial" w:eastAsiaTheme="minorEastAsia" w:hAnsi="Arial" w:cs="Arial"/>
          <w:bCs w:val="0"/>
          <w:kern w:val="0"/>
          <w:sz w:val="16"/>
          <w:szCs w:val="16"/>
        </w:rPr>
      </w:pPr>
      <w:hyperlink w:anchor="_Toc500694322" w:history="1">
        <w:r w:rsidR="00D57AE8" w:rsidRPr="00D57AE8">
          <w:rPr>
            <w:rStyle w:val="af5"/>
            <w:rFonts w:ascii="Arial" w:eastAsia="Calibri" w:hAnsi="Arial" w:cs="Arial"/>
            <w:sz w:val="16"/>
            <w:szCs w:val="16"/>
          </w:rPr>
          <w:t>СПИСОК ИСТОЧНИКОВ.</w:t>
        </w:r>
        <w:r w:rsidR="00D57AE8" w:rsidRPr="00D57AE8">
          <w:rPr>
            <w:rFonts w:ascii="Arial" w:hAnsi="Arial" w:cs="Arial"/>
            <w:webHidden/>
            <w:sz w:val="16"/>
            <w:szCs w:val="16"/>
          </w:rPr>
          <w:tab/>
        </w:r>
        <w:r w:rsidR="00D57AE8" w:rsidRPr="00D57AE8">
          <w:rPr>
            <w:rFonts w:ascii="Arial" w:hAnsi="Arial" w:cs="Arial"/>
            <w:webHidden/>
            <w:sz w:val="16"/>
            <w:szCs w:val="16"/>
          </w:rPr>
          <w:fldChar w:fldCharType="begin"/>
        </w:r>
        <w:r w:rsidR="00D57AE8" w:rsidRPr="00D57AE8">
          <w:rPr>
            <w:rFonts w:ascii="Arial" w:hAnsi="Arial" w:cs="Arial"/>
            <w:webHidden/>
            <w:sz w:val="16"/>
            <w:szCs w:val="16"/>
          </w:rPr>
          <w:instrText xml:space="preserve"> PAGEREF _Toc500694322 \h </w:instrText>
        </w:r>
        <w:r w:rsidR="00D57AE8" w:rsidRPr="00D57AE8">
          <w:rPr>
            <w:rFonts w:ascii="Arial" w:hAnsi="Arial" w:cs="Arial"/>
            <w:webHidden/>
            <w:sz w:val="16"/>
            <w:szCs w:val="16"/>
          </w:rPr>
        </w:r>
        <w:r w:rsidR="00D57AE8" w:rsidRPr="00D57AE8">
          <w:rPr>
            <w:rFonts w:ascii="Arial" w:hAnsi="Arial" w:cs="Arial"/>
            <w:webHidden/>
            <w:sz w:val="16"/>
            <w:szCs w:val="16"/>
          </w:rPr>
          <w:fldChar w:fldCharType="separate"/>
        </w:r>
        <w:r w:rsidR="00D57AE8" w:rsidRPr="00D57AE8">
          <w:rPr>
            <w:rFonts w:ascii="Arial" w:hAnsi="Arial" w:cs="Arial"/>
            <w:webHidden/>
            <w:sz w:val="16"/>
            <w:szCs w:val="16"/>
          </w:rPr>
          <w:t>68</w:t>
        </w:r>
        <w:r w:rsidR="00D57AE8" w:rsidRPr="00D57AE8">
          <w:rPr>
            <w:rFonts w:ascii="Arial" w:hAnsi="Arial" w:cs="Arial"/>
            <w:webHidden/>
            <w:sz w:val="16"/>
            <w:szCs w:val="16"/>
          </w:rPr>
          <w:fldChar w:fldCharType="end"/>
        </w:r>
      </w:hyperlink>
    </w:p>
    <w:p w:rsidR="007F6092" w:rsidRPr="008C64B3" w:rsidRDefault="00BC275C" w:rsidP="003E299A">
      <w:pPr>
        <w:ind w:left="284" w:right="-285" w:firstLine="0"/>
        <w:jc w:val="left"/>
        <w:rPr>
          <w:rFonts w:cs="Times New Roman"/>
          <w:b/>
          <w:bCs/>
          <w:kern w:val="32"/>
          <w:sz w:val="24"/>
          <w:szCs w:val="24"/>
        </w:rPr>
      </w:pPr>
      <w:r w:rsidRPr="00C339FD">
        <w:rPr>
          <w:rFonts w:ascii="Arial" w:hAnsi="Arial" w:cs="Arial"/>
          <w:bCs/>
          <w:sz w:val="16"/>
          <w:szCs w:val="16"/>
        </w:rPr>
        <w:fldChar w:fldCharType="end"/>
      </w:r>
      <w:bookmarkStart w:id="0" w:name="_Toc417544220"/>
    </w:p>
    <w:p w:rsidR="003E299A" w:rsidRPr="008C64B3" w:rsidRDefault="003E299A" w:rsidP="003E299A">
      <w:pPr>
        <w:pStyle w:val="1f3"/>
        <w:outlineLvl w:val="0"/>
        <w:rPr>
          <w:sz w:val="24"/>
          <w:szCs w:val="24"/>
        </w:rPr>
      </w:pPr>
      <w:bookmarkStart w:id="1" w:name="_Toc500694282"/>
      <w:bookmarkStart w:id="2" w:name="_Toc480894061"/>
      <w:r w:rsidRPr="008C64B3">
        <w:rPr>
          <w:sz w:val="24"/>
          <w:szCs w:val="24"/>
        </w:rPr>
        <w:t>ПЕРЕЧЕНЬ РИСУНКОВ</w:t>
      </w:r>
      <w:bookmarkEnd w:id="1"/>
    </w:p>
    <w:p w:rsidR="00D57AE8" w:rsidRPr="00D57AE8" w:rsidRDefault="003E299A" w:rsidP="00D57AE8">
      <w:pPr>
        <w:pStyle w:val="1a"/>
        <w:ind w:left="284" w:firstLine="0"/>
        <w:rPr>
          <w:rStyle w:val="af5"/>
          <w:rFonts w:ascii="Arial" w:hAnsi="Arial" w:cs="Arial"/>
          <w:sz w:val="16"/>
          <w:szCs w:val="16"/>
        </w:rPr>
      </w:pPr>
      <w:r w:rsidRPr="00C339FD">
        <w:fldChar w:fldCharType="begin"/>
      </w:r>
      <w:r w:rsidRPr="00C339FD">
        <w:instrText xml:space="preserve"> TOC \h \z \c "рис. " </w:instrText>
      </w:r>
      <w:r w:rsidRPr="00C339FD">
        <w:fldChar w:fldCharType="separate"/>
      </w:r>
      <w:hyperlink w:anchor="_Toc500694099" w:history="1">
        <w:r w:rsidR="00D57AE8" w:rsidRPr="00D57AE8">
          <w:rPr>
            <w:rStyle w:val="af5"/>
            <w:rFonts w:ascii="Arial" w:hAnsi="Arial" w:cs="Arial"/>
            <w:sz w:val="16"/>
            <w:szCs w:val="16"/>
          </w:rPr>
          <w:t>рис.  1 Распределение затрат по источникам финансирования отдельно по каждой коммунальной сфере.</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_Toc500694099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52</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00" w:history="1">
        <w:r w:rsidR="00D57AE8" w:rsidRPr="00D57AE8">
          <w:rPr>
            <w:rStyle w:val="af5"/>
            <w:rFonts w:ascii="Arial" w:hAnsi="Arial" w:cs="Arial"/>
            <w:sz w:val="16"/>
            <w:szCs w:val="16"/>
          </w:rPr>
          <w:t>рис.  2 Распределение затрат по источникам финансирования по годам реализации.</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_Toc500694100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52</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01" w:history="1">
        <w:r w:rsidR="00D57AE8" w:rsidRPr="00D57AE8">
          <w:rPr>
            <w:rStyle w:val="af5"/>
            <w:rFonts w:ascii="Arial" w:hAnsi="Arial" w:cs="Arial"/>
            <w:sz w:val="16"/>
            <w:szCs w:val="16"/>
          </w:rPr>
          <w:t>рис.  3 Структура стоимости ЖКУ в нормативах и тарифах 2017 года.</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_Toc500694101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65</w:t>
        </w:r>
        <w:r w:rsidR="00D57AE8" w:rsidRPr="00D57AE8">
          <w:rPr>
            <w:rStyle w:val="af5"/>
            <w:rFonts w:ascii="Arial" w:hAnsi="Arial" w:cs="Arial"/>
            <w:webHidden/>
            <w:sz w:val="16"/>
            <w:szCs w:val="16"/>
          </w:rPr>
          <w:fldChar w:fldCharType="end"/>
        </w:r>
      </w:hyperlink>
    </w:p>
    <w:p w:rsidR="003E299A" w:rsidRPr="008C64B3" w:rsidRDefault="003E299A" w:rsidP="00FE2E46">
      <w:pPr>
        <w:pStyle w:val="1a"/>
        <w:ind w:left="284" w:firstLine="0"/>
        <w:rPr>
          <w:sz w:val="24"/>
        </w:rPr>
      </w:pPr>
      <w:r w:rsidRPr="00C339FD">
        <w:fldChar w:fldCharType="end"/>
      </w:r>
    </w:p>
    <w:p w:rsidR="003E299A" w:rsidRPr="008C64B3" w:rsidRDefault="003E299A" w:rsidP="003E299A">
      <w:pPr>
        <w:pStyle w:val="1f3"/>
        <w:outlineLvl w:val="0"/>
        <w:rPr>
          <w:sz w:val="24"/>
          <w:szCs w:val="24"/>
        </w:rPr>
      </w:pPr>
      <w:bookmarkStart w:id="3" w:name="_Toc500694283"/>
      <w:r w:rsidRPr="008C64B3">
        <w:rPr>
          <w:sz w:val="24"/>
          <w:szCs w:val="24"/>
        </w:rPr>
        <w:t>ПЕРЕЧЕНЬ ПРИЛОЖЕНИЙ</w:t>
      </w:r>
      <w:bookmarkEnd w:id="3"/>
    </w:p>
    <w:p w:rsidR="00D57AE8" w:rsidRPr="00D57AE8" w:rsidRDefault="003E299A" w:rsidP="00D57AE8">
      <w:pPr>
        <w:pStyle w:val="1a"/>
        <w:ind w:left="284" w:firstLine="0"/>
        <w:rPr>
          <w:rStyle w:val="af5"/>
          <w:rFonts w:ascii="Arial" w:hAnsi="Arial" w:cs="Arial"/>
          <w:sz w:val="16"/>
          <w:szCs w:val="16"/>
        </w:rPr>
      </w:pPr>
      <w:r w:rsidRPr="00D57AE8">
        <w:rPr>
          <w:rStyle w:val="af5"/>
          <w:rFonts w:ascii="Arial" w:hAnsi="Arial" w:cs="Arial"/>
          <w:sz w:val="16"/>
          <w:szCs w:val="16"/>
        </w:rPr>
        <w:fldChar w:fldCharType="begin"/>
      </w:r>
      <w:r w:rsidRPr="00D57AE8">
        <w:rPr>
          <w:rStyle w:val="af5"/>
          <w:rFonts w:ascii="Arial" w:hAnsi="Arial" w:cs="Arial"/>
          <w:sz w:val="16"/>
          <w:szCs w:val="16"/>
        </w:rPr>
        <w:instrText xml:space="preserve"> TOC \h \z \c "Приложение" </w:instrText>
      </w:r>
      <w:r w:rsidRPr="00D57AE8">
        <w:rPr>
          <w:rStyle w:val="af5"/>
          <w:rFonts w:ascii="Arial" w:hAnsi="Arial" w:cs="Arial"/>
          <w:sz w:val="16"/>
          <w:szCs w:val="16"/>
        </w:rPr>
        <w:fldChar w:fldCharType="separate"/>
      </w:r>
      <w:hyperlink w:anchor="_Toc500694102" w:history="1">
        <w:r w:rsidR="00D57AE8" w:rsidRPr="00D57AE8">
          <w:rPr>
            <w:rStyle w:val="af5"/>
            <w:rFonts w:ascii="Arial" w:hAnsi="Arial" w:cs="Arial"/>
            <w:sz w:val="16"/>
            <w:szCs w:val="16"/>
          </w:rPr>
          <w:t xml:space="preserve">Приложение 1 Карта градостроительного зонирования </w:t>
        </w:r>
        <w:r w:rsidR="00065A8D">
          <w:rPr>
            <w:rStyle w:val="af5"/>
            <w:rFonts w:ascii="Arial" w:hAnsi="Arial" w:cs="Arial"/>
            <w:sz w:val="16"/>
            <w:szCs w:val="16"/>
          </w:rPr>
          <w:t>Дубров</w:t>
        </w:r>
        <w:r w:rsidR="00D57AE8" w:rsidRPr="00D57AE8">
          <w:rPr>
            <w:rStyle w:val="af5"/>
            <w:rFonts w:ascii="Arial" w:hAnsi="Arial" w:cs="Arial"/>
            <w:sz w:val="16"/>
            <w:szCs w:val="16"/>
          </w:rPr>
          <w:t>ского СП</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_Toc500694102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67</w:t>
        </w:r>
        <w:r w:rsidR="00D57AE8" w:rsidRPr="00D57AE8">
          <w:rPr>
            <w:rStyle w:val="af5"/>
            <w:rFonts w:ascii="Arial" w:hAnsi="Arial" w:cs="Arial"/>
            <w:webHidden/>
            <w:sz w:val="16"/>
            <w:szCs w:val="16"/>
          </w:rPr>
          <w:fldChar w:fldCharType="end"/>
        </w:r>
      </w:hyperlink>
    </w:p>
    <w:p w:rsidR="003E299A" w:rsidRDefault="003E299A" w:rsidP="00FE2E46">
      <w:pPr>
        <w:pStyle w:val="1a"/>
        <w:ind w:left="284" w:firstLine="0"/>
        <w:rPr>
          <w:rFonts w:ascii="Arial" w:hAnsi="Arial" w:cs="Arial"/>
          <w:sz w:val="16"/>
          <w:szCs w:val="16"/>
        </w:rPr>
      </w:pPr>
      <w:r w:rsidRPr="00D57AE8">
        <w:rPr>
          <w:rStyle w:val="af5"/>
          <w:rFonts w:ascii="Arial" w:hAnsi="Arial" w:cs="Arial"/>
          <w:sz w:val="16"/>
          <w:szCs w:val="16"/>
        </w:rPr>
        <w:fldChar w:fldCharType="end"/>
      </w:r>
    </w:p>
    <w:p w:rsidR="00C339FD" w:rsidRDefault="00C339FD" w:rsidP="00307A5C">
      <w:pPr>
        <w:pStyle w:val="1f3"/>
        <w:outlineLvl w:val="0"/>
      </w:pPr>
    </w:p>
    <w:p w:rsidR="008C64B3" w:rsidRDefault="008C64B3" w:rsidP="00307A5C">
      <w:pPr>
        <w:pStyle w:val="1f3"/>
        <w:outlineLvl w:val="0"/>
      </w:pPr>
    </w:p>
    <w:p w:rsidR="00B44191" w:rsidRDefault="00B44191" w:rsidP="00307A5C">
      <w:pPr>
        <w:pStyle w:val="1f3"/>
        <w:outlineLvl w:val="0"/>
        <w:rPr>
          <w:sz w:val="24"/>
          <w:szCs w:val="24"/>
        </w:rPr>
      </w:pPr>
    </w:p>
    <w:p w:rsidR="00B44191" w:rsidRDefault="00B44191" w:rsidP="00307A5C">
      <w:pPr>
        <w:pStyle w:val="1f3"/>
        <w:outlineLvl w:val="0"/>
        <w:rPr>
          <w:sz w:val="24"/>
          <w:szCs w:val="24"/>
        </w:rPr>
      </w:pPr>
    </w:p>
    <w:p w:rsidR="00B44191" w:rsidRDefault="00B44191" w:rsidP="00307A5C">
      <w:pPr>
        <w:pStyle w:val="1f3"/>
        <w:outlineLvl w:val="0"/>
        <w:rPr>
          <w:sz w:val="24"/>
          <w:szCs w:val="24"/>
        </w:rPr>
      </w:pPr>
    </w:p>
    <w:p w:rsidR="00B44191" w:rsidRDefault="00B44191" w:rsidP="00307A5C">
      <w:pPr>
        <w:pStyle w:val="1f3"/>
        <w:outlineLvl w:val="0"/>
        <w:rPr>
          <w:sz w:val="24"/>
          <w:szCs w:val="24"/>
        </w:rPr>
      </w:pPr>
    </w:p>
    <w:p w:rsidR="00B44191" w:rsidRDefault="00B44191" w:rsidP="00307A5C">
      <w:pPr>
        <w:pStyle w:val="1f3"/>
        <w:outlineLvl w:val="0"/>
        <w:rPr>
          <w:sz w:val="24"/>
          <w:szCs w:val="24"/>
        </w:rPr>
      </w:pPr>
    </w:p>
    <w:p w:rsidR="00B44191" w:rsidRDefault="00B44191" w:rsidP="00307A5C">
      <w:pPr>
        <w:pStyle w:val="1f3"/>
        <w:outlineLvl w:val="0"/>
        <w:rPr>
          <w:sz w:val="24"/>
          <w:szCs w:val="24"/>
        </w:rPr>
      </w:pPr>
    </w:p>
    <w:p w:rsidR="009D1883" w:rsidRDefault="009D1883" w:rsidP="00307A5C">
      <w:pPr>
        <w:pStyle w:val="1f3"/>
        <w:outlineLvl w:val="0"/>
        <w:rPr>
          <w:sz w:val="24"/>
          <w:szCs w:val="24"/>
        </w:rPr>
      </w:pPr>
    </w:p>
    <w:p w:rsidR="00D57AE8" w:rsidRDefault="00D57AE8" w:rsidP="00307A5C">
      <w:pPr>
        <w:pStyle w:val="1f3"/>
        <w:outlineLvl w:val="0"/>
        <w:rPr>
          <w:sz w:val="24"/>
          <w:szCs w:val="24"/>
        </w:rPr>
      </w:pPr>
      <w:bookmarkStart w:id="4" w:name="_Toc500694284"/>
    </w:p>
    <w:p w:rsidR="002A214E" w:rsidRPr="008C64B3" w:rsidRDefault="002A214E" w:rsidP="00307A5C">
      <w:pPr>
        <w:pStyle w:val="1f3"/>
        <w:outlineLvl w:val="0"/>
        <w:rPr>
          <w:sz w:val="24"/>
          <w:szCs w:val="24"/>
        </w:rPr>
      </w:pPr>
      <w:r w:rsidRPr="008C64B3">
        <w:rPr>
          <w:sz w:val="24"/>
          <w:szCs w:val="24"/>
        </w:rPr>
        <w:lastRenderedPageBreak/>
        <w:t>ПЕРЕЧЕНЬ ТАБЛИЦ</w:t>
      </w:r>
      <w:bookmarkEnd w:id="4"/>
    </w:p>
    <w:p w:rsidR="00D57AE8" w:rsidRPr="00D57AE8" w:rsidRDefault="002A214E" w:rsidP="00D57AE8">
      <w:pPr>
        <w:pStyle w:val="1a"/>
        <w:ind w:left="284" w:firstLine="0"/>
        <w:rPr>
          <w:rStyle w:val="af5"/>
          <w:rFonts w:ascii="Arial" w:hAnsi="Arial" w:cs="Arial"/>
          <w:sz w:val="16"/>
          <w:szCs w:val="16"/>
        </w:rPr>
      </w:pPr>
      <w:r w:rsidRPr="00D57AE8">
        <w:rPr>
          <w:rStyle w:val="af5"/>
          <w:rFonts w:ascii="Arial" w:hAnsi="Arial" w:cs="Arial"/>
          <w:sz w:val="16"/>
          <w:szCs w:val="16"/>
        </w:rPr>
        <w:fldChar w:fldCharType="begin"/>
      </w:r>
      <w:r w:rsidRPr="00D57AE8">
        <w:rPr>
          <w:rStyle w:val="af5"/>
          <w:rFonts w:ascii="Arial" w:hAnsi="Arial" w:cs="Arial"/>
          <w:sz w:val="16"/>
          <w:szCs w:val="16"/>
        </w:rPr>
        <w:instrText xml:space="preserve"> TOC \h \z \c "Таблица" </w:instrText>
      </w:r>
      <w:r w:rsidRPr="00D57AE8">
        <w:rPr>
          <w:rStyle w:val="af5"/>
          <w:rFonts w:ascii="Arial" w:hAnsi="Arial" w:cs="Arial"/>
          <w:sz w:val="16"/>
          <w:szCs w:val="16"/>
        </w:rPr>
        <w:fldChar w:fldCharType="separate"/>
      </w:r>
      <w:hyperlink w:anchor="_Toc500694140" w:history="1">
        <w:r w:rsidR="00D57AE8" w:rsidRPr="00D57AE8">
          <w:rPr>
            <w:rStyle w:val="af5"/>
            <w:rFonts w:ascii="Arial" w:hAnsi="Arial" w:cs="Arial"/>
            <w:sz w:val="16"/>
            <w:szCs w:val="16"/>
          </w:rPr>
          <w:t>Таблица 1 Населенные пункты поселения, численность населения и показатели жилищного фонда.</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_Toc500694140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10</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41" w:history="1">
        <w:r w:rsidR="00D57AE8" w:rsidRPr="00D57AE8">
          <w:rPr>
            <w:rStyle w:val="af5"/>
            <w:rFonts w:ascii="Arial" w:hAnsi="Arial" w:cs="Arial"/>
            <w:sz w:val="16"/>
            <w:szCs w:val="16"/>
          </w:rPr>
          <w:t>Таблица 2 Общие сведения по коммунальной инфраструктуре в поселении.</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_Toc500694141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10</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42" w:history="1">
        <w:r w:rsidR="00D57AE8" w:rsidRPr="00D57AE8">
          <w:rPr>
            <w:rStyle w:val="af5"/>
            <w:rFonts w:ascii="Arial" w:hAnsi="Arial" w:cs="Arial"/>
            <w:sz w:val="16"/>
            <w:szCs w:val="16"/>
          </w:rPr>
          <w:t>Таблица 3 Климатические характеристики*</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_Toc500694142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11</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43" w:history="1">
        <w:r w:rsidR="00D57AE8" w:rsidRPr="00D57AE8">
          <w:rPr>
            <w:rStyle w:val="af5"/>
            <w:rFonts w:ascii="Arial" w:hAnsi="Arial" w:cs="Arial"/>
            <w:sz w:val="16"/>
            <w:szCs w:val="16"/>
          </w:rPr>
          <w:t>Таблица 4 Прогноз численности населения в населённых пунктах поселения на период с 2017 до 2027 года</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_Toc500694143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12</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44" w:history="1">
        <w:r w:rsidR="00D57AE8" w:rsidRPr="00D57AE8">
          <w:rPr>
            <w:rStyle w:val="af5"/>
            <w:rFonts w:ascii="Arial" w:hAnsi="Arial" w:cs="Arial"/>
            <w:sz w:val="16"/>
            <w:szCs w:val="16"/>
          </w:rPr>
          <w:t xml:space="preserve">Таблица 5 Прогноз развития жилищного строительства  </w:t>
        </w:r>
        <w:r w:rsidR="00065A8D">
          <w:rPr>
            <w:rStyle w:val="af5"/>
            <w:rFonts w:ascii="Arial" w:hAnsi="Arial" w:cs="Arial"/>
            <w:sz w:val="16"/>
            <w:szCs w:val="16"/>
          </w:rPr>
          <w:t>Дубров</w:t>
        </w:r>
        <w:r w:rsidR="00D57AE8" w:rsidRPr="00D57AE8">
          <w:rPr>
            <w:rStyle w:val="af5"/>
            <w:rFonts w:ascii="Arial" w:hAnsi="Arial" w:cs="Arial"/>
            <w:sz w:val="16"/>
            <w:szCs w:val="16"/>
          </w:rPr>
          <w:t>ского СП, тыс.м2</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_Toc500694144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14</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45" w:history="1">
        <w:r w:rsidR="00D57AE8" w:rsidRPr="00D57AE8">
          <w:rPr>
            <w:rStyle w:val="af5"/>
            <w:rFonts w:ascii="Arial" w:hAnsi="Arial" w:cs="Arial"/>
            <w:sz w:val="16"/>
            <w:szCs w:val="16"/>
          </w:rPr>
          <w:t>Таблица 6 Прогноз изменения доходов населения.</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_Toc500694145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15</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46" w:history="1">
        <w:r w:rsidR="00D57AE8" w:rsidRPr="00D57AE8">
          <w:rPr>
            <w:rStyle w:val="af5"/>
            <w:rFonts w:ascii="Arial" w:hAnsi="Arial" w:cs="Arial"/>
            <w:sz w:val="16"/>
            <w:szCs w:val="16"/>
          </w:rPr>
          <w:t>Таблица 7 Нормативы потребления ЖКУ.</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_Toc500694146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17</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47" w:history="1">
        <w:r w:rsidR="00D57AE8" w:rsidRPr="00D57AE8">
          <w:rPr>
            <w:rStyle w:val="af5"/>
            <w:rFonts w:ascii="Arial" w:hAnsi="Arial" w:cs="Arial"/>
            <w:sz w:val="16"/>
            <w:szCs w:val="16"/>
          </w:rPr>
          <w:t>Таблица 8 Прогноз спроса на тепловую энергию, Гкал</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_Toc500694147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21</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48" w:history="1">
        <w:r w:rsidR="00D57AE8" w:rsidRPr="00D57AE8">
          <w:rPr>
            <w:rStyle w:val="af5"/>
            <w:rFonts w:ascii="Arial" w:hAnsi="Arial" w:cs="Arial"/>
            <w:sz w:val="16"/>
            <w:szCs w:val="16"/>
          </w:rPr>
          <w:t>Таблица 9 Прогноз спроса на природный газ, тыс.м3</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_Toc500694148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22</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49" w:history="1">
        <w:r w:rsidR="00D57AE8" w:rsidRPr="00D57AE8">
          <w:rPr>
            <w:rStyle w:val="af5"/>
            <w:rFonts w:ascii="Arial" w:hAnsi="Arial" w:cs="Arial"/>
            <w:sz w:val="16"/>
            <w:szCs w:val="16"/>
          </w:rPr>
          <w:t>Таблица 10 Прогноз спроса на электрическую энергию, тыс. кВтч</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_Toc500694149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23</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50" w:history="1">
        <w:r w:rsidR="00D57AE8" w:rsidRPr="00D57AE8">
          <w:rPr>
            <w:rStyle w:val="af5"/>
            <w:rFonts w:ascii="Arial" w:hAnsi="Arial" w:cs="Arial"/>
            <w:sz w:val="16"/>
            <w:szCs w:val="16"/>
          </w:rPr>
          <w:t>Таблица 11 Прогноз спроса на воду, тыс. м3</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_Toc500694150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24</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51" w:history="1">
        <w:r w:rsidR="00D57AE8" w:rsidRPr="00D57AE8">
          <w:rPr>
            <w:rStyle w:val="af5"/>
            <w:rFonts w:ascii="Arial" w:hAnsi="Arial" w:cs="Arial"/>
            <w:sz w:val="16"/>
            <w:szCs w:val="16"/>
          </w:rPr>
          <w:t>Таблица 12 Прогноз по водоотведению, тыс. м3</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_Toc500694151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25</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52" w:history="1">
        <w:r w:rsidR="008B5F01">
          <w:rPr>
            <w:rStyle w:val="af5"/>
            <w:rFonts w:ascii="Arial" w:hAnsi="Arial" w:cs="Arial"/>
            <w:sz w:val="16"/>
            <w:szCs w:val="16"/>
          </w:rPr>
          <w:t xml:space="preserve">Таблица 13 Прогноз ТБО, </w:t>
        </w:r>
        <w:r w:rsidR="00D57AE8" w:rsidRPr="00D57AE8">
          <w:rPr>
            <w:rStyle w:val="af5"/>
            <w:rFonts w:ascii="Arial" w:hAnsi="Arial" w:cs="Arial"/>
            <w:sz w:val="16"/>
            <w:szCs w:val="16"/>
          </w:rPr>
          <w:t>м3</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_Toc500694152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26</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53" w:history="1">
        <w:r w:rsidR="00D57AE8" w:rsidRPr="00D57AE8">
          <w:rPr>
            <w:rStyle w:val="af5"/>
            <w:rFonts w:ascii="Arial" w:hAnsi="Arial" w:cs="Arial"/>
            <w:sz w:val="16"/>
            <w:szCs w:val="16"/>
          </w:rPr>
          <w:t>Таблица 14  Основные сведения по централизованным системам теплоснабжения.</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_Toc500694153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28</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54" w:history="1">
        <w:r w:rsidR="00D57AE8" w:rsidRPr="00D57AE8">
          <w:rPr>
            <w:rStyle w:val="af5"/>
            <w:rFonts w:ascii="Arial" w:hAnsi="Arial" w:cs="Arial"/>
            <w:sz w:val="16"/>
            <w:szCs w:val="16"/>
          </w:rPr>
          <w:t>Таблица 15 Характеристика скважин поселения.</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_Toc500694154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29</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55" w:history="1">
        <w:r w:rsidR="00D57AE8" w:rsidRPr="00D57AE8">
          <w:rPr>
            <w:rStyle w:val="af5"/>
            <w:rFonts w:ascii="Arial" w:hAnsi="Arial" w:cs="Arial"/>
            <w:sz w:val="16"/>
            <w:szCs w:val="16"/>
          </w:rPr>
          <w:t>Таблица 16 Перечень трансформаторных подстанций расположенных на территории поселения и их установленная мощность.</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_Toc500694155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30</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56" w:history="1">
        <w:r w:rsidR="00D57AE8" w:rsidRPr="00D57AE8">
          <w:rPr>
            <w:rStyle w:val="af5"/>
            <w:rFonts w:ascii="Arial" w:hAnsi="Arial" w:cs="Arial"/>
            <w:sz w:val="16"/>
            <w:szCs w:val="16"/>
          </w:rPr>
          <w:t>Таблица 17 Протяжённость линий электропередач расположенных на территории Красноармейского МР</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_Toc500694156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30</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57" w:history="1">
        <w:r w:rsidR="00D57AE8" w:rsidRPr="00D57AE8">
          <w:rPr>
            <w:rStyle w:val="af5"/>
            <w:rFonts w:ascii="Arial" w:hAnsi="Arial" w:cs="Arial"/>
            <w:sz w:val="16"/>
            <w:szCs w:val="16"/>
          </w:rPr>
          <w:t>Таблица 18 Сведения по оснащению узлами учёта потребления ТЭР и воды в поселении.</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_Toc500694157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34</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58" w:history="1">
        <w:r w:rsidR="00D57AE8" w:rsidRPr="00D57AE8">
          <w:rPr>
            <w:rStyle w:val="af5"/>
            <w:rFonts w:ascii="Arial" w:hAnsi="Arial" w:cs="Arial"/>
            <w:sz w:val="16"/>
            <w:szCs w:val="16"/>
          </w:rPr>
          <w:t>Таблица 19 Целевые показатели развития коммунальной инфраструктуры.</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_Toc500694158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36</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59" w:history="1">
        <w:r w:rsidR="00D57AE8" w:rsidRPr="00D57AE8">
          <w:rPr>
            <w:rStyle w:val="af5"/>
            <w:rFonts w:ascii="Arial" w:hAnsi="Arial" w:cs="Arial"/>
            <w:sz w:val="16"/>
            <w:szCs w:val="16"/>
          </w:rPr>
          <w:t>Таблица 20 Общая программа инвестиционных проектов.</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_Toc500694159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47</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60" w:history="1">
        <w:r w:rsidR="00D57AE8" w:rsidRPr="00D57AE8">
          <w:rPr>
            <w:rStyle w:val="af5"/>
            <w:rFonts w:ascii="Arial" w:hAnsi="Arial" w:cs="Arial"/>
            <w:sz w:val="16"/>
            <w:szCs w:val="16"/>
          </w:rPr>
          <w:t>Таблица 21 График финансирования проектов Программы по периодам реализации.</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_Toc500694160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53</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61" w:history="1">
        <w:r w:rsidR="00D57AE8" w:rsidRPr="00D57AE8">
          <w:rPr>
            <w:rStyle w:val="af5"/>
            <w:rFonts w:ascii="Arial" w:hAnsi="Arial" w:cs="Arial"/>
            <w:sz w:val="16"/>
            <w:szCs w:val="16"/>
          </w:rPr>
          <w:t>Таблица 22 Тарифы на коммунальные услуги в 2016г.</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_Toc500694161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60</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62" w:history="1">
        <w:r w:rsidR="00D57AE8" w:rsidRPr="00D57AE8">
          <w:rPr>
            <w:rStyle w:val="af5"/>
            <w:rFonts w:ascii="Arial" w:hAnsi="Arial" w:cs="Arial"/>
            <w:sz w:val="16"/>
            <w:szCs w:val="16"/>
          </w:rPr>
          <w:t>Таблица 23 Оценка уровня тарифов с учётом надбавок, необходимых для реализации Программы (с НДС).</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_Toc500694162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61</w:t>
        </w:r>
        <w:r w:rsidR="00D57AE8" w:rsidRPr="00D57AE8">
          <w:rPr>
            <w:rStyle w:val="af5"/>
            <w:rFonts w:ascii="Arial" w:hAnsi="Arial" w:cs="Arial"/>
            <w:webHidden/>
            <w:sz w:val="16"/>
            <w:szCs w:val="16"/>
          </w:rPr>
          <w:fldChar w:fldCharType="end"/>
        </w:r>
      </w:hyperlink>
    </w:p>
    <w:p w:rsidR="00D57AE8" w:rsidRPr="00D57AE8" w:rsidRDefault="00545BF6" w:rsidP="00D57AE8">
      <w:pPr>
        <w:pStyle w:val="1a"/>
        <w:ind w:left="284" w:firstLine="0"/>
        <w:rPr>
          <w:rStyle w:val="af5"/>
          <w:rFonts w:ascii="Arial" w:hAnsi="Arial" w:cs="Arial"/>
          <w:sz w:val="16"/>
          <w:szCs w:val="16"/>
        </w:rPr>
      </w:pPr>
      <w:hyperlink w:anchor="_Toc500694163" w:history="1">
        <w:r w:rsidR="00D57AE8" w:rsidRPr="00D57AE8">
          <w:rPr>
            <w:rStyle w:val="af5"/>
            <w:rFonts w:ascii="Arial" w:hAnsi="Arial" w:cs="Arial"/>
            <w:sz w:val="16"/>
            <w:szCs w:val="16"/>
          </w:rPr>
          <w:t>Таблица 24 Прогноз расходов населения на коммунальные ресурсы до 2018 г.</w:t>
        </w:r>
        <w:r w:rsidR="00D57AE8" w:rsidRPr="00D57AE8">
          <w:rPr>
            <w:rStyle w:val="af5"/>
            <w:rFonts w:ascii="Arial" w:hAnsi="Arial" w:cs="Arial"/>
            <w:webHidden/>
            <w:sz w:val="16"/>
            <w:szCs w:val="16"/>
          </w:rPr>
          <w:tab/>
        </w:r>
        <w:r w:rsidR="00D57AE8" w:rsidRPr="00D57AE8">
          <w:rPr>
            <w:rStyle w:val="af5"/>
            <w:rFonts w:ascii="Arial" w:hAnsi="Arial" w:cs="Arial"/>
            <w:webHidden/>
            <w:sz w:val="16"/>
            <w:szCs w:val="16"/>
          </w:rPr>
          <w:fldChar w:fldCharType="begin"/>
        </w:r>
        <w:r w:rsidR="00D57AE8" w:rsidRPr="00D57AE8">
          <w:rPr>
            <w:rStyle w:val="af5"/>
            <w:rFonts w:ascii="Arial" w:hAnsi="Arial" w:cs="Arial"/>
            <w:webHidden/>
            <w:sz w:val="16"/>
            <w:szCs w:val="16"/>
          </w:rPr>
          <w:instrText xml:space="preserve"> PAGEREF _Toc500694163 \h </w:instrText>
        </w:r>
        <w:r w:rsidR="00D57AE8" w:rsidRPr="00D57AE8">
          <w:rPr>
            <w:rStyle w:val="af5"/>
            <w:rFonts w:ascii="Arial" w:hAnsi="Arial" w:cs="Arial"/>
            <w:webHidden/>
            <w:sz w:val="16"/>
            <w:szCs w:val="16"/>
          </w:rPr>
        </w:r>
        <w:r w:rsidR="00D57AE8" w:rsidRPr="00D57AE8">
          <w:rPr>
            <w:rStyle w:val="af5"/>
            <w:rFonts w:ascii="Arial" w:hAnsi="Arial" w:cs="Arial"/>
            <w:webHidden/>
            <w:sz w:val="16"/>
            <w:szCs w:val="16"/>
          </w:rPr>
          <w:fldChar w:fldCharType="separate"/>
        </w:r>
        <w:r w:rsidR="00D57AE8" w:rsidRPr="00D57AE8">
          <w:rPr>
            <w:rStyle w:val="af5"/>
            <w:rFonts w:ascii="Arial" w:hAnsi="Arial" w:cs="Arial"/>
            <w:webHidden/>
            <w:sz w:val="16"/>
            <w:szCs w:val="16"/>
          </w:rPr>
          <w:t>63</w:t>
        </w:r>
        <w:r w:rsidR="00D57AE8" w:rsidRPr="00D57AE8">
          <w:rPr>
            <w:rStyle w:val="af5"/>
            <w:rFonts w:ascii="Arial" w:hAnsi="Arial" w:cs="Arial"/>
            <w:webHidden/>
            <w:sz w:val="16"/>
            <w:szCs w:val="16"/>
          </w:rPr>
          <w:fldChar w:fldCharType="end"/>
        </w:r>
      </w:hyperlink>
    </w:p>
    <w:p w:rsidR="002A214E" w:rsidRPr="003E299A" w:rsidRDefault="002A214E" w:rsidP="00FE2E46">
      <w:pPr>
        <w:pStyle w:val="1a"/>
        <w:ind w:left="284" w:firstLine="0"/>
      </w:pPr>
      <w:r w:rsidRPr="00D57AE8">
        <w:rPr>
          <w:rStyle w:val="af5"/>
          <w:rFonts w:ascii="Arial" w:hAnsi="Arial" w:cs="Arial"/>
          <w:sz w:val="16"/>
          <w:szCs w:val="16"/>
        </w:rPr>
        <w:fldChar w:fldCharType="end"/>
      </w:r>
    </w:p>
    <w:p w:rsidR="002A214E" w:rsidRDefault="002A214E" w:rsidP="003E299A">
      <w:pPr>
        <w:pStyle w:val="1f3"/>
        <w:ind w:left="284"/>
        <w:outlineLvl w:val="0"/>
      </w:pPr>
    </w:p>
    <w:p w:rsidR="002A214E" w:rsidRDefault="002A214E" w:rsidP="00307A5C">
      <w:pPr>
        <w:pStyle w:val="1f3"/>
        <w:outlineLvl w:val="0"/>
      </w:pPr>
    </w:p>
    <w:p w:rsidR="002A214E" w:rsidRDefault="002A214E" w:rsidP="00307A5C">
      <w:pPr>
        <w:pStyle w:val="1f3"/>
        <w:outlineLvl w:val="0"/>
      </w:pPr>
    </w:p>
    <w:p w:rsidR="002A214E" w:rsidRDefault="002A214E" w:rsidP="00307A5C">
      <w:pPr>
        <w:pStyle w:val="1f3"/>
        <w:outlineLvl w:val="0"/>
      </w:pPr>
    </w:p>
    <w:p w:rsidR="003E299A" w:rsidRDefault="003E299A" w:rsidP="00307A5C">
      <w:pPr>
        <w:pStyle w:val="1f3"/>
        <w:outlineLvl w:val="0"/>
      </w:pPr>
    </w:p>
    <w:p w:rsidR="003E299A" w:rsidRDefault="003E299A" w:rsidP="00307A5C">
      <w:pPr>
        <w:pStyle w:val="1f3"/>
        <w:outlineLvl w:val="0"/>
      </w:pPr>
    </w:p>
    <w:p w:rsidR="003E299A" w:rsidRDefault="003E299A" w:rsidP="00307A5C">
      <w:pPr>
        <w:pStyle w:val="1f3"/>
        <w:outlineLvl w:val="0"/>
      </w:pPr>
    </w:p>
    <w:p w:rsidR="00FE2E46" w:rsidRDefault="00FE2E46" w:rsidP="00307A5C">
      <w:pPr>
        <w:pStyle w:val="1f3"/>
        <w:outlineLvl w:val="0"/>
      </w:pPr>
    </w:p>
    <w:p w:rsidR="00FE2E46" w:rsidRDefault="00FE2E46" w:rsidP="00307A5C">
      <w:pPr>
        <w:pStyle w:val="1f3"/>
        <w:outlineLvl w:val="0"/>
      </w:pPr>
    </w:p>
    <w:p w:rsidR="00FE2E46" w:rsidRDefault="00FE2E46" w:rsidP="00307A5C">
      <w:pPr>
        <w:pStyle w:val="1f3"/>
        <w:outlineLvl w:val="0"/>
      </w:pPr>
    </w:p>
    <w:p w:rsidR="00FE2E46" w:rsidRDefault="00FE2E46" w:rsidP="00307A5C">
      <w:pPr>
        <w:pStyle w:val="1f3"/>
        <w:outlineLvl w:val="0"/>
      </w:pPr>
    </w:p>
    <w:p w:rsidR="00FE2E46" w:rsidRDefault="00FE2E46" w:rsidP="00307A5C">
      <w:pPr>
        <w:pStyle w:val="1f3"/>
        <w:outlineLvl w:val="0"/>
      </w:pPr>
    </w:p>
    <w:p w:rsidR="00FE2E46" w:rsidRDefault="00FE2E46" w:rsidP="00307A5C">
      <w:pPr>
        <w:pStyle w:val="1f3"/>
        <w:outlineLvl w:val="0"/>
      </w:pPr>
    </w:p>
    <w:p w:rsidR="00FE2E46" w:rsidRDefault="00FE2E46" w:rsidP="00307A5C">
      <w:pPr>
        <w:pStyle w:val="1f3"/>
        <w:outlineLvl w:val="0"/>
      </w:pPr>
    </w:p>
    <w:p w:rsidR="00FE2E46" w:rsidRDefault="00FE2E46" w:rsidP="00307A5C">
      <w:pPr>
        <w:pStyle w:val="1f3"/>
        <w:outlineLvl w:val="0"/>
      </w:pPr>
    </w:p>
    <w:p w:rsidR="00FE2E46" w:rsidRDefault="00FE2E46" w:rsidP="00307A5C">
      <w:pPr>
        <w:pStyle w:val="1f3"/>
        <w:outlineLvl w:val="0"/>
      </w:pPr>
    </w:p>
    <w:p w:rsidR="00FE2E46" w:rsidRDefault="00FE2E46" w:rsidP="00307A5C">
      <w:pPr>
        <w:pStyle w:val="1f3"/>
        <w:outlineLvl w:val="0"/>
      </w:pPr>
    </w:p>
    <w:p w:rsidR="003E299A" w:rsidRDefault="003E299A" w:rsidP="00307A5C">
      <w:pPr>
        <w:pStyle w:val="1f3"/>
        <w:outlineLvl w:val="0"/>
      </w:pPr>
    </w:p>
    <w:p w:rsidR="00C339FD" w:rsidRDefault="00C339FD" w:rsidP="00307A5C">
      <w:pPr>
        <w:pStyle w:val="1f3"/>
        <w:outlineLvl w:val="0"/>
      </w:pPr>
    </w:p>
    <w:p w:rsidR="00B44191" w:rsidRDefault="00B44191" w:rsidP="00307A5C">
      <w:pPr>
        <w:pStyle w:val="1f3"/>
        <w:outlineLvl w:val="0"/>
      </w:pPr>
    </w:p>
    <w:p w:rsidR="00B44191" w:rsidRDefault="00B44191" w:rsidP="00307A5C">
      <w:pPr>
        <w:pStyle w:val="1f3"/>
        <w:outlineLvl w:val="0"/>
      </w:pPr>
    </w:p>
    <w:p w:rsidR="00B44191" w:rsidRDefault="00B44191" w:rsidP="00307A5C">
      <w:pPr>
        <w:pStyle w:val="1f3"/>
        <w:outlineLvl w:val="0"/>
      </w:pPr>
    </w:p>
    <w:p w:rsidR="00B44191" w:rsidRDefault="00B44191" w:rsidP="00307A5C">
      <w:pPr>
        <w:pStyle w:val="1f3"/>
        <w:outlineLvl w:val="0"/>
      </w:pPr>
    </w:p>
    <w:p w:rsidR="00B44191" w:rsidRDefault="00B44191" w:rsidP="00307A5C">
      <w:pPr>
        <w:pStyle w:val="1f3"/>
        <w:outlineLvl w:val="0"/>
      </w:pPr>
    </w:p>
    <w:p w:rsidR="00B44191" w:rsidRDefault="00B44191" w:rsidP="00307A5C">
      <w:pPr>
        <w:pStyle w:val="1f3"/>
        <w:outlineLvl w:val="0"/>
      </w:pPr>
    </w:p>
    <w:p w:rsidR="00B44191" w:rsidRDefault="00B44191" w:rsidP="00307A5C">
      <w:pPr>
        <w:pStyle w:val="1f3"/>
        <w:outlineLvl w:val="0"/>
      </w:pPr>
    </w:p>
    <w:p w:rsidR="00B44191" w:rsidRDefault="00B44191" w:rsidP="00307A5C">
      <w:pPr>
        <w:pStyle w:val="1f3"/>
        <w:outlineLvl w:val="0"/>
      </w:pPr>
    </w:p>
    <w:p w:rsidR="009D1883" w:rsidRDefault="009D1883" w:rsidP="00307A5C">
      <w:pPr>
        <w:pStyle w:val="1f3"/>
        <w:outlineLvl w:val="0"/>
      </w:pPr>
    </w:p>
    <w:p w:rsidR="009E40ED" w:rsidRPr="002868B7" w:rsidRDefault="009E40ED" w:rsidP="00307A5C">
      <w:pPr>
        <w:pStyle w:val="1f3"/>
        <w:outlineLvl w:val="0"/>
      </w:pPr>
      <w:bookmarkStart w:id="5" w:name="_Toc500694285"/>
      <w:r w:rsidRPr="002868B7">
        <w:lastRenderedPageBreak/>
        <w:t>ПЕРЕЧЕНЬ ИСПОЛЬЗУЕМЫХ ТЕРМИНОВ, ОПРЕДЕЛЕНИЙ И СОКР</w:t>
      </w:r>
      <w:r w:rsidRPr="002868B7">
        <w:t>А</w:t>
      </w:r>
      <w:r w:rsidRPr="002868B7">
        <w:t>ЩЕНИЙ</w:t>
      </w:r>
      <w:bookmarkEnd w:id="2"/>
      <w:bookmarkEnd w:id="5"/>
    </w:p>
    <w:p w:rsidR="009E40ED" w:rsidRPr="009E1569" w:rsidRDefault="009E40ED" w:rsidP="009E40ED">
      <w:pPr>
        <w:ind w:firstLine="374"/>
        <w:rPr>
          <w:rFonts w:cs="Times New Roman"/>
          <w:sz w:val="24"/>
          <w:szCs w:val="24"/>
        </w:rPr>
      </w:pPr>
      <w:r w:rsidRPr="009E1569">
        <w:rPr>
          <w:rFonts w:cs="Times New Roman"/>
          <w:sz w:val="24"/>
          <w:szCs w:val="24"/>
        </w:rPr>
        <w:t>В настоящем документе используются следующие термины и сокращения:</w:t>
      </w:r>
    </w:p>
    <w:p w:rsidR="009E40ED" w:rsidRPr="009E1569" w:rsidRDefault="009E40ED" w:rsidP="009E40ED">
      <w:pPr>
        <w:ind w:firstLine="374"/>
        <w:rPr>
          <w:rFonts w:cs="Times New Roman"/>
          <w:sz w:val="24"/>
          <w:szCs w:val="24"/>
        </w:rPr>
      </w:pPr>
    </w:p>
    <w:p w:rsidR="009E40ED" w:rsidRDefault="009E40ED" w:rsidP="009E40ED">
      <w:pPr>
        <w:ind w:firstLine="374"/>
        <w:jc w:val="center"/>
        <w:rPr>
          <w:rFonts w:cs="Times New Roman"/>
          <w:b/>
          <w:sz w:val="24"/>
          <w:szCs w:val="24"/>
        </w:rPr>
      </w:pPr>
      <w:r w:rsidRPr="009E1569">
        <w:rPr>
          <w:rFonts w:cs="Times New Roman"/>
          <w:b/>
          <w:sz w:val="24"/>
          <w:szCs w:val="24"/>
        </w:rPr>
        <w:t>Термины.</w:t>
      </w:r>
    </w:p>
    <w:p w:rsidR="009E40ED" w:rsidRPr="009E1569" w:rsidRDefault="009E40ED" w:rsidP="009E40ED">
      <w:pPr>
        <w:ind w:firstLine="374"/>
        <w:jc w:val="center"/>
        <w:rPr>
          <w:rFonts w:cs="Times New Roman"/>
          <w:b/>
          <w:sz w:val="24"/>
          <w:szCs w:val="24"/>
        </w:rPr>
      </w:pPr>
    </w:p>
    <w:p w:rsidR="009E40ED" w:rsidRPr="009E1569" w:rsidRDefault="009E40ED" w:rsidP="009E40ED">
      <w:pPr>
        <w:ind w:firstLine="374"/>
        <w:rPr>
          <w:rFonts w:cs="Times New Roman"/>
          <w:sz w:val="24"/>
          <w:szCs w:val="24"/>
        </w:rPr>
      </w:pPr>
      <w:r w:rsidRPr="009E1569">
        <w:rPr>
          <w:rFonts w:cs="Times New Roman"/>
          <w:b/>
          <w:i/>
          <w:sz w:val="24"/>
          <w:szCs w:val="24"/>
        </w:rPr>
        <w:t>Энергетический ресурс</w:t>
      </w:r>
      <w:r w:rsidRPr="009E1569">
        <w:rPr>
          <w:rFonts w:cs="Times New Roman"/>
          <w:sz w:val="24"/>
          <w:szCs w:val="24"/>
        </w:rPr>
        <w:t xml:space="preserve">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rsidR="009E40ED" w:rsidRPr="009E1569" w:rsidRDefault="009E40ED" w:rsidP="009E40ED">
      <w:pPr>
        <w:ind w:firstLine="374"/>
        <w:rPr>
          <w:rFonts w:cs="Times New Roman"/>
          <w:sz w:val="24"/>
          <w:szCs w:val="24"/>
        </w:rPr>
      </w:pPr>
      <w:r w:rsidRPr="009E1569">
        <w:rPr>
          <w:rFonts w:cs="Times New Roman"/>
          <w:b/>
          <w:i/>
          <w:sz w:val="24"/>
          <w:szCs w:val="24"/>
        </w:rPr>
        <w:t>Энергосбережение –</w:t>
      </w:r>
      <w:r>
        <w:rPr>
          <w:rFonts w:cs="Times New Roman"/>
          <w:b/>
          <w:i/>
          <w:sz w:val="24"/>
          <w:szCs w:val="24"/>
        </w:rPr>
        <w:t xml:space="preserve"> </w:t>
      </w:r>
      <w:r w:rsidRPr="009E1569">
        <w:rPr>
          <w:rFonts w:cs="Times New Roman"/>
          <w:sz w:val="24"/>
          <w:szCs w:val="24"/>
        </w:rPr>
        <w:t>реализация организационных, правовых, технических, технологич</w:t>
      </w:r>
      <w:r w:rsidRPr="009E1569">
        <w:rPr>
          <w:rFonts w:cs="Times New Roman"/>
          <w:sz w:val="24"/>
          <w:szCs w:val="24"/>
        </w:rPr>
        <w:t>е</w:t>
      </w:r>
      <w:r w:rsidRPr="009E1569">
        <w:rPr>
          <w:rFonts w:cs="Times New Roman"/>
          <w:sz w:val="24"/>
          <w:szCs w:val="24"/>
        </w:rPr>
        <w:t>ских, экономических и иных мер, направленных на уменьшение объема используемых энерг</w:t>
      </w:r>
      <w:r w:rsidRPr="009E1569">
        <w:rPr>
          <w:rFonts w:cs="Times New Roman"/>
          <w:sz w:val="24"/>
          <w:szCs w:val="24"/>
        </w:rPr>
        <w:t>е</w:t>
      </w:r>
      <w:r w:rsidRPr="009E1569">
        <w:rPr>
          <w:rFonts w:cs="Times New Roman"/>
          <w:sz w:val="24"/>
          <w:szCs w:val="24"/>
        </w:rPr>
        <w:t xml:space="preserve">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rsidR="009E40ED" w:rsidRPr="009E1569" w:rsidRDefault="009E40ED" w:rsidP="009E40ED">
      <w:pPr>
        <w:ind w:firstLine="374"/>
        <w:rPr>
          <w:rFonts w:cs="Times New Roman"/>
          <w:sz w:val="24"/>
          <w:szCs w:val="24"/>
        </w:rPr>
      </w:pPr>
      <w:r w:rsidRPr="009E1569">
        <w:rPr>
          <w:rFonts w:cs="Times New Roman"/>
          <w:b/>
          <w:i/>
          <w:sz w:val="24"/>
          <w:szCs w:val="24"/>
        </w:rPr>
        <w:t>Энергетическая эффективность</w:t>
      </w:r>
      <w:r w:rsidRPr="009E1569">
        <w:rPr>
          <w:rFonts w:cs="Times New Roman"/>
          <w:sz w:val="24"/>
          <w:szCs w:val="24"/>
        </w:rPr>
        <w:t xml:space="preserve"> – характеристики, отражающие отношение полезного эффекта от использования энергетических ресурсов к затратам энергетических ресурсов, пр</w:t>
      </w:r>
      <w:r w:rsidRPr="009E1569">
        <w:rPr>
          <w:rFonts w:cs="Times New Roman"/>
          <w:sz w:val="24"/>
          <w:szCs w:val="24"/>
        </w:rPr>
        <w:t>о</w:t>
      </w:r>
      <w:r w:rsidRPr="009E1569">
        <w:rPr>
          <w:rFonts w:cs="Times New Roman"/>
          <w:sz w:val="24"/>
          <w:szCs w:val="24"/>
        </w:rPr>
        <w:t>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9E40ED" w:rsidRPr="009E1569" w:rsidRDefault="009E40ED" w:rsidP="009E40ED">
      <w:pPr>
        <w:ind w:firstLine="374"/>
        <w:rPr>
          <w:rFonts w:cs="Times New Roman"/>
          <w:sz w:val="24"/>
          <w:szCs w:val="24"/>
        </w:rPr>
      </w:pPr>
      <w:r w:rsidRPr="009E1569">
        <w:rPr>
          <w:rFonts w:cs="Times New Roman"/>
          <w:b/>
          <w:i/>
          <w:sz w:val="24"/>
          <w:szCs w:val="24"/>
        </w:rPr>
        <w:t>Техническое состояние</w:t>
      </w:r>
      <w:r w:rsidRPr="009E1569">
        <w:rPr>
          <w:rFonts w:cs="Times New Roman"/>
          <w:sz w:val="24"/>
          <w:szCs w:val="24"/>
        </w:rPr>
        <w:t xml:space="preserve">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rsidR="009E40ED" w:rsidRPr="009E1569" w:rsidRDefault="009E40ED" w:rsidP="009E40ED">
      <w:pPr>
        <w:ind w:firstLine="374"/>
        <w:rPr>
          <w:rFonts w:cs="Times New Roman"/>
          <w:sz w:val="24"/>
          <w:szCs w:val="24"/>
        </w:rPr>
      </w:pPr>
      <w:r w:rsidRPr="009E1569">
        <w:rPr>
          <w:rFonts w:cs="Times New Roman"/>
          <w:b/>
          <w:i/>
          <w:sz w:val="24"/>
          <w:szCs w:val="24"/>
        </w:rPr>
        <w:t>Испытания –</w:t>
      </w:r>
      <w:r w:rsidRPr="009E1569">
        <w:rPr>
          <w:rFonts w:cs="Times New Roman"/>
          <w:sz w:val="24"/>
          <w:szCs w:val="24"/>
        </w:rPr>
        <w:t xml:space="preserve"> экспериментальное определение качественных и/или количественных хара</w:t>
      </w:r>
      <w:r w:rsidRPr="009E1569">
        <w:rPr>
          <w:rFonts w:cs="Times New Roman"/>
          <w:sz w:val="24"/>
          <w:szCs w:val="24"/>
        </w:rPr>
        <w:t>к</w:t>
      </w:r>
      <w:r w:rsidRPr="009E1569">
        <w:rPr>
          <w:rFonts w:cs="Times New Roman"/>
          <w:sz w:val="24"/>
          <w:szCs w:val="24"/>
        </w:rPr>
        <w:t xml:space="preserve">теристик параметров </w:t>
      </w:r>
      <w:proofErr w:type="spellStart"/>
      <w:r w:rsidRPr="009E1569">
        <w:rPr>
          <w:rFonts w:cs="Times New Roman"/>
          <w:sz w:val="24"/>
          <w:szCs w:val="24"/>
        </w:rPr>
        <w:t>энергооборудования</w:t>
      </w:r>
      <w:proofErr w:type="spellEnd"/>
      <w:r w:rsidRPr="009E1569">
        <w:rPr>
          <w:rFonts w:cs="Times New Roman"/>
          <w:sz w:val="24"/>
          <w:szCs w:val="24"/>
        </w:rPr>
        <w:t xml:space="preserve"> при влиянии  на него факторов,  регламентированных  действующими  нормативными документами.</w:t>
      </w:r>
    </w:p>
    <w:p w:rsidR="009E40ED" w:rsidRPr="009E1569" w:rsidRDefault="009E40ED" w:rsidP="009E40ED">
      <w:pPr>
        <w:ind w:firstLine="426"/>
        <w:rPr>
          <w:rFonts w:cs="Times New Roman"/>
          <w:sz w:val="24"/>
          <w:szCs w:val="24"/>
        </w:rPr>
      </w:pPr>
      <w:r w:rsidRPr="009E1569">
        <w:rPr>
          <w:rFonts w:cs="Times New Roman"/>
          <w:b/>
          <w:i/>
          <w:sz w:val="24"/>
          <w:szCs w:val="24"/>
        </w:rPr>
        <w:t>Зона действия системы теплоснабжения</w:t>
      </w:r>
      <w:r w:rsidRPr="009E1569">
        <w:rPr>
          <w:rFonts w:cs="Times New Roman"/>
          <w:sz w:val="24"/>
          <w:szCs w:val="24"/>
        </w:rPr>
        <w:t xml:space="preserve"> - территория поселения, границы которой устанавливаются по наиболее удаленным точкам подключения потребителей к тепловым сетям, входящим в систему теплоснабжения;</w:t>
      </w:r>
    </w:p>
    <w:p w:rsidR="009E40ED" w:rsidRPr="009E1569" w:rsidRDefault="009E40ED" w:rsidP="009E40ED">
      <w:pPr>
        <w:ind w:firstLine="426"/>
        <w:rPr>
          <w:rFonts w:cs="Times New Roman"/>
          <w:sz w:val="24"/>
          <w:szCs w:val="24"/>
        </w:rPr>
      </w:pPr>
      <w:r w:rsidRPr="009E1569">
        <w:rPr>
          <w:rFonts w:cs="Times New Roman"/>
          <w:b/>
          <w:i/>
          <w:sz w:val="24"/>
          <w:szCs w:val="24"/>
        </w:rPr>
        <w:t>Зона действия источника тепловой энергии</w:t>
      </w:r>
      <w:r w:rsidRPr="009E1569">
        <w:rPr>
          <w:rFonts w:cs="Times New Roman"/>
          <w:sz w:val="24"/>
          <w:szCs w:val="24"/>
        </w:rPr>
        <w:t xml:space="preserve"> - территория поселения, границы которой устанавливаются закрытыми секционирующими задвижками тепловой сети системы тепл</w:t>
      </w:r>
      <w:r w:rsidRPr="009E1569">
        <w:rPr>
          <w:rFonts w:cs="Times New Roman"/>
          <w:sz w:val="24"/>
          <w:szCs w:val="24"/>
        </w:rPr>
        <w:t>о</w:t>
      </w:r>
      <w:r w:rsidRPr="009E1569">
        <w:rPr>
          <w:rFonts w:cs="Times New Roman"/>
          <w:sz w:val="24"/>
          <w:szCs w:val="24"/>
        </w:rPr>
        <w:t>снабжения;</w:t>
      </w:r>
    </w:p>
    <w:p w:rsidR="009E40ED" w:rsidRPr="009E1569" w:rsidRDefault="009E40ED" w:rsidP="009E40ED">
      <w:pPr>
        <w:ind w:firstLine="426"/>
        <w:rPr>
          <w:rFonts w:cs="Times New Roman"/>
          <w:sz w:val="24"/>
          <w:szCs w:val="24"/>
        </w:rPr>
      </w:pPr>
      <w:r w:rsidRPr="009E1569">
        <w:rPr>
          <w:rFonts w:cs="Times New Roman"/>
          <w:b/>
          <w:i/>
          <w:sz w:val="24"/>
          <w:szCs w:val="24"/>
        </w:rPr>
        <w:t>Установленная мощность источника тепловой энергии</w:t>
      </w:r>
      <w:r w:rsidRPr="009E1569">
        <w:rPr>
          <w:rFonts w:cs="Times New Roman"/>
          <w:sz w:val="24"/>
          <w:szCs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9E40ED" w:rsidRDefault="009E40ED" w:rsidP="009E40ED">
      <w:pPr>
        <w:ind w:firstLine="426"/>
        <w:rPr>
          <w:rFonts w:cs="Times New Roman"/>
          <w:sz w:val="24"/>
          <w:szCs w:val="24"/>
        </w:rPr>
      </w:pPr>
      <w:proofErr w:type="gramStart"/>
      <w:r w:rsidRPr="009E1569">
        <w:rPr>
          <w:rFonts w:cs="Times New Roman"/>
          <w:b/>
          <w:i/>
          <w:sz w:val="24"/>
          <w:szCs w:val="24"/>
        </w:rPr>
        <w:t>Располагаемая мощность источника тепловой энергии</w:t>
      </w:r>
      <w:r w:rsidRPr="009E1569">
        <w:rPr>
          <w:rFonts w:cs="Times New Roman"/>
          <w:sz w:val="24"/>
          <w:szCs w:val="24"/>
        </w:rPr>
        <w:t xml:space="preserve"> - величина, равная установле</w:t>
      </w:r>
      <w:r w:rsidRPr="009E1569">
        <w:rPr>
          <w:rFonts w:cs="Times New Roman"/>
          <w:sz w:val="24"/>
          <w:szCs w:val="24"/>
        </w:rPr>
        <w:t>н</w:t>
      </w:r>
      <w:r w:rsidRPr="009E1569">
        <w:rPr>
          <w:rFonts w:cs="Times New Roman"/>
          <w:sz w:val="24"/>
          <w:szCs w:val="24"/>
        </w:rPr>
        <w:t>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roofErr w:type="gramEnd"/>
    </w:p>
    <w:p w:rsidR="009E40ED" w:rsidRPr="00E3059A" w:rsidRDefault="009E40ED" w:rsidP="009E40ED">
      <w:pPr>
        <w:ind w:firstLine="426"/>
        <w:rPr>
          <w:rFonts w:cs="Times New Roman"/>
          <w:sz w:val="24"/>
          <w:szCs w:val="24"/>
        </w:rPr>
      </w:pPr>
      <w:r w:rsidRPr="00E3059A">
        <w:rPr>
          <w:rFonts w:cs="Times New Roman"/>
          <w:b/>
          <w:i/>
          <w:sz w:val="24"/>
          <w:szCs w:val="24"/>
        </w:rPr>
        <w:t>Реконструкция </w:t>
      </w:r>
      <w:r w:rsidRPr="00E3059A">
        <w:rPr>
          <w:rFonts w:cs="Times New Roman"/>
          <w:sz w:val="24"/>
          <w:szCs w:val="24"/>
        </w:rPr>
        <w:t>— процесс изменения устаревших объектов, с целью придания свойств н</w:t>
      </w:r>
      <w:r w:rsidRPr="00E3059A">
        <w:rPr>
          <w:rFonts w:cs="Times New Roman"/>
          <w:sz w:val="24"/>
          <w:szCs w:val="24"/>
        </w:rPr>
        <w:t>о</w:t>
      </w:r>
      <w:r w:rsidRPr="00E3059A">
        <w:rPr>
          <w:rFonts w:cs="Times New Roman"/>
          <w:sz w:val="24"/>
          <w:szCs w:val="24"/>
        </w:rPr>
        <w:t>вых в будущем. Реконструкция </w:t>
      </w:r>
      <w:hyperlink r:id="rId9" w:tooltip="Объект капитального строительства" w:history="1">
        <w:r w:rsidRPr="00BA218F">
          <w:rPr>
            <w:rFonts w:cs="Times New Roman"/>
            <w:sz w:val="24"/>
            <w:szCs w:val="24"/>
          </w:rPr>
          <w:t>объектов капитального строительства</w:t>
        </w:r>
      </w:hyperlink>
      <w:r w:rsidRPr="00E3059A">
        <w:rPr>
          <w:rFonts w:cs="Times New Roman"/>
          <w:sz w:val="24"/>
          <w:szCs w:val="24"/>
        </w:rPr>
        <w:t> (за исключением лине</w:t>
      </w:r>
      <w:r w:rsidRPr="00E3059A">
        <w:rPr>
          <w:rFonts w:cs="Times New Roman"/>
          <w:sz w:val="24"/>
          <w:szCs w:val="24"/>
        </w:rPr>
        <w:t>й</w:t>
      </w:r>
      <w:r w:rsidRPr="00E3059A">
        <w:rPr>
          <w:rFonts w:cs="Times New Roman"/>
          <w:sz w:val="24"/>
          <w:szCs w:val="24"/>
        </w:rPr>
        <w:t>ных объектов) — изменение параметров объекта капитального строительства, его частей. Р</w:t>
      </w:r>
      <w:r w:rsidRPr="00E3059A">
        <w:rPr>
          <w:rFonts w:cs="Times New Roman"/>
          <w:sz w:val="24"/>
          <w:szCs w:val="24"/>
        </w:rPr>
        <w:t>е</w:t>
      </w:r>
      <w:r w:rsidRPr="00E3059A">
        <w:rPr>
          <w:rFonts w:cs="Times New Roman"/>
          <w:sz w:val="24"/>
          <w:szCs w:val="24"/>
        </w:rPr>
        <w:t>конструкция линейных объектов (водопроводов, канализации) — изменение параметров лине</w:t>
      </w:r>
      <w:r w:rsidRPr="00E3059A">
        <w:rPr>
          <w:rFonts w:cs="Times New Roman"/>
          <w:sz w:val="24"/>
          <w:szCs w:val="24"/>
        </w:rPr>
        <w:t>й</w:t>
      </w:r>
      <w:r w:rsidRPr="00E3059A">
        <w:rPr>
          <w:rFonts w:cs="Times New Roman"/>
          <w:sz w:val="24"/>
          <w:szCs w:val="24"/>
        </w:rPr>
        <w:t>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w:t>
      </w:r>
      <w:r w:rsidRPr="00E3059A">
        <w:rPr>
          <w:rFonts w:cs="Times New Roman"/>
          <w:sz w:val="24"/>
          <w:szCs w:val="24"/>
        </w:rPr>
        <w:t>к</w:t>
      </w:r>
      <w:r w:rsidRPr="00E3059A">
        <w:rPr>
          <w:rFonts w:cs="Times New Roman"/>
          <w:sz w:val="24"/>
          <w:szCs w:val="24"/>
        </w:rPr>
        <w:t xml:space="preserve">ной способности и других) или при </w:t>
      </w:r>
      <w:proofErr w:type="gramStart"/>
      <w:r w:rsidRPr="00E3059A">
        <w:rPr>
          <w:rFonts w:cs="Times New Roman"/>
          <w:sz w:val="24"/>
          <w:szCs w:val="24"/>
        </w:rPr>
        <w:t>котором</w:t>
      </w:r>
      <w:proofErr w:type="gramEnd"/>
      <w:r w:rsidRPr="00E3059A">
        <w:rPr>
          <w:rFonts w:cs="Times New Roman"/>
          <w:sz w:val="24"/>
          <w:szCs w:val="24"/>
        </w:rPr>
        <w:t xml:space="preserve"> требуется изменение границ полос отвода и (или) охранных зон таких объектов.</w:t>
      </w:r>
    </w:p>
    <w:p w:rsidR="009E40ED" w:rsidRDefault="009E40ED" w:rsidP="009E40ED">
      <w:pPr>
        <w:ind w:firstLine="426"/>
        <w:rPr>
          <w:rFonts w:cs="Times New Roman"/>
          <w:sz w:val="24"/>
          <w:szCs w:val="24"/>
        </w:rPr>
      </w:pPr>
      <w:r w:rsidRPr="009E1569">
        <w:rPr>
          <w:rFonts w:cs="Times New Roman"/>
          <w:b/>
          <w:i/>
          <w:sz w:val="24"/>
          <w:szCs w:val="24"/>
        </w:rPr>
        <w:lastRenderedPageBreak/>
        <w:t>Мощность источника тепловой энергии нетто</w:t>
      </w:r>
      <w:r w:rsidRPr="009E1569">
        <w:rPr>
          <w:rFonts w:cs="Times New Roman"/>
          <w:sz w:val="24"/>
          <w:szCs w:val="24"/>
        </w:rPr>
        <w:t xml:space="preserve"> - величина, равная располагаемой мо</w:t>
      </w:r>
      <w:r w:rsidRPr="009E1569">
        <w:rPr>
          <w:rFonts w:cs="Times New Roman"/>
          <w:sz w:val="24"/>
          <w:szCs w:val="24"/>
        </w:rPr>
        <w:t>щ</w:t>
      </w:r>
      <w:r w:rsidRPr="009E1569">
        <w:rPr>
          <w:rFonts w:cs="Times New Roman"/>
          <w:sz w:val="24"/>
          <w:szCs w:val="24"/>
        </w:rPr>
        <w:t>ности источника тепловой энергии за вычетом тепловой нагрузки на собственные и хозя</w:t>
      </w:r>
      <w:r w:rsidRPr="009E1569">
        <w:rPr>
          <w:rFonts w:cs="Times New Roman"/>
          <w:sz w:val="24"/>
          <w:szCs w:val="24"/>
        </w:rPr>
        <w:t>й</w:t>
      </w:r>
      <w:r w:rsidRPr="009E1569">
        <w:rPr>
          <w:rFonts w:cs="Times New Roman"/>
          <w:sz w:val="24"/>
          <w:szCs w:val="24"/>
        </w:rPr>
        <w:t>ственные нужды;</w:t>
      </w:r>
    </w:p>
    <w:p w:rsidR="009E40ED" w:rsidRPr="00E3059A" w:rsidRDefault="009E40ED" w:rsidP="009E40ED">
      <w:pPr>
        <w:ind w:firstLine="426"/>
        <w:rPr>
          <w:rFonts w:cs="Times New Roman"/>
          <w:sz w:val="24"/>
          <w:szCs w:val="24"/>
        </w:rPr>
      </w:pPr>
      <w:r w:rsidRPr="00E3059A">
        <w:rPr>
          <w:rFonts w:cs="Times New Roman"/>
          <w:b/>
          <w:i/>
          <w:sz w:val="24"/>
          <w:szCs w:val="24"/>
        </w:rPr>
        <w:t>Модернизация</w:t>
      </w:r>
      <w:r>
        <w:rPr>
          <w:rFonts w:cs="Times New Roman"/>
          <w:b/>
          <w:i/>
          <w:sz w:val="24"/>
          <w:szCs w:val="24"/>
        </w:rPr>
        <w:t xml:space="preserve"> (техническое перевооружение)</w:t>
      </w:r>
      <w:r w:rsidRPr="00E3059A">
        <w:rPr>
          <w:rFonts w:cs="Times New Roman"/>
          <w:b/>
          <w:i/>
          <w:sz w:val="24"/>
          <w:szCs w:val="24"/>
        </w:rPr>
        <w:t xml:space="preserve"> </w:t>
      </w:r>
      <w:r w:rsidRPr="00E3059A">
        <w:rPr>
          <w:rFonts w:cs="Times New Roman"/>
          <w:sz w:val="24"/>
          <w:szCs w:val="24"/>
        </w:rPr>
        <w:t>- обновление объекта, приведение его в с</w:t>
      </w:r>
      <w:r w:rsidRPr="00E3059A">
        <w:rPr>
          <w:rFonts w:cs="Times New Roman"/>
          <w:sz w:val="24"/>
          <w:szCs w:val="24"/>
        </w:rPr>
        <w:t>о</w:t>
      </w:r>
      <w:r w:rsidRPr="00E3059A">
        <w:rPr>
          <w:rFonts w:cs="Times New Roman"/>
          <w:sz w:val="24"/>
          <w:szCs w:val="24"/>
        </w:rPr>
        <w:t>ответствие с новыми требованиями и нормами, техническими условиями, показателями кач</w:t>
      </w:r>
      <w:r w:rsidRPr="00E3059A">
        <w:rPr>
          <w:rFonts w:cs="Times New Roman"/>
          <w:sz w:val="24"/>
          <w:szCs w:val="24"/>
        </w:rPr>
        <w:t>е</w:t>
      </w:r>
      <w:r w:rsidRPr="00E3059A">
        <w:rPr>
          <w:rFonts w:cs="Times New Roman"/>
          <w:sz w:val="24"/>
          <w:szCs w:val="24"/>
        </w:rPr>
        <w:t>ства.</w:t>
      </w:r>
    </w:p>
    <w:p w:rsidR="009E40ED" w:rsidRPr="009E1569" w:rsidRDefault="009E40ED" w:rsidP="009E40ED">
      <w:pPr>
        <w:ind w:firstLine="426"/>
        <w:rPr>
          <w:rFonts w:cs="Times New Roman"/>
          <w:sz w:val="24"/>
          <w:szCs w:val="24"/>
        </w:rPr>
      </w:pPr>
      <w:proofErr w:type="spellStart"/>
      <w:r w:rsidRPr="009E1569">
        <w:rPr>
          <w:rFonts w:cs="Times New Roman"/>
          <w:b/>
          <w:i/>
          <w:sz w:val="24"/>
          <w:szCs w:val="24"/>
        </w:rPr>
        <w:t>Теплосетевые</w:t>
      </w:r>
      <w:proofErr w:type="spellEnd"/>
      <w:r w:rsidRPr="009E1569">
        <w:rPr>
          <w:rFonts w:cs="Times New Roman"/>
          <w:b/>
          <w:i/>
          <w:sz w:val="24"/>
          <w:szCs w:val="24"/>
        </w:rPr>
        <w:t xml:space="preserve"> объекты</w:t>
      </w:r>
      <w:r w:rsidRPr="009E1569">
        <w:rPr>
          <w:rFonts w:cs="Times New Roman"/>
          <w:sz w:val="24"/>
          <w:szCs w:val="24"/>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Pr="009E1569">
        <w:rPr>
          <w:rFonts w:cs="Times New Roman"/>
          <w:sz w:val="24"/>
          <w:szCs w:val="24"/>
        </w:rPr>
        <w:t>теплопотребляющих</w:t>
      </w:r>
      <w:proofErr w:type="spellEnd"/>
      <w:r w:rsidRPr="009E1569">
        <w:rPr>
          <w:rFonts w:cs="Times New Roman"/>
          <w:sz w:val="24"/>
          <w:szCs w:val="24"/>
        </w:rPr>
        <w:t xml:space="preserve"> установок потребителей тепловой энергии;</w:t>
      </w:r>
    </w:p>
    <w:p w:rsidR="009E40ED" w:rsidRPr="009E1569" w:rsidRDefault="009E40ED" w:rsidP="009E40ED">
      <w:pPr>
        <w:ind w:firstLine="426"/>
        <w:rPr>
          <w:rFonts w:cs="Times New Roman"/>
          <w:sz w:val="24"/>
          <w:szCs w:val="24"/>
        </w:rPr>
      </w:pPr>
      <w:r w:rsidRPr="009E1569">
        <w:rPr>
          <w:rFonts w:cs="Times New Roman"/>
          <w:b/>
          <w:i/>
          <w:sz w:val="24"/>
          <w:szCs w:val="24"/>
        </w:rPr>
        <w:t>Элемент территориального деления</w:t>
      </w:r>
      <w:r w:rsidRPr="009E1569">
        <w:rPr>
          <w:rFonts w:cs="Times New Roman"/>
          <w:sz w:val="24"/>
          <w:szCs w:val="24"/>
        </w:rPr>
        <w:t xml:space="preserve"> - территория поселения, установленная по границам административно-территориальных единиц;</w:t>
      </w:r>
    </w:p>
    <w:p w:rsidR="009E40ED" w:rsidRPr="009E1569" w:rsidRDefault="009E40ED" w:rsidP="009E40ED">
      <w:pPr>
        <w:ind w:firstLine="426"/>
        <w:rPr>
          <w:rFonts w:cs="Times New Roman"/>
          <w:sz w:val="24"/>
          <w:szCs w:val="24"/>
        </w:rPr>
      </w:pPr>
      <w:r w:rsidRPr="009E1569">
        <w:rPr>
          <w:rFonts w:cs="Times New Roman"/>
          <w:b/>
          <w:i/>
          <w:sz w:val="24"/>
          <w:szCs w:val="24"/>
        </w:rPr>
        <w:t>Расчетный элемент территориального деления</w:t>
      </w:r>
      <w:r w:rsidRPr="009E1569">
        <w:rPr>
          <w:rFonts w:cs="Times New Roman"/>
          <w:sz w:val="24"/>
          <w:szCs w:val="24"/>
        </w:rPr>
        <w:t xml:space="preserve"> - территория поселения, принятая для целей разработки схемы теплоснабжения в неизменяемых границах на весь срок действия сх</w:t>
      </w:r>
      <w:r w:rsidRPr="009E1569">
        <w:rPr>
          <w:rFonts w:cs="Times New Roman"/>
          <w:sz w:val="24"/>
          <w:szCs w:val="24"/>
        </w:rPr>
        <w:t>е</w:t>
      </w:r>
      <w:r w:rsidRPr="009E1569">
        <w:rPr>
          <w:rFonts w:cs="Times New Roman"/>
          <w:sz w:val="24"/>
          <w:szCs w:val="24"/>
        </w:rPr>
        <w:t>мы теплоснабжения.</w:t>
      </w:r>
    </w:p>
    <w:p w:rsidR="009E40ED" w:rsidRPr="009E1569" w:rsidRDefault="009E40ED" w:rsidP="009E40ED">
      <w:pPr>
        <w:ind w:firstLine="426"/>
        <w:rPr>
          <w:rFonts w:cs="Times New Roman"/>
          <w:i/>
          <w:iCs/>
          <w:sz w:val="24"/>
          <w:szCs w:val="24"/>
        </w:rPr>
      </w:pPr>
      <w:proofErr w:type="gramStart"/>
      <w:r w:rsidRPr="009E1569">
        <w:rPr>
          <w:rFonts w:cs="Times New Roman"/>
          <w:b/>
          <w:bCs/>
          <w:i/>
          <w:sz w:val="24"/>
          <w:szCs w:val="24"/>
        </w:rPr>
        <w:t>Радиус эффективного теплоснабжения</w:t>
      </w:r>
      <w:r w:rsidRPr="009E1569">
        <w:rPr>
          <w:rFonts w:cs="Times New Roman"/>
          <w:sz w:val="24"/>
          <w:szCs w:val="24"/>
        </w:rPr>
        <w:t xml:space="preserve"> - максимальное расстояние от </w:t>
      </w:r>
      <w:proofErr w:type="spellStart"/>
      <w:r w:rsidRPr="009E1569">
        <w:rPr>
          <w:rFonts w:cs="Times New Roman"/>
          <w:sz w:val="24"/>
          <w:szCs w:val="24"/>
        </w:rPr>
        <w:t>теплопотребля</w:t>
      </w:r>
      <w:r w:rsidRPr="009E1569">
        <w:rPr>
          <w:rFonts w:cs="Times New Roman"/>
          <w:sz w:val="24"/>
          <w:szCs w:val="24"/>
        </w:rPr>
        <w:t>ю</w:t>
      </w:r>
      <w:r w:rsidRPr="009E1569">
        <w:rPr>
          <w:rFonts w:cs="Times New Roman"/>
          <w:sz w:val="24"/>
          <w:szCs w:val="24"/>
        </w:rPr>
        <w:t>щей</w:t>
      </w:r>
      <w:proofErr w:type="spellEnd"/>
      <w:r w:rsidRPr="009E1569">
        <w:rPr>
          <w:rFonts w:cs="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9E1569">
        <w:rPr>
          <w:rFonts w:cs="Times New Roman"/>
          <w:sz w:val="24"/>
          <w:szCs w:val="24"/>
        </w:rPr>
        <w:t>теплопотребляющей</w:t>
      </w:r>
      <w:proofErr w:type="spellEnd"/>
      <w:r w:rsidRPr="009E1569">
        <w:rPr>
          <w:rFonts w:cs="Times New Roman"/>
          <w:sz w:val="24"/>
          <w:szCs w:val="24"/>
        </w:rPr>
        <w:t xml:space="preserve"> установки к данной системе тепл</w:t>
      </w:r>
      <w:r w:rsidRPr="009E1569">
        <w:rPr>
          <w:rFonts w:cs="Times New Roman"/>
          <w:sz w:val="24"/>
          <w:szCs w:val="24"/>
        </w:rPr>
        <w:t>о</w:t>
      </w:r>
      <w:r w:rsidRPr="009E1569">
        <w:rPr>
          <w:rFonts w:cs="Times New Roman"/>
          <w:sz w:val="24"/>
          <w:szCs w:val="24"/>
        </w:rPr>
        <w:t>снабжения нецелесообразно по причине увеличения совокупных расходов в системе тепл</w:t>
      </w:r>
      <w:r w:rsidRPr="009E1569">
        <w:rPr>
          <w:rFonts w:cs="Times New Roman"/>
          <w:sz w:val="24"/>
          <w:szCs w:val="24"/>
        </w:rPr>
        <w:t>о</w:t>
      </w:r>
      <w:r w:rsidRPr="009E1569">
        <w:rPr>
          <w:rFonts w:cs="Times New Roman"/>
          <w:sz w:val="24"/>
          <w:szCs w:val="24"/>
        </w:rPr>
        <w:t xml:space="preserve">снабжения </w:t>
      </w:r>
      <w:r w:rsidRPr="009E1569">
        <w:rPr>
          <w:rFonts w:cs="Times New Roman"/>
          <w:i/>
          <w:iCs/>
          <w:sz w:val="24"/>
          <w:szCs w:val="24"/>
        </w:rPr>
        <w:t>(источник:</w:t>
      </w:r>
      <w:proofErr w:type="gramEnd"/>
      <w:r w:rsidRPr="009E1569">
        <w:rPr>
          <w:rFonts w:cs="Times New Roman"/>
          <w:i/>
          <w:iCs/>
          <w:sz w:val="24"/>
          <w:szCs w:val="24"/>
        </w:rPr>
        <w:t xml:space="preserve"> </w:t>
      </w:r>
      <w:proofErr w:type="gramStart"/>
      <w:r w:rsidRPr="009E1569">
        <w:rPr>
          <w:rFonts w:cs="Times New Roman"/>
          <w:i/>
          <w:iCs/>
          <w:sz w:val="24"/>
          <w:szCs w:val="24"/>
        </w:rPr>
        <w:t>Федеральный закон №190  «О теплоснабжении»).</w:t>
      </w:r>
      <w:proofErr w:type="gramEnd"/>
    </w:p>
    <w:p w:rsidR="009E40ED" w:rsidRPr="007C7743" w:rsidRDefault="009E40ED" w:rsidP="009E40ED">
      <w:pPr>
        <w:widowControl w:val="0"/>
        <w:adjustRightInd w:val="0"/>
        <w:ind w:firstLine="426"/>
        <w:textAlignment w:val="baseline"/>
        <w:rPr>
          <w:rFonts w:cs="Times New Roman"/>
          <w:bCs/>
          <w:color w:val="000000"/>
          <w:spacing w:val="-5"/>
          <w:sz w:val="24"/>
          <w:szCs w:val="24"/>
        </w:rPr>
      </w:pPr>
      <w:r w:rsidRPr="007C7743">
        <w:rPr>
          <w:rFonts w:eastAsia="Microsoft YaHei" w:cs="Times New Roman"/>
          <w:b/>
          <w:i/>
          <w:spacing w:val="-5"/>
          <w:sz w:val="24"/>
          <w:szCs w:val="24"/>
        </w:rPr>
        <w:t>Коэффициент использования теплоты топлива</w:t>
      </w:r>
      <w:r w:rsidRPr="007C7743">
        <w:rPr>
          <w:rFonts w:eastAsia="Microsoft YaHei" w:cs="Times New Roman"/>
          <w:spacing w:val="-5"/>
          <w:sz w:val="24"/>
          <w:szCs w:val="24"/>
        </w:rPr>
        <w:t xml:space="preserve"> – показатель энергетической эффективности каждой зоны действия источника тепловой энергии, доля теплоты, содержащейся в топливе, поле</w:t>
      </w:r>
      <w:r w:rsidRPr="007C7743">
        <w:rPr>
          <w:rFonts w:eastAsia="Microsoft YaHei" w:cs="Times New Roman"/>
          <w:spacing w:val="-5"/>
          <w:sz w:val="24"/>
          <w:szCs w:val="24"/>
        </w:rPr>
        <w:t>з</w:t>
      </w:r>
      <w:r w:rsidRPr="007C7743">
        <w:rPr>
          <w:rFonts w:eastAsia="Microsoft YaHei" w:cs="Times New Roman"/>
          <w:spacing w:val="-5"/>
          <w:sz w:val="24"/>
          <w:szCs w:val="24"/>
        </w:rPr>
        <w:t>но используемой на выработку тепловой энергии (электроэнергии) в котельной (на электростанции).</w:t>
      </w:r>
    </w:p>
    <w:p w:rsidR="009E40ED" w:rsidRDefault="009E40ED" w:rsidP="009E40ED">
      <w:pPr>
        <w:ind w:firstLine="426"/>
        <w:rPr>
          <w:sz w:val="24"/>
          <w:szCs w:val="24"/>
        </w:rPr>
      </w:pPr>
      <w:r>
        <w:rPr>
          <w:b/>
          <w:i/>
          <w:sz w:val="24"/>
          <w:szCs w:val="24"/>
        </w:rPr>
        <w:t>М</w:t>
      </w:r>
      <w:r w:rsidRPr="0004219C">
        <w:rPr>
          <w:b/>
          <w:i/>
          <w:sz w:val="24"/>
          <w:szCs w:val="24"/>
        </w:rPr>
        <w:t>атериальная характеристика тепловой сети</w:t>
      </w:r>
      <w:r>
        <w:rPr>
          <w:rFonts w:cs="Times New Roman"/>
          <w:sz w:val="24"/>
          <w:szCs w:val="24"/>
        </w:rPr>
        <w:t xml:space="preserve"> - </w:t>
      </w:r>
      <w:r>
        <w:t>с</w:t>
      </w:r>
      <w:r w:rsidRPr="0004219C">
        <w:rPr>
          <w:sz w:val="24"/>
          <w:szCs w:val="24"/>
        </w:rPr>
        <w:t xml:space="preserve">умма </w:t>
      </w:r>
      <w:proofErr w:type="gramStart"/>
      <w:r w:rsidRPr="0004219C">
        <w:rPr>
          <w:sz w:val="24"/>
          <w:szCs w:val="24"/>
        </w:rPr>
        <w:t>произведений наружных ди</w:t>
      </w:r>
      <w:r w:rsidRPr="0004219C">
        <w:rPr>
          <w:sz w:val="24"/>
          <w:szCs w:val="24"/>
        </w:rPr>
        <w:t>а</w:t>
      </w:r>
      <w:r w:rsidRPr="0004219C">
        <w:rPr>
          <w:sz w:val="24"/>
          <w:szCs w:val="24"/>
        </w:rPr>
        <w:t>метров трубопроводов участков тепловой сети</w:t>
      </w:r>
      <w:proofErr w:type="gramEnd"/>
      <w:r w:rsidRPr="0004219C">
        <w:rPr>
          <w:sz w:val="24"/>
          <w:szCs w:val="24"/>
        </w:rPr>
        <w:t xml:space="preserve"> на их длину.</w:t>
      </w:r>
    </w:p>
    <w:p w:rsidR="009E40ED" w:rsidRDefault="009E40ED" w:rsidP="009E40ED">
      <w:pPr>
        <w:ind w:firstLine="426"/>
        <w:rPr>
          <w:sz w:val="24"/>
          <w:szCs w:val="24"/>
        </w:rPr>
      </w:pPr>
      <w:proofErr w:type="spellStart"/>
      <w:proofErr w:type="gramStart"/>
      <w:r w:rsidRPr="0004219C">
        <w:rPr>
          <w:b/>
          <w:i/>
          <w:sz w:val="24"/>
          <w:szCs w:val="24"/>
        </w:rPr>
        <w:t>Коэффицие́нт</w:t>
      </w:r>
      <w:proofErr w:type="spellEnd"/>
      <w:proofErr w:type="gramEnd"/>
      <w:r w:rsidRPr="0004219C">
        <w:rPr>
          <w:b/>
          <w:i/>
          <w:sz w:val="24"/>
          <w:szCs w:val="24"/>
        </w:rPr>
        <w:t xml:space="preserve"> </w:t>
      </w:r>
      <w:proofErr w:type="spellStart"/>
      <w:r w:rsidRPr="0004219C">
        <w:rPr>
          <w:b/>
          <w:i/>
          <w:sz w:val="24"/>
          <w:szCs w:val="24"/>
        </w:rPr>
        <w:t>испо́льзования</w:t>
      </w:r>
      <w:proofErr w:type="spellEnd"/>
      <w:r w:rsidRPr="0004219C">
        <w:rPr>
          <w:b/>
          <w:i/>
          <w:sz w:val="24"/>
          <w:szCs w:val="24"/>
        </w:rPr>
        <w:t xml:space="preserve"> </w:t>
      </w:r>
      <w:proofErr w:type="spellStart"/>
      <w:r w:rsidRPr="0004219C">
        <w:rPr>
          <w:b/>
          <w:i/>
          <w:sz w:val="24"/>
          <w:szCs w:val="24"/>
        </w:rPr>
        <w:t>устано́вленной</w:t>
      </w:r>
      <w:proofErr w:type="spellEnd"/>
      <w:r w:rsidRPr="0004219C">
        <w:rPr>
          <w:b/>
          <w:i/>
          <w:sz w:val="24"/>
          <w:szCs w:val="24"/>
        </w:rPr>
        <w:t xml:space="preserve"> тепловой </w:t>
      </w:r>
      <w:proofErr w:type="spellStart"/>
      <w:r w:rsidRPr="0004219C">
        <w:rPr>
          <w:b/>
          <w:i/>
          <w:sz w:val="24"/>
          <w:szCs w:val="24"/>
        </w:rPr>
        <w:t>мо́щности</w:t>
      </w:r>
      <w:proofErr w:type="spellEnd"/>
      <w:r>
        <w:rPr>
          <w:sz w:val="24"/>
          <w:szCs w:val="24"/>
        </w:rPr>
        <w:t xml:space="preserve"> </w:t>
      </w:r>
      <w:r w:rsidRPr="0004219C">
        <w:rPr>
          <w:sz w:val="24"/>
          <w:szCs w:val="24"/>
        </w:rPr>
        <w:t>—</w:t>
      </w:r>
      <w:r>
        <w:rPr>
          <w:sz w:val="24"/>
          <w:szCs w:val="24"/>
        </w:rPr>
        <w:t xml:space="preserve"> </w:t>
      </w:r>
      <w:r w:rsidRPr="0004219C">
        <w:rPr>
          <w:sz w:val="24"/>
          <w:szCs w:val="24"/>
        </w:rPr>
        <w:t>равен отношению среднеарифметической тепловой мощности к установленной тепловой мощности котельной за определённый интервал времени</w:t>
      </w:r>
      <w:r>
        <w:rPr>
          <w:sz w:val="24"/>
          <w:szCs w:val="24"/>
        </w:rPr>
        <w:t>.</w:t>
      </w:r>
    </w:p>
    <w:p w:rsidR="009E40ED" w:rsidRDefault="009E40ED" w:rsidP="009E40ED">
      <w:pPr>
        <w:ind w:firstLine="374"/>
        <w:jc w:val="center"/>
        <w:rPr>
          <w:rFonts w:cs="Times New Roman"/>
          <w:b/>
          <w:sz w:val="24"/>
          <w:szCs w:val="24"/>
        </w:rPr>
      </w:pPr>
    </w:p>
    <w:p w:rsidR="009E40ED" w:rsidRDefault="009E40ED" w:rsidP="009E40ED">
      <w:pPr>
        <w:ind w:firstLine="374"/>
        <w:jc w:val="center"/>
        <w:rPr>
          <w:rFonts w:cs="Times New Roman"/>
          <w:b/>
          <w:sz w:val="24"/>
          <w:szCs w:val="24"/>
        </w:rPr>
      </w:pPr>
      <w:r w:rsidRPr="009E1569">
        <w:rPr>
          <w:rFonts w:cs="Times New Roman"/>
          <w:b/>
          <w:sz w:val="24"/>
          <w:szCs w:val="24"/>
        </w:rPr>
        <w:t>Сокращения.</w:t>
      </w:r>
    </w:p>
    <w:p w:rsidR="009E40ED" w:rsidRPr="009E1569" w:rsidRDefault="009E40ED" w:rsidP="009E40ED">
      <w:pPr>
        <w:ind w:firstLine="374"/>
        <w:jc w:val="center"/>
        <w:rPr>
          <w:rFonts w:cs="Times New Roman"/>
          <w:b/>
          <w:sz w:val="24"/>
          <w:szCs w:val="24"/>
        </w:rPr>
      </w:pPr>
    </w:p>
    <w:p w:rsidR="009E40ED" w:rsidRDefault="009E40ED" w:rsidP="009E40ED">
      <w:pPr>
        <w:tabs>
          <w:tab w:val="left" w:pos="851"/>
        </w:tabs>
        <w:ind w:firstLine="567"/>
        <w:rPr>
          <w:rFonts w:cs="Times New Roman"/>
          <w:sz w:val="24"/>
          <w:szCs w:val="24"/>
        </w:rPr>
      </w:pPr>
      <w:r w:rsidRPr="00246FBE">
        <w:rPr>
          <w:rFonts w:cs="Times New Roman"/>
          <w:b/>
          <w:i/>
          <w:sz w:val="24"/>
          <w:szCs w:val="24"/>
        </w:rPr>
        <w:t xml:space="preserve">АСКУЭ – </w:t>
      </w:r>
      <w:r w:rsidRPr="00246FBE">
        <w:rPr>
          <w:rFonts w:cs="Times New Roman"/>
          <w:sz w:val="24"/>
          <w:szCs w:val="24"/>
        </w:rPr>
        <w:t>автоматизированная система контроля и учёта энергоресурсов.</w:t>
      </w:r>
    </w:p>
    <w:p w:rsidR="009E40ED" w:rsidRPr="00246FBE" w:rsidRDefault="009E40ED" w:rsidP="009E40ED">
      <w:pPr>
        <w:tabs>
          <w:tab w:val="left" w:pos="851"/>
        </w:tabs>
        <w:ind w:firstLine="567"/>
        <w:rPr>
          <w:rFonts w:cs="Times New Roman"/>
          <w:sz w:val="24"/>
          <w:szCs w:val="24"/>
        </w:rPr>
      </w:pPr>
      <w:r w:rsidRPr="00335D31">
        <w:rPr>
          <w:rFonts w:cs="Times New Roman"/>
          <w:b/>
          <w:i/>
          <w:sz w:val="24"/>
          <w:szCs w:val="24"/>
        </w:rPr>
        <w:t>АГБМК</w:t>
      </w:r>
      <w:r w:rsidRPr="00335D31">
        <w:rPr>
          <w:rFonts w:cs="Times New Roman"/>
          <w:sz w:val="24"/>
          <w:szCs w:val="24"/>
        </w:rPr>
        <w:t xml:space="preserve"> – автоматическая газовая </w:t>
      </w:r>
      <w:proofErr w:type="spellStart"/>
      <w:r w:rsidRPr="00335D31">
        <w:rPr>
          <w:rFonts w:cs="Times New Roman"/>
          <w:sz w:val="24"/>
          <w:szCs w:val="24"/>
        </w:rPr>
        <w:t>блочно</w:t>
      </w:r>
      <w:proofErr w:type="spellEnd"/>
      <w:r w:rsidRPr="00335D31">
        <w:rPr>
          <w:rFonts w:cs="Times New Roman"/>
          <w:sz w:val="24"/>
          <w:szCs w:val="24"/>
        </w:rPr>
        <w:t>-модульная котельная.</w:t>
      </w:r>
    </w:p>
    <w:p w:rsidR="009E40ED" w:rsidRDefault="009E40ED" w:rsidP="009E40ED">
      <w:pPr>
        <w:tabs>
          <w:tab w:val="left" w:pos="851"/>
        </w:tabs>
        <w:ind w:firstLine="567"/>
        <w:rPr>
          <w:rFonts w:cs="Times New Roman"/>
          <w:sz w:val="24"/>
          <w:szCs w:val="24"/>
        </w:rPr>
      </w:pPr>
      <w:r w:rsidRPr="00F518AA">
        <w:rPr>
          <w:rFonts w:cs="Times New Roman"/>
          <w:b/>
          <w:i/>
          <w:sz w:val="24"/>
          <w:szCs w:val="24"/>
        </w:rPr>
        <w:t>БМК</w:t>
      </w:r>
      <w:r>
        <w:rPr>
          <w:rFonts w:cs="Times New Roman"/>
          <w:sz w:val="24"/>
          <w:szCs w:val="24"/>
        </w:rPr>
        <w:t xml:space="preserve"> – </w:t>
      </w:r>
      <w:proofErr w:type="spellStart"/>
      <w:r>
        <w:rPr>
          <w:rFonts w:cs="Times New Roman"/>
          <w:sz w:val="24"/>
          <w:szCs w:val="24"/>
        </w:rPr>
        <w:t>блочно</w:t>
      </w:r>
      <w:proofErr w:type="spellEnd"/>
      <w:r>
        <w:rPr>
          <w:rFonts w:cs="Times New Roman"/>
          <w:sz w:val="24"/>
          <w:szCs w:val="24"/>
        </w:rPr>
        <w:t>-модульная котельная.</w:t>
      </w:r>
    </w:p>
    <w:p w:rsidR="009E40ED" w:rsidRDefault="009E40ED" w:rsidP="009E40ED">
      <w:pPr>
        <w:tabs>
          <w:tab w:val="left" w:pos="851"/>
        </w:tabs>
        <w:ind w:firstLine="567"/>
        <w:rPr>
          <w:rFonts w:cs="Times New Roman"/>
          <w:sz w:val="24"/>
          <w:szCs w:val="24"/>
        </w:rPr>
      </w:pPr>
      <w:r w:rsidRPr="00C90222">
        <w:rPr>
          <w:rFonts w:cs="Times New Roman"/>
          <w:b/>
          <w:i/>
          <w:sz w:val="24"/>
          <w:szCs w:val="24"/>
        </w:rPr>
        <w:t>ВПУ</w:t>
      </w:r>
      <w:r>
        <w:rPr>
          <w:rFonts w:cs="Times New Roman"/>
          <w:sz w:val="24"/>
          <w:szCs w:val="24"/>
        </w:rPr>
        <w:t xml:space="preserve"> – водоподготовительные установки</w:t>
      </w:r>
      <w:r w:rsidR="00307A5C">
        <w:rPr>
          <w:rFonts w:cs="Times New Roman"/>
          <w:sz w:val="24"/>
          <w:szCs w:val="24"/>
        </w:rPr>
        <w:t>.</w:t>
      </w:r>
    </w:p>
    <w:p w:rsidR="00307A5C" w:rsidRPr="00307A5C" w:rsidRDefault="00307A5C" w:rsidP="00307A5C">
      <w:pPr>
        <w:tabs>
          <w:tab w:val="left" w:pos="851"/>
        </w:tabs>
        <w:ind w:firstLine="567"/>
        <w:rPr>
          <w:rFonts w:cs="Times New Roman"/>
          <w:sz w:val="24"/>
          <w:szCs w:val="24"/>
          <w:lang w:eastAsia="ru-RU"/>
        </w:rPr>
      </w:pPr>
      <w:r w:rsidRPr="00307A5C">
        <w:rPr>
          <w:rFonts w:cs="Times New Roman"/>
          <w:b/>
          <w:i/>
          <w:sz w:val="24"/>
          <w:szCs w:val="24"/>
          <w:lang w:eastAsia="ru-RU"/>
        </w:rPr>
        <w:t>ВЗС</w:t>
      </w:r>
      <w:r>
        <w:rPr>
          <w:rFonts w:cs="Times New Roman"/>
          <w:sz w:val="24"/>
          <w:szCs w:val="24"/>
          <w:lang w:eastAsia="ru-RU"/>
        </w:rPr>
        <w:t xml:space="preserve"> – водозаборные сооружения.</w:t>
      </w:r>
    </w:p>
    <w:p w:rsidR="00307A5C" w:rsidRPr="00307A5C" w:rsidRDefault="00307A5C" w:rsidP="00307A5C">
      <w:pPr>
        <w:tabs>
          <w:tab w:val="left" w:pos="851"/>
        </w:tabs>
        <w:ind w:firstLine="567"/>
        <w:rPr>
          <w:rFonts w:cs="Times New Roman"/>
          <w:sz w:val="24"/>
          <w:szCs w:val="24"/>
          <w:lang w:eastAsia="ru-RU"/>
        </w:rPr>
      </w:pPr>
      <w:r w:rsidRPr="00307A5C">
        <w:rPr>
          <w:rFonts w:cs="Times New Roman"/>
          <w:b/>
          <w:i/>
          <w:sz w:val="24"/>
          <w:szCs w:val="24"/>
          <w:lang w:eastAsia="ru-RU"/>
        </w:rPr>
        <w:t>ВОС</w:t>
      </w:r>
      <w:r w:rsidRPr="00307A5C">
        <w:rPr>
          <w:rFonts w:cs="Times New Roman"/>
          <w:sz w:val="24"/>
          <w:szCs w:val="24"/>
          <w:lang w:eastAsia="ru-RU"/>
        </w:rPr>
        <w:t xml:space="preserve"> - водоочистные сооружения.</w:t>
      </w:r>
    </w:p>
    <w:p w:rsidR="009E40ED" w:rsidRPr="00246FBE" w:rsidRDefault="009E40ED" w:rsidP="009E40ED">
      <w:pPr>
        <w:ind w:firstLine="567"/>
        <w:rPr>
          <w:rFonts w:cs="Times New Roman"/>
          <w:sz w:val="24"/>
          <w:szCs w:val="24"/>
        </w:rPr>
      </w:pPr>
      <w:r w:rsidRPr="00246FBE">
        <w:rPr>
          <w:rFonts w:cs="Times New Roman"/>
          <w:b/>
          <w:i/>
          <w:sz w:val="24"/>
          <w:szCs w:val="24"/>
        </w:rPr>
        <w:t xml:space="preserve">ГВС </w:t>
      </w:r>
      <w:r w:rsidRPr="00246FBE">
        <w:rPr>
          <w:rFonts w:cs="Times New Roman"/>
          <w:sz w:val="24"/>
          <w:szCs w:val="24"/>
        </w:rPr>
        <w:t>–  система горячего водоснабжения.</w:t>
      </w:r>
    </w:p>
    <w:p w:rsidR="009E40ED" w:rsidRDefault="009E40ED" w:rsidP="009E40ED">
      <w:pPr>
        <w:tabs>
          <w:tab w:val="left" w:pos="851"/>
        </w:tabs>
        <w:ind w:firstLine="567"/>
        <w:rPr>
          <w:rFonts w:cs="Times New Roman"/>
          <w:sz w:val="24"/>
          <w:szCs w:val="24"/>
        </w:rPr>
      </w:pPr>
      <w:r w:rsidRPr="00246FBE">
        <w:rPr>
          <w:rFonts w:cs="Times New Roman"/>
          <w:b/>
          <w:i/>
          <w:sz w:val="24"/>
          <w:szCs w:val="24"/>
        </w:rPr>
        <w:t xml:space="preserve">ГИС </w:t>
      </w:r>
      <w:r>
        <w:rPr>
          <w:rFonts w:cs="Times New Roman"/>
          <w:sz w:val="24"/>
          <w:szCs w:val="24"/>
        </w:rPr>
        <w:t>– геоинформационная система.</w:t>
      </w:r>
    </w:p>
    <w:p w:rsidR="00307A5C" w:rsidRDefault="00307A5C" w:rsidP="00307A5C">
      <w:pPr>
        <w:tabs>
          <w:tab w:val="left" w:pos="851"/>
        </w:tabs>
        <w:ind w:firstLine="567"/>
        <w:rPr>
          <w:rFonts w:cs="Times New Roman"/>
          <w:sz w:val="24"/>
          <w:szCs w:val="24"/>
          <w:lang w:eastAsia="ru-RU"/>
        </w:rPr>
      </w:pPr>
      <w:r w:rsidRPr="00307A5C">
        <w:rPr>
          <w:rFonts w:cs="Times New Roman"/>
          <w:b/>
          <w:i/>
          <w:sz w:val="24"/>
          <w:szCs w:val="24"/>
          <w:lang w:eastAsia="ru-RU"/>
        </w:rPr>
        <w:t>ГС</w:t>
      </w:r>
      <w:r w:rsidRPr="00307A5C">
        <w:rPr>
          <w:rFonts w:cs="Times New Roman"/>
          <w:i/>
          <w:sz w:val="24"/>
          <w:szCs w:val="24"/>
          <w:lang w:eastAsia="ru-RU"/>
        </w:rPr>
        <w:t xml:space="preserve"> </w:t>
      </w:r>
      <w:r w:rsidRPr="00307A5C">
        <w:rPr>
          <w:rFonts w:cs="Times New Roman"/>
          <w:sz w:val="24"/>
          <w:szCs w:val="24"/>
          <w:lang w:eastAsia="ru-RU"/>
        </w:rPr>
        <w:t xml:space="preserve">– </w:t>
      </w:r>
      <w:r>
        <w:rPr>
          <w:rFonts w:cs="Times New Roman"/>
          <w:sz w:val="24"/>
          <w:szCs w:val="24"/>
          <w:lang w:eastAsia="ru-RU"/>
        </w:rPr>
        <w:t>головные сооружения.</w:t>
      </w:r>
    </w:p>
    <w:p w:rsidR="00607C15" w:rsidRDefault="00607C15" w:rsidP="00307A5C">
      <w:pPr>
        <w:tabs>
          <w:tab w:val="left" w:pos="851"/>
        </w:tabs>
        <w:ind w:firstLine="567"/>
        <w:rPr>
          <w:rFonts w:cs="Times New Roman"/>
          <w:sz w:val="24"/>
          <w:szCs w:val="24"/>
          <w:lang w:eastAsia="ru-RU"/>
        </w:rPr>
      </w:pPr>
      <w:r w:rsidRPr="00607C15">
        <w:rPr>
          <w:rFonts w:cs="Times New Roman"/>
          <w:b/>
          <w:i/>
          <w:sz w:val="24"/>
          <w:szCs w:val="24"/>
          <w:lang w:eastAsia="ru-RU"/>
        </w:rPr>
        <w:t xml:space="preserve">ГП </w:t>
      </w:r>
      <w:r>
        <w:rPr>
          <w:rFonts w:cs="Times New Roman"/>
          <w:sz w:val="24"/>
          <w:szCs w:val="24"/>
          <w:lang w:eastAsia="ru-RU"/>
        </w:rPr>
        <w:t>– генеральный план.</w:t>
      </w:r>
    </w:p>
    <w:p w:rsidR="00307A5C" w:rsidRPr="00307A5C" w:rsidRDefault="00307A5C" w:rsidP="00307A5C">
      <w:pPr>
        <w:tabs>
          <w:tab w:val="left" w:pos="851"/>
        </w:tabs>
        <w:ind w:firstLine="567"/>
        <w:rPr>
          <w:rFonts w:cs="Times New Roman"/>
          <w:sz w:val="24"/>
          <w:szCs w:val="24"/>
          <w:lang w:eastAsia="ru-RU"/>
        </w:rPr>
      </w:pPr>
      <w:r w:rsidRPr="00307A5C">
        <w:rPr>
          <w:rFonts w:cs="Times New Roman"/>
          <w:b/>
          <w:i/>
          <w:sz w:val="24"/>
          <w:szCs w:val="24"/>
          <w:lang w:eastAsia="ru-RU"/>
        </w:rPr>
        <w:t xml:space="preserve">ЗСО </w:t>
      </w:r>
      <w:r>
        <w:rPr>
          <w:rFonts w:cs="Times New Roman"/>
          <w:sz w:val="24"/>
          <w:szCs w:val="24"/>
          <w:lang w:eastAsia="ru-RU"/>
        </w:rPr>
        <w:t>– зона санитарной охраны.</w:t>
      </w:r>
    </w:p>
    <w:p w:rsidR="009E40ED" w:rsidRDefault="009E40ED" w:rsidP="009E40ED">
      <w:pPr>
        <w:tabs>
          <w:tab w:val="left" w:pos="851"/>
        </w:tabs>
        <w:ind w:firstLine="567"/>
        <w:rPr>
          <w:rFonts w:cs="Times New Roman"/>
          <w:sz w:val="24"/>
          <w:szCs w:val="24"/>
        </w:rPr>
      </w:pPr>
      <w:r>
        <w:rPr>
          <w:rFonts w:cs="Times New Roman"/>
          <w:b/>
          <w:i/>
          <w:sz w:val="24"/>
          <w:szCs w:val="24"/>
        </w:rPr>
        <w:t>И</w:t>
      </w:r>
      <w:r w:rsidRPr="00246FBE">
        <w:rPr>
          <w:rFonts w:cs="Times New Roman"/>
          <w:b/>
          <w:i/>
          <w:sz w:val="24"/>
          <w:szCs w:val="24"/>
        </w:rPr>
        <w:t>ТП</w:t>
      </w:r>
      <w:r w:rsidRPr="00246FBE">
        <w:rPr>
          <w:rFonts w:cs="Times New Roman"/>
          <w:sz w:val="24"/>
          <w:szCs w:val="24"/>
        </w:rPr>
        <w:t xml:space="preserve"> – </w:t>
      </w:r>
      <w:r>
        <w:rPr>
          <w:rFonts w:cs="Times New Roman"/>
          <w:sz w:val="24"/>
          <w:szCs w:val="24"/>
        </w:rPr>
        <w:t>индивиду</w:t>
      </w:r>
      <w:r w:rsidRPr="00246FBE">
        <w:rPr>
          <w:rFonts w:cs="Times New Roman"/>
          <w:sz w:val="24"/>
          <w:szCs w:val="24"/>
        </w:rPr>
        <w:t xml:space="preserve">альный тепловой пункт; </w:t>
      </w:r>
    </w:p>
    <w:p w:rsidR="009E40ED" w:rsidRPr="00335D31" w:rsidRDefault="009E40ED" w:rsidP="009E40ED">
      <w:pPr>
        <w:tabs>
          <w:tab w:val="left" w:pos="851"/>
        </w:tabs>
        <w:ind w:firstLine="567"/>
        <w:rPr>
          <w:rFonts w:cs="Times New Roman"/>
          <w:sz w:val="24"/>
          <w:szCs w:val="24"/>
        </w:rPr>
      </w:pPr>
      <w:r w:rsidRPr="00335D31">
        <w:rPr>
          <w:rFonts w:cs="Times New Roman"/>
          <w:b/>
          <w:i/>
          <w:sz w:val="24"/>
          <w:szCs w:val="24"/>
        </w:rPr>
        <w:t xml:space="preserve">ИЖС </w:t>
      </w:r>
      <w:r w:rsidRPr="00335D31">
        <w:rPr>
          <w:rFonts w:cs="Times New Roman"/>
          <w:sz w:val="24"/>
          <w:szCs w:val="24"/>
        </w:rPr>
        <w:t>- индивидуальный жилой фонд.</w:t>
      </w:r>
    </w:p>
    <w:p w:rsidR="009E40ED" w:rsidRPr="00246FBE" w:rsidRDefault="009E40ED" w:rsidP="009E40ED">
      <w:pPr>
        <w:overflowPunct w:val="0"/>
        <w:autoSpaceDE w:val="0"/>
        <w:autoSpaceDN w:val="0"/>
        <w:adjustRightInd w:val="0"/>
        <w:ind w:firstLine="567"/>
        <w:textAlignment w:val="baseline"/>
        <w:rPr>
          <w:rFonts w:cs="Times New Roman"/>
          <w:sz w:val="24"/>
          <w:szCs w:val="24"/>
        </w:rPr>
      </w:pPr>
      <w:r w:rsidRPr="00246FBE">
        <w:rPr>
          <w:rFonts w:cs="Times New Roman"/>
          <w:b/>
          <w:i/>
          <w:sz w:val="24"/>
          <w:szCs w:val="24"/>
        </w:rPr>
        <w:t xml:space="preserve">КИП </w:t>
      </w:r>
      <w:r w:rsidRPr="00246FBE">
        <w:rPr>
          <w:rFonts w:cs="Times New Roman"/>
          <w:sz w:val="24"/>
          <w:szCs w:val="24"/>
        </w:rPr>
        <w:t>– контрольно-измерительные приборы.</w:t>
      </w:r>
    </w:p>
    <w:p w:rsidR="009E40ED" w:rsidRDefault="009E40ED" w:rsidP="009E40ED">
      <w:pPr>
        <w:tabs>
          <w:tab w:val="left" w:pos="851"/>
        </w:tabs>
        <w:ind w:firstLine="567"/>
        <w:rPr>
          <w:rFonts w:eastAsia="Microsoft YaHei" w:cs="Times New Roman"/>
          <w:spacing w:val="-5"/>
          <w:sz w:val="24"/>
          <w:szCs w:val="24"/>
        </w:rPr>
      </w:pPr>
      <w:r w:rsidRPr="00246FBE">
        <w:rPr>
          <w:rFonts w:cs="Times New Roman"/>
          <w:b/>
          <w:i/>
          <w:sz w:val="24"/>
          <w:szCs w:val="24"/>
        </w:rPr>
        <w:t>КИТТ</w:t>
      </w:r>
      <w:r w:rsidRPr="00246FBE">
        <w:rPr>
          <w:rFonts w:cs="Times New Roman"/>
          <w:b/>
          <w:sz w:val="24"/>
          <w:szCs w:val="24"/>
        </w:rPr>
        <w:t xml:space="preserve"> </w:t>
      </w:r>
      <w:r w:rsidRPr="00246FBE">
        <w:rPr>
          <w:rFonts w:cs="Times New Roman"/>
          <w:sz w:val="24"/>
          <w:szCs w:val="24"/>
        </w:rPr>
        <w:t xml:space="preserve">- </w:t>
      </w:r>
      <w:r w:rsidRPr="00246FBE">
        <w:rPr>
          <w:rFonts w:eastAsia="Microsoft YaHei" w:cs="Times New Roman"/>
          <w:spacing w:val="-5"/>
          <w:sz w:val="24"/>
          <w:szCs w:val="24"/>
        </w:rPr>
        <w:t>коэффициент использования теплоты топлива</w:t>
      </w:r>
      <w:r w:rsidR="00307A5C">
        <w:rPr>
          <w:rFonts w:eastAsia="Microsoft YaHei" w:cs="Times New Roman"/>
          <w:spacing w:val="-5"/>
          <w:sz w:val="24"/>
          <w:szCs w:val="24"/>
        </w:rPr>
        <w:t>.</w:t>
      </w:r>
    </w:p>
    <w:p w:rsidR="00307A5C" w:rsidRPr="00307A5C" w:rsidRDefault="00307A5C" w:rsidP="00307A5C">
      <w:pPr>
        <w:tabs>
          <w:tab w:val="left" w:pos="851"/>
        </w:tabs>
        <w:ind w:firstLine="567"/>
        <w:rPr>
          <w:rFonts w:cs="Times New Roman"/>
          <w:sz w:val="24"/>
          <w:szCs w:val="24"/>
          <w:lang w:eastAsia="ru-RU"/>
        </w:rPr>
      </w:pPr>
      <w:r w:rsidRPr="00307A5C">
        <w:rPr>
          <w:rFonts w:cs="Times New Roman"/>
          <w:b/>
          <w:i/>
          <w:sz w:val="24"/>
          <w:szCs w:val="24"/>
          <w:lang w:eastAsia="ru-RU"/>
        </w:rPr>
        <w:t xml:space="preserve">КНС </w:t>
      </w:r>
      <w:r w:rsidRPr="00307A5C">
        <w:rPr>
          <w:rFonts w:cs="Times New Roman"/>
          <w:sz w:val="24"/>
          <w:szCs w:val="24"/>
          <w:lang w:eastAsia="ru-RU"/>
        </w:rPr>
        <w:t>– к</w:t>
      </w:r>
      <w:r>
        <w:rPr>
          <w:rFonts w:cs="Times New Roman"/>
          <w:sz w:val="24"/>
          <w:szCs w:val="24"/>
          <w:lang w:eastAsia="ru-RU"/>
        </w:rPr>
        <w:t>анализационная насосная станция.</w:t>
      </w:r>
    </w:p>
    <w:p w:rsidR="009E40ED" w:rsidRDefault="009E40ED" w:rsidP="009E40ED">
      <w:pPr>
        <w:overflowPunct w:val="0"/>
        <w:autoSpaceDE w:val="0"/>
        <w:autoSpaceDN w:val="0"/>
        <w:adjustRightInd w:val="0"/>
        <w:ind w:firstLine="567"/>
        <w:textAlignment w:val="baseline"/>
        <w:rPr>
          <w:rFonts w:cs="Times New Roman"/>
          <w:sz w:val="24"/>
          <w:szCs w:val="24"/>
        </w:rPr>
      </w:pPr>
      <w:proofErr w:type="spellStart"/>
      <w:r w:rsidRPr="00246FBE">
        <w:rPr>
          <w:rFonts w:cs="Times New Roman"/>
          <w:b/>
          <w:i/>
          <w:sz w:val="24"/>
          <w:szCs w:val="24"/>
        </w:rPr>
        <w:t>кг</w:t>
      </w:r>
      <w:proofErr w:type="gramStart"/>
      <w:r w:rsidRPr="00246FBE">
        <w:rPr>
          <w:rFonts w:cs="Times New Roman"/>
          <w:b/>
          <w:i/>
          <w:sz w:val="24"/>
          <w:szCs w:val="24"/>
        </w:rPr>
        <w:t>.у</w:t>
      </w:r>
      <w:proofErr w:type="gramEnd"/>
      <w:r w:rsidRPr="00246FBE">
        <w:rPr>
          <w:rFonts w:cs="Times New Roman"/>
          <w:b/>
          <w:i/>
          <w:sz w:val="24"/>
          <w:szCs w:val="24"/>
        </w:rPr>
        <w:t>.т</w:t>
      </w:r>
      <w:proofErr w:type="spellEnd"/>
      <w:r w:rsidRPr="00246FBE">
        <w:rPr>
          <w:rFonts w:cs="Times New Roman"/>
          <w:b/>
          <w:sz w:val="24"/>
          <w:szCs w:val="24"/>
        </w:rPr>
        <w:t>.</w:t>
      </w:r>
      <w:r w:rsidRPr="00246FBE">
        <w:rPr>
          <w:rFonts w:cs="Times New Roman"/>
          <w:sz w:val="24"/>
          <w:szCs w:val="24"/>
        </w:rPr>
        <w:t xml:space="preserve"> - килограмм условного топлива.</w:t>
      </w:r>
    </w:p>
    <w:p w:rsidR="00307A5C" w:rsidRDefault="00307A5C" w:rsidP="009E40ED">
      <w:pPr>
        <w:overflowPunct w:val="0"/>
        <w:autoSpaceDE w:val="0"/>
        <w:autoSpaceDN w:val="0"/>
        <w:adjustRightInd w:val="0"/>
        <w:ind w:firstLine="567"/>
        <w:textAlignment w:val="baseline"/>
        <w:rPr>
          <w:rFonts w:cs="Times New Roman"/>
          <w:sz w:val="24"/>
          <w:szCs w:val="24"/>
        </w:rPr>
      </w:pPr>
      <w:r w:rsidRPr="00307A5C">
        <w:rPr>
          <w:rFonts w:cs="Times New Roman"/>
          <w:b/>
          <w:i/>
          <w:sz w:val="24"/>
          <w:szCs w:val="24"/>
          <w:lang w:eastAsia="ru-RU"/>
        </w:rPr>
        <w:lastRenderedPageBreak/>
        <w:t xml:space="preserve">КОС </w:t>
      </w:r>
      <w:r w:rsidRPr="00307A5C">
        <w:rPr>
          <w:rFonts w:cs="Times New Roman"/>
          <w:sz w:val="24"/>
          <w:szCs w:val="24"/>
          <w:lang w:eastAsia="ru-RU"/>
        </w:rPr>
        <w:t>– канализационные очистные сооружения.</w:t>
      </w:r>
    </w:p>
    <w:p w:rsidR="009E40ED" w:rsidRDefault="009E40ED" w:rsidP="009E40ED">
      <w:pPr>
        <w:tabs>
          <w:tab w:val="left" w:pos="851"/>
        </w:tabs>
        <w:ind w:firstLine="567"/>
        <w:rPr>
          <w:rFonts w:cs="Times New Roman"/>
          <w:sz w:val="24"/>
          <w:szCs w:val="24"/>
        </w:rPr>
      </w:pPr>
      <w:r w:rsidRPr="00335D31">
        <w:rPr>
          <w:rFonts w:cs="Times New Roman"/>
          <w:b/>
          <w:i/>
          <w:sz w:val="24"/>
          <w:szCs w:val="24"/>
        </w:rPr>
        <w:t xml:space="preserve">МКД </w:t>
      </w:r>
      <w:r w:rsidRPr="00335D31">
        <w:rPr>
          <w:rFonts w:cs="Times New Roman"/>
          <w:sz w:val="24"/>
          <w:szCs w:val="24"/>
        </w:rPr>
        <w:t>– многоквартирный жилой дом.</w:t>
      </w:r>
    </w:p>
    <w:p w:rsidR="00307A5C" w:rsidRDefault="00307A5C" w:rsidP="009E40ED">
      <w:pPr>
        <w:tabs>
          <w:tab w:val="left" w:pos="851"/>
        </w:tabs>
        <w:ind w:firstLine="567"/>
        <w:rPr>
          <w:rFonts w:cs="Times New Roman"/>
          <w:sz w:val="24"/>
          <w:szCs w:val="24"/>
        </w:rPr>
      </w:pPr>
      <w:r w:rsidRPr="00307A5C">
        <w:rPr>
          <w:rFonts w:cs="Times New Roman"/>
          <w:b/>
          <w:i/>
          <w:sz w:val="24"/>
          <w:szCs w:val="24"/>
        </w:rPr>
        <w:t xml:space="preserve">МО </w:t>
      </w:r>
      <w:r>
        <w:rPr>
          <w:rFonts w:cs="Times New Roman"/>
          <w:sz w:val="24"/>
          <w:szCs w:val="24"/>
        </w:rPr>
        <w:t>– муниципальное образование.</w:t>
      </w:r>
    </w:p>
    <w:p w:rsidR="00307A5C" w:rsidRPr="00307A5C" w:rsidRDefault="00307A5C" w:rsidP="00307A5C">
      <w:pPr>
        <w:tabs>
          <w:tab w:val="left" w:pos="851"/>
        </w:tabs>
        <w:ind w:firstLine="567"/>
        <w:rPr>
          <w:rFonts w:cs="Times New Roman"/>
          <w:sz w:val="24"/>
          <w:szCs w:val="24"/>
          <w:lang w:eastAsia="ru-RU"/>
        </w:rPr>
      </w:pPr>
      <w:r w:rsidRPr="00307A5C">
        <w:rPr>
          <w:rFonts w:cs="Times New Roman"/>
          <w:b/>
          <w:i/>
          <w:sz w:val="24"/>
          <w:szCs w:val="24"/>
          <w:lang w:eastAsia="ru-RU"/>
        </w:rPr>
        <w:t>МПВ</w:t>
      </w:r>
      <w:r w:rsidRPr="00307A5C">
        <w:rPr>
          <w:rFonts w:cs="Times New Roman"/>
          <w:sz w:val="24"/>
          <w:szCs w:val="24"/>
          <w:lang w:eastAsia="ru-RU"/>
        </w:rPr>
        <w:t xml:space="preserve"> – месторождение подземных вод.</w:t>
      </w:r>
    </w:p>
    <w:p w:rsidR="009E40ED" w:rsidRPr="00246FBE" w:rsidRDefault="009E40ED" w:rsidP="009E40ED">
      <w:pPr>
        <w:tabs>
          <w:tab w:val="left" w:pos="851"/>
        </w:tabs>
        <w:ind w:firstLine="567"/>
        <w:rPr>
          <w:rFonts w:cs="Times New Roman"/>
          <w:sz w:val="24"/>
          <w:szCs w:val="24"/>
        </w:rPr>
      </w:pPr>
      <w:r w:rsidRPr="00246FBE">
        <w:rPr>
          <w:rFonts w:cs="Times New Roman"/>
          <w:b/>
          <w:i/>
          <w:sz w:val="24"/>
          <w:szCs w:val="24"/>
        </w:rPr>
        <w:t xml:space="preserve">НДТ </w:t>
      </w:r>
      <w:r w:rsidRPr="00246FBE">
        <w:rPr>
          <w:rFonts w:cs="Times New Roman"/>
          <w:sz w:val="24"/>
          <w:szCs w:val="24"/>
        </w:rPr>
        <w:t>– наилучшие доступные технологии</w:t>
      </w:r>
      <w:r>
        <w:rPr>
          <w:rFonts w:cs="Times New Roman"/>
          <w:sz w:val="24"/>
          <w:szCs w:val="24"/>
        </w:rPr>
        <w:t>.</w:t>
      </w:r>
    </w:p>
    <w:p w:rsidR="009E40ED" w:rsidRPr="00246FBE" w:rsidRDefault="009E40ED" w:rsidP="009E40ED">
      <w:pPr>
        <w:tabs>
          <w:tab w:val="left" w:pos="851"/>
        </w:tabs>
        <w:ind w:firstLine="567"/>
        <w:rPr>
          <w:rFonts w:cs="Times New Roman"/>
          <w:sz w:val="24"/>
          <w:szCs w:val="24"/>
        </w:rPr>
      </w:pPr>
      <w:r w:rsidRPr="00246FBE">
        <w:rPr>
          <w:rFonts w:cs="Times New Roman"/>
          <w:b/>
          <w:i/>
          <w:sz w:val="24"/>
          <w:szCs w:val="24"/>
        </w:rPr>
        <w:t>НТД</w:t>
      </w:r>
      <w:r w:rsidRPr="00246FBE">
        <w:rPr>
          <w:rFonts w:cs="Times New Roman"/>
          <w:sz w:val="24"/>
          <w:szCs w:val="24"/>
        </w:rPr>
        <w:t xml:space="preserve"> – норма</w:t>
      </w:r>
      <w:r>
        <w:rPr>
          <w:rFonts w:cs="Times New Roman"/>
          <w:sz w:val="24"/>
          <w:szCs w:val="24"/>
        </w:rPr>
        <w:t>тивно-техническая документация.</w:t>
      </w:r>
    </w:p>
    <w:p w:rsidR="009E40ED" w:rsidRDefault="009E40ED" w:rsidP="009E40ED">
      <w:pPr>
        <w:tabs>
          <w:tab w:val="left" w:pos="851"/>
        </w:tabs>
        <w:ind w:firstLine="567"/>
        <w:rPr>
          <w:rFonts w:cs="Times New Roman"/>
          <w:sz w:val="24"/>
          <w:szCs w:val="24"/>
        </w:rPr>
      </w:pPr>
      <w:r w:rsidRPr="00246FBE">
        <w:rPr>
          <w:rFonts w:cs="Times New Roman"/>
          <w:b/>
          <w:i/>
          <w:sz w:val="24"/>
          <w:szCs w:val="24"/>
        </w:rPr>
        <w:t>НС</w:t>
      </w:r>
      <w:r w:rsidRPr="00246FBE">
        <w:rPr>
          <w:rFonts w:cs="Times New Roman"/>
          <w:sz w:val="24"/>
          <w:szCs w:val="24"/>
        </w:rPr>
        <w:t xml:space="preserve"> – насосная станция;</w:t>
      </w:r>
    </w:p>
    <w:p w:rsidR="00307A5C" w:rsidRPr="00307A5C" w:rsidRDefault="00307A5C" w:rsidP="00307A5C">
      <w:pPr>
        <w:tabs>
          <w:tab w:val="left" w:pos="851"/>
        </w:tabs>
        <w:ind w:firstLine="567"/>
        <w:rPr>
          <w:rFonts w:cs="Times New Roman"/>
          <w:sz w:val="24"/>
          <w:szCs w:val="24"/>
          <w:lang w:eastAsia="ru-RU"/>
        </w:rPr>
      </w:pPr>
      <w:r w:rsidRPr="00307A5C">
        <w:rPr>
          <w:rFonts w:cs="Times New Roman"/>
          <w:b/>
          <w:i/>
          <w:sz w:val="24"/>
          <w:szCs w:val="24"/>
          <w:lang w:eastAsia="ru-RU"/>
        </w:rPr>
        <w:t>НСП</w:t>
      </w:r>
      <w:r w:rsidRPr="00307A5C">
        <w:rPr>
          <w:rFonts w:cs="Times New Roman"/>
          <w:sz w:val="24"/>
          <w:szCs w:val="24"/>
          <w:lang w:eastAsia="ru-RU"/>
        </w:rPr>
        <w:t xml:space="preserve"> – насосная станция </w:t>
      </w:r>
      <w:proofErr w:type="spellStart"/>
      <w:r w:rsidRPr="00307A5C">
        <w:rPr>
          <w:rFonts w:cs="Times New Roman"/>
          <w:sz w:val="24"/>
          <w:szCs w:val="24"/>
          <w:lang w:eastAsia="ru-RU"/>
        </w:rPr>
        <w:t>повысительная</w:t>
      </w:r>
      <w:proofErr w:type="spellEnd"/>
      <w:r w:rsidRPr="00307A5C">
        <w:rPr>
          <w:rFonts w:cs="Times New Roman"/>
          <w:sz w:val="24"/>
          <w:szCs w:val="24"/>
          <w:lang w:eastAsia="ru-RU"/>
        </w:rPr>
        <w:t xml:space="preserve">; </w:t>
      </w:r>
    </w:p>
    <w:p w:rsidR="00307A5C" w:rsidRPr="00307A5C" w:rsidRDefault="00307A5C" w:rsidP="00307A5C">
      <w:pPr>
        <w:tabs>
          <w:tab w:val="left" w:pos="851"/>
        </w:tabs>
        <w:ind w:firstLine="567"/>
        <w:rPr>
          <w:rFonts w:cs="Times New Roman"/>
          <w:sz w:val="24"/>
          <w:szCs w:val="24"/>
          <w:lang w:eastAsia="ru-RU"/>
        </w:rPr>
      </w:pPr>
      <w:r w:rsidRPr="00307A5C">
        <w:rPr>
          <w:rFonts w:cs="Times New Roman"/>
          <w:b/>
          <w:i/>
          <w:sz w:val="24"/>
          <w:szCs w:val="24"/>
          <w:lang w:eastAsia="ru-RU"/>
        </w:rPr>
        <w:t>НДС</w:t>
      </w:r>
      <w:r w:rsidRPr="00307A5C">
        <w:rPr>
          <w:rFonts w:cs="Times New Roman"/>
          <w:sz w:val="24"/>
          <w:szCs w:val="24"/>
          <w:lang w:eastAsia="ru-RU"/>
        </w:rPr>
        <w:t xml:space="preserve"> – нормативы допустимых сбросов;</w:t>
      </w:r>
    </w:p>
    <w:p w:rsidR="009E40ED" w:rsidRPr="00246FBE" w:rsidRDefault="009E40ED" w:rsidP="009E40ED">
      <w:pPr>
        <w:tabs>
          <w:tab w:val="left" w:pos="851"/>
        </w:tabs>
        <w:ind w:firstLine="567"/>
        <w:rPr>
          <w:rFonts w:cs="Times New Roman"/>
          <w:sz w:val="24"/>
          <w:szCs w:val="24"/>
        </w:rPr>
      </w:pPr>
      <w:r w:rsidRPr="003110BC">
        <w:rPr>
          <w:rFonts w:cs="Times New Roman"/>
          <w:b/>
          <w:i/>
          <w:sz w:val="24"/>
          <w:szCs w:val="24"/>
        </w:rPr>
        <w:t>ОМ</w:t>
      </w:r>
      <w:r>
        <w:rPr>
          <w:rFonts w:cs="Times New Roman"/>
          <w:sz w:val="24"/>
          <w:szCs w:val="24"/>
        </w:rPr>
        <w:t xml:space="preserve"> – обосновывающие материалы к схеме теплоснабжения</w:t>
      </w:r>
    </w:p>
    <w:p w:rsidR="009E40ED" w:rsidRDefault="009E40ED" w:rsidP="009E40ED">
      <w:pPr>
        <w:overflowPunct w:val="0"/>
        <w:autoSpaceDE w:val="0"/>
        <w:autoSpaceDN w:val="0"/>
        <w:adjustRightInd w:val="0"/>
        <w:ind w:firstLine="567"/>
        <w:textAlignment w:val="baseline"/>
        <w:rPr>
          <w:rFonts w:cs="Times New Roman"/>
          <w:sz w:val="24"/>
          <w:szCs w:val="24"/>
        </w:rPr>
      </w:pPr>
      <w:r w:rsidRPr="00246FBE">
        <w:rPr>
          <w:rFonts w:cs="Times New Roman"/>
          <w:b/>
          <w:i/>
          <w:sz w:val="24"/>
          <w:szCs w:val="24"/>
        </w:rPr>
        <w:t>ПВ</w:t>
      </w:r>
      <w:r w:rsidRPr="00246FBE">
        <w:rPr>
          <w:rFonts w:cs="Times New Roman"/>
          <w:sz w:val="24"/>
          <w:szCs w:val="24"/>
        </w:rPr>
        <w:t xml:space="preserve"> – приточная вентиляция.</w:t>
      </w:r>
    </w:p>
    <w:p w:rsidR="00607C15" w:rsidRDefault="00607C15" w:rsidP="009E40ED">
      <w:pPr>
        <w:overflowPunct w:val="0"/>
        <w:autoSpaceDE w:val="0"/>
        <w:autoSpaceDN w:val="0"/>
        <w:adjustRightInd w:val="0"/>
        <w:ind w:firstLine="567"/>
        <w:textAlignment w:val="baseline"/>
        <w:rPr>
          <w:rFonts w:cs="Times New Roman"/>
          <w:sz w:val="24"/>
          <w:szCs w:val="24"/>
        </w:rPr>
      </w:pPr>
      <w:r w:rsidRPr="00607C15">
        <w:rPr>
          <w:rFonts w:cs="Times New Roman"/>
          <w:b/>
          <w:i/>
          <w:sz w:val="24"/>
          <w:szCs w:val="24"/>
        </w:rPr>
        <w:t xml:space="preserve">ПЗ </w:t>
      </w:r>
      <w:r>
        <w:rPr>
          <w:rFonts w:cs="Times New Roman"/>
          <w:sz w:val="24"/>
          <w:szCs w:val="24"/>
        </w:rPr>
        <w:t>– пояснительная записка.</w:t>
      </w:r>
    </w:p>
    <w:p w:rsidR="00307A5C" w:rsidRDefault="00307A5C" w:rsidP="00307A5C">
      <w:pPr>
        <w:tabs>
          <w:tab w:val="left" w:pos="851"/>
        </w:tabs>
        <w:ind w:firstLine="567"/>
        <w:rPr>
          <w:rFonts w:cs="Times New Roman"/>
          <w:sz w:val="24"/>
          <w:szCs w:val="24"/>
          <w:lang w:eastAsia="ru-RU"/>
        </w:rPr>
      </w:pPr>
      <w:r w:rsidRPr="00307A5C">
        <w:rPr>
          <w:rFonts w:cs="Times New Roman"/>
          <w:b/>
          <w:i/>
          <w:sz w:val="24"/>
          <w:szCs w:val="24"/>
          <w:lang w:eastAsia="ru-RU"/>
        </w:rPr>
        <w:t>ПНД</w:t>
      </w:r>
      <w:r>
        <w:rPr>
          <w:rFonts w:cs="Times New Roman"/>
          <w:sz w:val="24"/>
          <w:szCs w:val="24"/>
          <w:lang w:eastAsia="ru-RU"/>
        </w:rPr>
        <w:t xml:space="preserve"> </w:t>
      </w:r>
      <w:proofErr w:type="gramStart"/>
      <w:r>
        <w:rPr>
          <w:rFonts w:cs="Times New Roman"/>
          <w:sz w:val="24"/>
          <w:szCs w:val="24"/>
          <w:lang w:eastAsia="ru-RU"/>
        </w:rPr>
        <w:t>–п</w:t>
      </w:r>
      <w:proofErr w:type="gramEnd"/>
      <w:r>
        <w:rPr>
          <w:rFonts w:cs="Times New Roman"/>
          <w:sz w:val="24"/>
          <w:szCs w:val="24"/>
          <w:lang w:eastAsia="ru-RU"/>
        </w:rPr>
        <w:t>олиэтилен низкого давления.</w:t>
      </w:r>
    </w:p>
    <w:p w:rsidR="00307A5C" w:rsidRPr="00307A5C" w:rsidRDefault="00307A5C" w:rsidP="00307A5C">
      <w:pPr>
        <w:tabs>
          <w:tab w:val="left" w:pos="851"/>
        </w:tabs>
        <w:ind w:firstLine="567"/>
        <w:rPr>
          <w:rFonts w:cs="Times New Roman"/>
          <w:sz w:val="24"/>
          <w:szCs w:val="24"/>
          <w:lang w:eastAsia="ru-RU"/>
        </w:rPr>
      </w:pPr>
      <w:r w:rsidRPr="00307A5C">
        <w:rPr>
          <w:rFonts w:cs="Times New Roman"/>
          <w:b/>
          <w:i/>
          <w:sz w:val="24"/>
          <w:szCs w:val="24"/>
          <w:lang w:eastAsia="ru-RU"/>
        </w:rPr>
        <w:t>ППУ</w:t>
      </w:r>
      <w:r>
        <w:rPr>
          <w:rFonts w:cs="Times New Roman"/>
          <w:sz w:val="24"/>
          <w:szCs w:val="24"/>
          <w:lang w:eastAsia="ru-RU"/>
        </w:rPr>
        <w:t xml:space="preserve"> – </w:t>
      </w:r>
      <w:proofErr w:type="spellStart"/>
      <w:r>
        <w:rPr>
          <w:rFonts w:cs="Times New Roman"/>
          <w:sz w:val="24"/>
          <w:szCs w:val="24"/>
          <w:lang w:eastAsia="ru-RU"/>
        </w:rPr>
        <w:t>пенополиуретан</w:t>
      </w:r>
      <w:proofErr w:type="spellEnd"/>
      <w:r>
        <w:rPr>
          <w:rFonts w:cs="Times New Roman"/>
          <w:sz w:val="24"/>
          <w:szCs w:val="24"/>
          <w:lang w:eastAsia="ru-RU"/>
        </w:rPr>
        <w:t>.</w:t>
      </w:r>
    </w:p>
    <w:p w:rsidR="009E40ED" w:rsidRPr="00246FBE" w:rsidRDefault="009E40ED" w:rsidP="009E40ED">
      <w:pPr>
        <w:tabs>
          <w:tab w:val="left" w:pos="851"/>
        </w:tabs>
        <w:ind w:firstLine="567"/>
        <w:rPr>
          <w:rFonts w:cs="Times New Roman"/>
          <w:sz w:val="24"/>
          <w:szCs w:val="24"/>
        </w:rPr>
      </w:pPr>
      <w:r w:rsidRPr="00246FBE">
        <w:rPr>
          <w:rFonts w:cs="Times New Roman"/>
          <w:b/>
          <w:i/>
          <w:sz w:val="24"/>
          <w:szCs w:val="24"/>
        </w:rPr>
        <w:t>ПИР</w:t>
      </w:r>
      <w:r w:rsidRPr="00246FBE">
        <w:rPr>
          <w:rFonts w:cs="Times New Roman"/>
          <w:sz w:val="24"/>
          <w:szCs w:val="24"/>
        </w:rPr>
        <w:t xml:space="preserve"> – </w:t>
      </w:r>
      <w:r>
        <w:rPr>
          <w:rFonts w:cs="Times New Roman"/>
          <w:sz w:val="24"/>
          <w:szCs w:val="24"/>
        </w:rPr>
        <w:t>проектно-изыскательские работы.</w:t>
      </w:r>
    </w:p>
    <w:p w:rsidR="009E40ED" w:rsidRPr="00246FBE" w:rsidRDefault="009E40ED" w:rsidP="009E40ED">
      <w:pPr>
        <w:tabs>
          <w:tab w:val="left" w:pos="851"/>
        </w:tabs>
        <w:ind w:firstLine="567"/>
        <w:rPr>
          <w:rFonts w:cs="Times New Roman"/>
          <w:sz w:val="24"/>
          <w:szCs w:val="24"/>
        </w:rPr>
      </w:pPr>
      <w:r w:rsidRPr="00246FBE">
        <w:rPr>
          <w:rFonts w:cs="Times New Roman"/>
          <w:b/>
          <w:i/>
          <w:sz w:val="24"/>
          <w:szCs w:val="24"/>
        </w:rPr>
        <w:t>ПНР</w:t>
      </w:r>
      <w:r>
        <w:rPr>
          <w:rFonts w:cs="Times New Roman"/>
          <w:sz w:val="24"/>
          <w:szCs w:val="24"/>
        </w:rPr>
        <w:t xml:space="preserve"> – пуско-наладочные работы.</w:t>
      </w:r>
      <w:r w:rsidRPr="00246FBE">
        <w:rPr>
          <w:rFonts w:cs="Times New Roman"/>
          <w:sz w:val="24"/>
          <w:szCs w:val="24"/>
        </w:rPr>
        <w:t xml:space="preserve"> </w:t>
      </w:r>
    </w:p>
    <w:p w:rsidR="009E40ED" w:rsidRDefault="009E40ED" w:rsidP="009E40ED">
      <w:pPr>
        <w:tabs>
          <w:tab w:val="left" w:pos="851"/>
        </w:tabs>
        <w:ind w:firstLine="567"/>
        <w:rPr>
          <w:rFonts w:cs="Times New Roman"/>
          <w:sz w:val="24"/>
          <w:szCs w:val="24"/>
        </w:rPr>
      </w:pPr>
      <w:r w:rsidRPr="00651C85">
        <w:rPr>
          <w:rFonts w:cs="Times New Roman"/>
          <w:b/>
          <w:i/>
          <w:sz w:val="24"/>
          <w:szCs w:val="24"/>
        </w:rPr>
        <w:t>ПК</w:t>
      </w:r>
      <w:r>
        <w:rPr>
          <w:rFonts w:cs="Times New Roman"/>
          <w:sz w:val="24"/>
          <w:szCs w:val="24"/>
        </w:rPr>
        <w:t xml:space="preserve"> – поселковая котельная.</w:t>
      </w:r>
    </w:p>
    <w:p w:rsidR="009E40ED" w:rsidRPr="00246FBE" w:rsidRDefault="009E40ED" w:rsidP="009E40ED">
      <w:pPr>
        <w:tabs>
          <w:tab w:val="left" w:pos="851"/>
        </w:tabs>
        <w:ind w:firstLine="567"/>
        <w:rPr>
          <w:rFonts w:cs="Times New Roman"/>
          <w:sz w:val="24"/>
          <w:szCs w:val="24"/>
        </w:rPr>
      </w:pPr>
      <w:r w:rsidRPr="00721C99">
        <w:rPr>
          <w:rFonts w:cs="Times New Roman"/>
          <w:b/>
          <w:i/>
          <w:sz w:val="24"/>
          <w:szCs w:val="24"/>
        </w:rPr>
        <w:t>ПРК</w:t>
      </w:r>
      <w:r>
        <w:rPr>
          <w:rFonts w:cs="Times New Roman"/>
          <w:sz w:val="24"/>
          <w:szCs w:val="24"/>
        </w:rPr>
        <w:t xml:space="preserve"> – </w:t>
      </w:r>
      <w:proofErr w:type="spellStart"/>
      <w:r>
        <w:rPr>
          <w:rFonts w:cs="Times New Roman"/>
          <w:sz w:val="24"/>
          <w:szCs w:val="24"/>
        </w:rPr>
        <w:t>программно</w:t>
      </w:r>
      <w:proofErr w:type="spellEnd"/>
      <w:r>
        <w:rPr>
          <w:rFonts w:cs="Times New Roman"/>
          <w:sz w:val="24"/>
          <w:szCs w:val="24"/>
        </w:rPr>
        <w:t xml:space="preserve"> – расчётный комплекс.</w:t>
      </w:r>
    </w:p>
    <w:p w:rsidR="009E40ED" w:rsidRPr="00246FBE" w:rsidRDefault="009E40ED" w:rsidP="009E40ED">
      <w:pPr>
        <w:overflowPunct w:val="0"/>
        <w:autoSpaceDE w:val="0"/>
        <w:autoSpaceDN w:val="0"/>
        <w:adjustRightInd w:val="0"/>
        <w:ind w:firstLine="567"/>
        <w:textAlignment w:val="baseline"/>
        <w:rPr>
          <w:rFonts w:cs="Times New Roman"/>
          <w:sz w:val="24"/>
          <w:szCs w:val="24"/>
        </w:rPr>
      </w:pPr>
      <w:r w:rsidRPr="00246FBE">
        <w:rPr>
          <w:rFonts w:cs="Times New Roman"/>
          <w:b/>
          <w:i/>
          <w:sz w:val="24"/>
          <w:szCs w:val="24"/>
        </w:rPr>
        <w:t>РТМ</w:t>
      </w:r>
      <w:r w:rsidRPr="00246FBE">
        <w:rPr>
          <w:rFonts w:cs="Times New Roman"/>
          <w:sz w:val="24"/>
          <w:szCs w:val="24"/>
        </w:rPr>
        <w:t xml:space="preserve"> – располагаемая тепловая мощность.</w:t>
      </w:r>
    </w:p>
    <w:p w:rsidR="009E40ED" w:rsidRPr="00246FBE" w:rsidRDefault="009E40ED" w:rsidP="009E40ED">
      <w:pPr>
        <w:tabs>
          <w:tab w:val="left" w:pos="851"/>
        </w:tabs>
        <w:ind w:firstLine="567"/>
        <w:rPr>
          <w:rFonts w:cs="Times New Roman"/>
          <w:sz w:val="24"/>
          <w:szCs w:val="24"/>
        </w:rPr>
      </w:pPr>
      <w:r w:rsidRPr="00246FBE">
        <w:rPr>
          <w:rFonts w:cs="Times New Roman"/>
          <w:b/>
          <w:i/>
          <w:sz w:val="24"/>
          <w:szCs w:val="24"/>
        </w:rPr>
        <w:t>РНИ</w:t>
      </w:r>
      <w:r w:rsidRPr="00246FBE">
        <w:rPr>
          <w:rFonts w:cs="Times New Roman"/>
          <w:i/>
          <w:sz w:val="24"/>
          <w:szCs w:val="24"/>
        </w:rPr>
        <w:t xml:space="preserve"> </w:t>
      </w:r>
      <w:r w:rsidRPr="00246FBE">
        <w:rPr>
          <w:rFonts w:cs="Times New Roman"/>
          <w:sz w:val="24"/>
          <w:szCs w:val="24"/>
        </w:rPr>
        <w:t>– режимно-наладочные испытания.</w:t>
      </w:r>
    </w:p>
    <w:p w:rsidR="009E40ED" w:rsidRDefault="009E40ED" w:rsidP="009E40ED">
      <w:pPr>
        <w:tabs>
          <w:tab w:val="left" w:pos="851"/>
        </w:tabs>
        <w:ind w:firstLine="567"/>
        <w:rPr>
          <w:rFonts w:cs="Times New Roman"/>
          <w:sz w:val="24"/>
          <w:szCs w:val="24"/>
        </w:rPr>
      </w:pPr>
      <w:r w:rsidRPr="00246FBE">
        <w:rPr>
          <w:rFonts w:cs="Times New Roman"/>
          <w:b/>
          <w:i/>
          <w:sz w:val="24"/>
          <w:szCs w:val="24"/>
        </w:rPr>
        <w:t>РЧВ</w:t>
      </w:r>
      <w:r>
        <w:rPr>
          <w:rFonts w:cs="Times New Roman"/>
          <w:sz w:val="24"/>
          <w:szCs w:val="24"/>
        </w:rPr>
        <w:t xml:space="preserve"> – резервуары чистой воды.</w:t>
      </w:r>
    </w:p>
    <w:p w:rsidR="009E40ED" w:rsidRDefault="009E40ED" w:rsidP="009E40ED">
      <w:pPr>
        <w:tabs>
          <w:tab w:val="left" w:pos="851"/>
        </w:tabs>
        <w:ind w:firstLine="567"/>
        <w:rPr>
          <w:rFonts w:cs="Times New Roman"/>
          <w:sz w:val="24"/>
          <w:szCs w:val="24"/>
        </w:rPr>
      </w:pPr>
      <w:r w:rsidRPr="00651C85">
        <w:rPr>
          <w:rFonts w:cs="Times New Roman"/>
          <w:b/>
          <w:i/>
          <w:sz w:val="24"/>
          <w:szCs w:val="24"/>
        </w:rPr>
        <w:t>РК</w:t>
      </w:r>
      <w:r>
        <w:rPr>
          <w:rFonts w:cs="Times New Roman"/>
          <w:sz w:val="24"/>
          <w:szCs w:val="24"/>
        </w:rPr>
        <w:t xml:space="preserve"> – районная котельная.</w:t>
      </w:r>
    </w:p>
    <w:p w:rsidR="009E40ED" w:rsidRPr="00246FBE" w:rsidRDefault="009E40ED" w:rsidP="009E40ED">
      <w:pPr>
        <w:ind w:firstLine="567"/>
        <w:rPr>
          <w:rFonts w:cs="Times New Roman"/>
          <w:sz w:val="24"/>
          <w:szCs w:val="24"/>
        </w:rPr>
      </w:pPr>
      <w:r w:rsidRPr="00246FBE">
        <w:rPr>
          <w:rFonts w:cs="Times New Roman"/>
          <w:b/>
          <w:i/>
          <w:sz w:val="24"/>
          <w:szCs w:val="24"/>
        </w:rPr>
        <w:t xml:space="preserve">ТЭР </w:t>
      </w:r>
      <w:r w:rsidRPr="00246FBE">
        <w:rPr>
          <w:rFonts w:cs="Times New Roman"/>
          <w:sz w:val="24"/>
          <w:szCs w:val="24"/>
        </w:rPr>
        <w:t>– топливно-энергетически</w:t>
      </w:r>
      <w:proofErr w:type="gramStart"/>
      <w:r w:rsidRPr="00246FBE">
        <w:rPr>
          <w:rFonts w:cs="Times New Roman"/>
          <w:sz w:val="24"/>
          <w:szCs w:val="24"/>
        </w:rPr>
        <w:t>й(</w:t>
      </w:r>
      <w:proofErr w:type="gramEnd"/>
      <w:r w:rsidRPr="00246FBE">
        <w:rPr>
          <w:rFonts w:cs="Times New Roman"/>
          <w:sz w:val="24"/>
          <w:szCs w:val="24"/>
        </w:rPr>
        <w:t>-</w:t>
      </w:r>
      <w:proofErr w:type="spellStart"/>
      <w:r w:rsidRPr="00246FBE">
        <w:rPr>
          <w:rFonts w:cs="Times New Roman"/>
          <w:sz w:val="24"/>
          <w:szCs w:val="24"/>
        </w:rPr>
        <w:t>ие</w:t>
      </w:r>
      <w:proofErr w:type="spellEnd"/>
      <w:r w:rsidRPr="00246FBE">
        <w:rPr>
          <w:rFonts w:cs="Times New Roman"/>
          <w:sz w:val="24"/>
          <w:szCs w:val="24"/>
        </w:rPr>
        <w:t>) ресурс(-ы).</w:t>
      </w:r>
    </w:p>
    <w:p w:rsidR="009E40ED" w:rsidRDefault="009E40ED" w:rsidP="009E40ED">
      <w:pPr>
        <w:tabs>
          <w:tab w:val="left" w:pos="851"/>
        </w:tabs>
        <w:ind w:firstLine="567"/>
        <w:rPr>
          <w:rFonts w:eastAsia="Microsoft YaHei" w:cs="Times New Roman"/>
          <w:spacing w:val="-5"/>
          <w:sz w:val="24"/>
          <w:szCs w:val="24"/>
        </w:rPr>
      </w:pPr>
      <w:r w:rsidRPr="00246FBE">
        <w:rPr>
          <w:rFonts w:eastAsia="Microsoft YaHei" w:cs="Times New Roman"/>
          <w:b/>
          <w:i/>
          <w:spacing w:val="-5"/>
          <w:sz w:val="24"/>
          <w:szCs w:val="24"/>
        </w:rPr>
        <w:t>ТСО</w:t>
      </w:r>
      <w:r w:rsidRPr="00246FBE">
        <w:rPr>
          <w:rFonts w:eastAsia="Microsoft YaHei" w:cs="Times New Roman"/>
          <w:spacing w:val="-5"/>
          <w:sz w:val="24"/>
          <w:szCs w:val="24"/>
        </w:rPr>
        <w:t xml:space="preserve"> – теплоснабжающая организация.</w:t>
      </w:r>
    </w:p>
    <w:p w:rsidR="009E40ED" w:rsidRDefault="009E40ED" w:rsidP="009E40ED">
      <w:pPr>
        <w:tabs>
          <w:tab w:val="left" w:pos="851"/>
        </w:tabs>
        <w:ind w:firstLine="567"/>
        <w:rPr>
          <w:rFonts w:eastAsia="Microsoft YaHei" w:cs="Times New Roman"/>
          <w:spacing w:val="-5"/>
          <w:sz w:val="24"/>
          <w:szCs w:val="24"/>
        </w:rPr>
      </w:pPr>
      <w:r w:rsidRPr="0083015B">
        <w:rPr>
          <w:rFonts w:eastAsia="Microsoft YaHei" w:cs="Times New Roman"/>
          <w:b/>
          <w:i/>
          <w:spacing w:val="-5"/>
          <w:sz w:val="24"/>
          <w:szCs w:val="24"/>
        </w:rPr>
        <w:t>ТС</w:t>
      </w:r>
      <w:r>
        <w:rPr>
          <w:rFonts w:eastAsia="Microsoft YaHei" w:cs="Times New Roman"/>
          <w:spacing w:val="-5"/>
          <w:sz w:val="24"/>
          <w:szCs w:val="24"/>
        </w:rPr>
        <w:t xml:space="preserve"> – тепловые сети.</w:t>
      </w:r>
    </w:p>
    <w:p w:rsidR="009E40ED" w:rsidRPr="00246FBE" w:rsidRDefault="009E40ED" w:rsidP="009E40ED">
      <w:pPr>
        <w:tabs>
          <w:tab w:val="left" w:pos="851"/>
        </w:tabs>
        <w:ind w:firstLine="567"/>
        <w:rPr>
          <w:rFonts w:cs="Times New Roman"/>
          <w:sz w:val="24"/>
          <w:szCs w:val="24"/>
        </w:rPr>
      </w:pPr>
      <w:r w:rsidRPr="00F518AA">
        <w:rPr>
          <w:rFonts w:eastAsia="Microsoft YaHei" w:cs="Times New Roman"/>
          <w:b/>
          <w:i/>
          <w:spacing w:val="-5"/>
          <w:sz w:val="24"/>
          <w:szCs w:val="24"/>
        </w:rPr>
        <w:t>ТК</w:t>
      </w:r>
      <w:r>
        <w:rPr>
          <w:rFonts w:eastAsia="Microsoft YaHei" w:cs="Times New Roman"/>
          <w:spacing w:val="-5"/>
          <w:sz w:val="24"/>
          <w:szCs w:val="24"/>
        </w:rPr>
        <w:t xml:space="preserve"> – тепловая камера.</w:t>
      </w:r>
    </w:p>
    <w:p w:rsidR="009E40ED" w:rsidRPr="00246FBE" w:rsidRDefault="009E40ED" w:rsidP="009E40ED">
      <w:pPr>
        <w:overflowPunct w:val="0"/>
        <w:autoSpaceDE w:val="0"/>
        <w:autoSpaceDN w:val="0"/>
        <w:adjustRightInd w:val="0"/>
        <w:ind w:firstLine="567"/>
        <w:textAlignment w:val="baseline"/>
        <w:rPr>
          <w:rFonts w:cs="Times New Roman"/>
          <w:sz w:val="24"/>
          <w:szCs w:val="24"/>
        </w:rPr>
      </w:pPr>
      <w:proofErr w:type="spellStart"/>
      <w:r w:rsidRPr="00246FBE">
        <w:rPr>
          <w:rFonts w:cs="Times New Roman"/>
          <w:b/>
          <w:i/>
          <w:sz w:val="24"/>
          <w:szCs w:val="24"/>
        </w:rPr>
        <w:t>т.у.т</w:t>
      </w:r>
      <w:proofErr w:type="spellEnd"/>
      <w:r w:rsidRPr="00246FBE">
        <w:rPr>
          <w:rFonts w:cs="Times New Roman"/>
          <w:b/>
          <w:i/>
          <w:sz w:val="24"/>
          <w:szCs w:val="24"/>
        </w:rPr>
        <w:t>.</w:t>
      </w:r>
      <w:r w:rsidRPr="00246FBE">
        <w:rPr>
          <w:rFonts w:cs="Times New Roman"/>
          <w:sz w:val="24"/>
          <w:szCs w:val="24"/>
        </w:rPr>
        <w:t xml:space="preserve"> – тонна условного топлива.</w:t>
      </w:r>
    </w:p>
    <w:p w:rsidR="009E40ED" w:rsidRPr="00246FBE" w:rsidRDefault="009E40ED" w:rsidP="009E40ED">
      <w:pPr>
        <w:overflowPunct w:val="0"/>
        <w:autoSpaceDE w:val="0"/>
        <w:autoSpaceDN w:val="0"/>
        <w:adjustRightInd w:val="0"/>
        <w:ind w:firstLine="567"/>
        <w:textAlignment w:val="baseline"/>
        <w:rPr>
          <w:rFonts w:cs="Times New Roman"/>
          <w:sz w:val="24"/>
          <w:szCs w:val="24"/>
        </w:rPr>
      </w:pPr>
      <w:r w:rsidRPr="00246FBE">
        <w:rPr>
          <w:rFonts w:cs="Times New Roman"/>
          <w:b/>
          <w:i/>
          <w:sz w:val="24"/>
          <w:szCs w:val="24"/>
        </w:rPr>
        <w:t>УРУТ</w:t>
      </w:r>
      <w:r w:rsidRPr="00246FBE">
        <w:rPr>
          <w:rFonts w:cs="Times New Roman"/>
          <w:sz w:val="24"/>
          <w:szCs w:val="24"/>
        </w:rPr>
        <w:t xml:space="preserve"> - удельный расход условного топлива на 1ГКал выработанного тепла.</w:t>
      </w:r>
    </w:p>
    <w:p w:rsidR="009E40ED" w:rsidRPr="00246FBE" w:rsidRDefault="009E40ED" w:rsidP="009E40ED">
      <w:pPr>
        <w:overflowPunct w:val="0"/>
        <w:autoSpaceDE w:val="0"/>
        <w:autoSpaceDN w:val="0"/>
        <w:adjustRightInd w:val="0"/>
        <w:ind w:firstLine="567"/>
        <w:textAlignment w:val="baseline"/>
        <w:rPr>
          <w:rFonts w:cs="Times New Roman"/>
          <w:sz w:val="24"/>
          <w:szCs w:val="24"/>
        </w:rPr>
      </w:pPr>
      <w:r w:rsidRPr="00246FBE">
        <w:rPr>
          <w:rFonts w:cs="Times New Roman"/>
          <w:b/>
          <w:i/>
          <w:sz w:val="24"/>
          <w:szCs w:val="24"/>
        </w:rPr>
        <w:t>УТМ</w:t>
      </w:r>
      <w:r w:rsidRPr="00246FBE">
        <w:rPr>
          <w:rFonts w:cs="Times New Roman"/>
          <w:sz w:val="24"/>
          <w:szCs w:val="24"/>
        </w:rPr>
        <w:t xml:space="preserve"> – установленная тепловая мощность.</w:t>
      </w:r>
    </w:p>
    <w:p w:rsidR="009E40ED" w:rsidRPr="00246FBE" w:rsidRDefault="009E40ED" w:rsidP="009E40ED">
      <w:pPr>
        <w:tabs>
          <w:tab w:val="left" w:pos="851"/>
        </w:tabs>
        <w:ind w:firstLine="567"/>
        <w:rPr>
          <w:rFonts w:cs="Times New Roman"/>
          <w:sz w:val="24"/>
          <w:szCs w:val="24"/>
        </w:rPr>
      </w:pPr>
      <w:r w:rsidRPr="00246FBE">
        <w:rPr>
          <w:rFonts w:cs="Times New Roman"/>
          <w:b/>
          <w:i/>
          <w:sz w:val="24"/>
          <w:szCs w:val="24"/>
        </w:rPr>
        <w:t>УРЭ</w:t>
      </w:r>
      <w:r w:rsidRPr="00246FBE">
        <w:rPr>
          <w:rFonts w:cs="Times New Roman"/>
          <w:sz w:val="24"/>
          <w:szCs w:val="24"/>
        </w:rPr>
        <w:t xml:space="preserve"> –</w:t>
      </w:r>
      <w:r>
        <w:rPr>
          <w:rFonts w:cs="Times New Roman"/>
          <w:sz w:val="24"/>
          <w:szCs w:val="24"/>
        </w:rPr>
        <w:t xml:space="preserve"> удельный расход электроэнергии.</w:t>
      </w:r>
      <w:r w:rsidRPr="00246FBE">
        <w:rPr>
          <w:rFonts w:cs="Times New Roman"/>
          <w:sz w:val="24"/>
          <w:szCs w:val="24"/>
        </w:rPr>
        <w:t xml:space="preserve"> </w:t>
      </w:r>
    </w:p>
    <w:p w:rsidR="009E40ED" w:rsidRPr="00246FBE" w:rsidRDefault="009E40ED" w:rsidP="009E40ED">
      <w:pPr>
        <w:ind w:firstLine="567"/>
        <w:rPr>
          <w:rFonts w:cs="Times New Roman"/>
          <w:sz w:val="24"/>
          <w:szCs w:val="24"/>
        </w:rPr>
      </w:pPr>
      <w:r w:rsidRPr="00246FBE">
        <w:rPr>
          <w:rFonts w:cs="Times New Roman"/>
          <w:b/>
          <w:i/>
          <w:sz w:val="24"/>
          <w:szCs w:val="24"/>
        </w:rPr>
        <w:t>ХВС</w:t>
      </w:r>
      <w:r w:rsidRPr="00246FBE">
        <w:rPr>
          <w:rFonts w:cs="Times New Roman"/>
          <w:sz w:val="24"/>
          <w:szCs w:val="24"/>
        </w:rPr>
        <w:t xml:space="preserve"> - система холодного водоснабжения.</w:t>
      </w:r>
    </w:p>
    <w:p w:rsidR="009E40ED" w:rsidRDefault="009E40ED" w:rsidP="009E40ED">
      <w:pPr>
        <w:tabs>
          <w:tab w:val="left" w:pos="851"/>
        </w:tabs>
        <w:ind w:firstLine="567"/>
        <w:rPr>
          <w:rFonts w:cs="Times New Roman"/>
          <w:sz w:val="24"/>
          <w:szCs w:val="24"/>
        </w:rPr>
      </w:pPr>
      <w:r w:rsidRPr="00246FBE">
        <w:rPr>
          <w:rFonts w:cs="Times New Roman"/>
          <w:b/>
          <w:i/>
          <w:sz w:val="24"/>
          <w:szCs w:val="24"/>
        </w:rPr>
        <w:t>ХВП</w:t>
      </w:r>
      <w:r>
        <w:rPr>
          <w:rFonts w:cs="Times New Roman"/>
          <w:b/>
          <w:i/>
          <w:sz w:val="24"/>
          <w:szCs w:val="24"/>
        </w:rPr>
        <w:t>О</w:t>
      </w:r>
      <w:r w:rsidRPr="00246FBE">
        <w:rPr>
          <w:rFonts w:cs="Times New Roman"/>
          <w:i/>
          <w:sz w:val="24"/>
          <w:szCs w:val="24"/>
        </w:rPr>
        <w:t xml:space="preserve"> </w:t>
      </w:r>
      <w:r w:rsidRPr="00246FBE">
        <w:rPr>
          <w:rFonts w:cs="Times New Roman"/>
          <w:sz w:val="24"/>
          <w:szCs w:val="24"/>
        </w:rPr>
        <w:t xml:space="preserve">– </w:t>
      </w:r>
      <w:proofErr w:type="spellStart"/>
      <w:r w:rsidRPr="00246FBE">
        <w:rPr>
          <w:rFonts w:cs="Times New Roman"/>
          <w:sz w:val="24"/>
          <w:szCs w:val="24"/>
        </w:rPr>
        <w:t>химводоподготовка</w:t>
      </w:r>
      <w:proofErr w:type="spellEnd"/>
      <w:r w:rsidRPr="00246FBE">
        <w:rPr>
          <w:rFonts w:cs="Times New Roman"/>
          <w:sz w:val="24"/>
          <w:szCs w:val="24"/>
        </w:rPr>
        <w:t xml:space="preserve">. </w:t>
      </w:r>
    </w:p>
    <w:p w:rsidR="00307A5C" w:rsidRPr="00307A5C" w:rsidRDefault="00307A5C" w:rsidP="00307A5C">
      <w:pPr>
        <w:tabs>
          <w:tab w:val="left" w:pos="851"/>
        </w:tabs>
        <w:ind w:firstLine="567"/>
        <w:rPr>
          <w:rFonts w:cs="Times New Roman"/>
          <w:sz w:val="24"/>
          <w:szCs w:val="24"/>
          <w:lang w:eastAsia="ru-RU"/>
        </w:rPr>
      </w:pPr>
      <w:r w:rsidRPr="00307A5C">
        <w:rPr>
          <w:rFonts w:cs="Times New Roman"/>
          <w:b/>
          <w:i/>
          <w:sz w:val="24"/>
          <w:szCs w:val="24"/>
          <w:lang w:eastAsia="ru-RU"/>
        </w:rPr>
        <w:t>ЦСВ</w:t>
      </w:r>
      <w:r w:rsidRPr="00307A5C">
        <w:rPr>
          <w:rFonts w:cs="Times New Roman"/>
          <w:sz w:val="24"/>
          <w:szCs w:val="24"/>
          <w:lang w:eastAsia="ru-RU"/>
        </w:rPr>
        <w:t xml:space="preserve"> – централи</w:t>
      </w:r>
      <w:r>
        <w:rPr>
          <w:rFonts w:cs="Times New Roman"/>
          <w:sz w:val="24"/>
          <w:szCs w:val="24"/>
          <w:lang w:eastAsia="ru-RU"/>
        </w:rPr>
        <w:t>зованная система водоснабжения.</w:t>
      </w:r>
    </w:p>
    <w:p w:rsidR="00307A5C" w:rsidRPr="00307A5C" w:rsidRDefault="00307A5C" w:rsidP="00307A5C">
      <w:pPr>
        <w:tabs>
          <w:tab w:val="left" w:pos="851"/>
        </w:tabs>
        <w:ind w:firstLine="567"/>
        <w:rPr>
          <w:rFonts w:cs="Times New Roman"/>
          <w:sz w:val="24"/>
          <w:szCs w:val="24"/>
          <w:lang w:eastAsia="ru-RU"/>
        </w:rPr>
      </w:pPr>
      <w:r w:rsidRPr="00307A5C">
        <w:rPr>
          <w:rFonts w:cs="Times New Roman"/>
          <w:b/>
          <w:i/>
          <w:sz w:val="24"/>
          <w:szCs w:val="24"/>
          <w:lang w:eastAsia="ru-RU"/>
        </w:rPr>
        <w:t>ЦСВО</w:t>
      </w:r>
      <w:r w:rsidRPr="00307A5C">
        <w:rPr>
          <w:rFonts w:cs="Times New Roman"/>
          <w:sz w:val="24"/>
          <w:szCs w:val="24"/>
          <w:lang w:eastAsia="ru-RU"/>
        </w:rPr>
        <w:t xml:space="preserve"> – централ</w:t>
      </w:r>
      <w:r>
        <w:rPr>
          <w:rFonts w:cs="Times New Roman"/>
          <w:sz w:val="24"/>
          <w:szCs w:val="24"/>
          <w:lang w:eastAsia="ru-RU"/>
        </w:rPr>
        <w:t>изованная система водоотведения.</w:t>
      </w:r>
    </w:p>
    <w:p w:rsidR="009E40ED" w:rsidRPr="00246FBE" w:rsidRDefault="009E40ED" w:rsidP="009E40ED">
      <w:pPr>
        <w:ind w:firstLine="567"/>
        <w:rPr>
          <w:rFonts w:cs="Times New Roman"/>
          <w:sz w:val="24"/>
          <w:szCs w:val="24"/>
        </w:rPr>
      </w:pPr>
      <w:r>
        <w:rPr>
          <w:rFonts w:cs="Times New Roman"/>
          <w:b/>
          <w:i/>
          <w:sz w:val="24"/>
          <w:szCs w:val="24"/>
        </w:rPr>
        <w:t>ЦСТ</w:t>
      </w:r>
      <w:r w:rsidRPr="00246FBE">
        <w:rPr>
          <w:rFonts w:cs="Times New Roman"/>
          <w:sz w:val="24"/>
          <w:szCs w:val="24"/>
        </w:rPr>
        <w:t xml:space="preserve"> – </w:t>
      </w:r>
      <w:r>
        <w:rPr>
          <w:rFonts w:cs="Times New Roman"/>
          <w:sz w:val="24"/>
          <w:szCs w:val="24"/>
        </w:rPr>
        <w:t xml:space="preserve">централизованная </w:t>
      </w:r>
      <w:r w:rsidRPr="00246FBE">
        <w:rPr>
          <w:rFonts w:cs="Times New Roman"/>
          <w:sz w:val="24"/>
          <w:szCs w:val="24"/>
        </w:rPr>
        <w:t>система теплоснабжения.</w:t>
      </w:r>
    </w:p>
    <w:p w:rsidR="009E40ED" w:rsidRPr="00246FBE" w:rsidRDefault="009E40ED" w:rsidP="009E40ED">
      <w:pPr>
        <w:tabs>
          <w:tab w:val="left" w:pos="851"/>
        </w:tabs>
        <w:ind w:firstLine="567"/>
        <w:rPr>
          <w:rFonts w:cs="Times New Roman"/>
          <w:sz w:val="24"/>
          <w:szCs w:val="24"/>
        </w:rPr>
      </w:pPr>
      <w:r w:rsidRPr="00246FBE">
        <w:rPr>
          <w:rFonts w:cs="Times New Roman"/>
          <w:b/>
          <w:i/>
          <w:sz w:val="24"/>
          <w:szCs w:val="24"/>
        </w:rPr>
        <w:t>ЦТП</w:t>
      </w:r>
      <w:r w:rsidR="00307A5C">
        <w:rPr>
          <w:rFonts w:cs="Times New Roman"/>
          <w:sz w:val="24"/>
          <w:szCs w:val="24"/>
        </w:rPr>
        <w:t xml:space="preserve"> – центральный тепловой пункт.</w:t>
      </w:r>
    </w:p>
    <w:p w:rsidR="009E40ED" w:rsidRPr="00246FBE" w:rsidRDefault="009E40ED" w:rsidP="009E40ED">
      <w:pPr>
        <w:tabs>
          <w:tab w:val="left" w:pos="851"/>
        </w:tabs>
        <w:ind w:firstLine="567"/>
        <w:rPr>
          <w:rFonts w:cs="Times New Roman"/>
          <w:sz w:val="24"/>
          <w:szCs w:val="24"/>
        </w:rPr>
      </w:pPr>
      <w:r w:rsidRPr="00246FBE">
        <w:rPr>
          <w:rFonts w:cs="Times New Roman"/>
          <w:b/>
          <w:i/>
          <w:sz w:val="24"/>
          <w:szCs w:val="24"/>
          <w:lang w:val="en-US"/>
        </w:rPr>
        <w:t>SCADA</w:t>
      </w:r>
      <w:r w:rsidRPr="00246FBE">
        <w:rPr>
          <w:rFonts w:cs="Times New Roman"/>
          <w:b/>
          <w:i/>
          <w:sz w:val="24"/>
          <w:szCs w:val="24"/>
        </w:rPr>
        <w:t xml:space="preserve"> </w:t>
      </w:r>
      <w:r w:rsidRPr="00246FBE">
        <w:rPr>
          <w:rFonts w:cs="Times New Roman"/>
          <w:sz w:val="24"/>
          <w:szCs w:val="24"/>
        </w:rPr>
        <w:t>– система визуализации и оперативно-диспетчерского управления.</w:t>
      </w:r>
    </w:p>
    <w:p w:rsidR="009E40ED" w:rsidRDefault="009E40ED" w:rsidP="00C64304">
      <w:pPr>
        <w:spacing w:line="240" w:lineRule="auto"/>
        <w:ind w:firstLine="0"/>
        <w:jc w:val="center"/>
        <w:rPr>
          <w:rFonts w:cs="Times New Roman"/>
          <w:b/>
          <w:sz w:val="28"/>
          <w:szCs w:val="28"/>
          <w:lang w:eastAsia="ru-RU"/>
        </w:rPr>
      </w:pPr>
    </w:p>
    <w:p w:rsidR="00307A5C" w:rsidRPr="00307A5C" w:rsidRDefault="00307A5C" w:rsidP="00307A5C">
      <w:pPr>
        <w:tabs>
          <w:tab w:val="left" w:pos="851"/>
        </w:tabs>
        <w:ind w:firstLine="567"/>
        <w:rPr>
          <w:rFonts w:cs="Times New Roman"/>
          <w:sz w:val="24"/>
          <w:szCs w:val="24"/>
          <w:lang w:eastAsia="ru-RU"/>
        </w:rPr>
      </w:pPr>
    </w:p>
    <w:p w:rsidR="009E40ED" w:rsidRDefault="009E40ED" w:rsidP="00C64304">
      <w:pPr>
        <w:spacing w:line="240" w:lineRule="auto"/>
        <w:ind w:firstLine="0"/>
        <w:jc w:val="center"/>
        <w:rPr>
          <w:rFonts w:cs="Times New Roman"/>
          <w:b/>
          <w:sz w:val="28"/>
          <w:szCs w:val="28"/>
          <w:lang w:eastAsia="ru-RU"/>
        </w:rPr>
      </w:pPr>
    </w:p>
    <w:p w:rsidR="00307A5C" w:rsidRDefault="00307A5C" w:rsidP="00C64304">
      <w:pPr>
        <w:spacing w:line="240" w:lineRule="auto"/>
        <w:ind w:firstLine="0"/>
        <w:jc w:val="center"/>
        <w:rPr>
          <w:rFonts w:cs="Times New Roman"/>
          <w:b/>
          <w:sz w:val="28"/>
          <w:szCs w:val="28"/>
          <w:lang w:eastAsia="ru-RU"/>
        </w:rPr>
      </w:pPr>
    </w:p>
    <w:p w:rsidR="00307A5C" w:rsidRDefault="00307A5C" w:rsidP="00C64304">
      <w:pPr>
        <w:spacing w:line="240" w:lineRule="auto"/>
        <w:ind w:firstLine="0"/>
        <w:jc w:val="center"/>
        <w:rPr>
          <w:rFonts w:cs="Times New Roman"/>
          <w:b/>
          <w:sz w:val="28"/>
          <w:szCs w:val="28"/>
          <w:lang w:eastAsia="ru-RU"/>
        </w:rPr>
      </w:pPr>
    </w:p>
    <w:p w:rsidR="00307A5C" w:rsidRDefault="00307A5C" w:rsidP="00C64304">
      <w:pPr>
        <w:spacing w:line="240" w:lineRule="auto"/>
        <w:ind w:firstLine="0"/>
        <w:jc w:val="center"/>
        <w:rPr>
          <w:rFonts w:cs="Times New Roman"/>
          <w:b/>
          <w:sz w:val="28"/>
          <w:szCs w:val="28"/>
          <w:lang w:eastAsia="ru-RU"/>
        </w:rPr>
      </w:pPr>
    </w:p>
    <w:p w:rsidR="00307A5C" w:rsidRDefault="00307A5C" w:rsidP="00C64304">
      <w:pPr>
        <w:spacing w:line="240" w:lineRule="auto"/>
        <w:ind w:firstLine="0"/>
        <w:jc w:val="center"/>
        <w:rPr>
          <w:rFonts w:cs="Times New Roman"/>
          <w:b/>
          <w:sz w:val="28"/>
          <w:szCs w:val="28"/>
          <w:lang w:eastAsia="ru-RU"/>
        </w:rPr>
      </w:pPr>
    </w:p>
    <w:p w:rsidR="00307A5C" w:rsidRDefault="00307A5C" w:rsidP="00C64304">
      <w:pPr>
        <w:spacing w:line="240" w:lineRule="auto"/>
        <w:ind w:firstLine="0"/>
        <w:jc w:val="center"/>
        <w:rPr>
          <w:rFonts w:cs="Times New Roman"/>
          <w:b/>
          <w:sz w:val="28"/>
          <w:szCs w:val="28"/>
          <w:lang w:eastAsia="ru-RU"/>
        </w:rPr>
      </w:pPr>
    </w:p>
    <w:p w:rsidR="009D1883" w:rsidRDefault="009D1883" w:rsidP="004A6186">
      <w:pPr>
        <w:spacing w:after="240" w:line="240" w:lineRule="auto"/>
        <w:ind w:firstLine="0"/>
        <w:jc w:val="center"/>
        <w:rPr>
          <w:rFonts w:cs="Times New Roman"/>
          <w:b/>
          <w:sz w:val="28"/>
          <w:szCs w:val="28"/>
          <w:lang w:eastAsia="ru-RU"/>
        </w:rPr>
      </w:pPr>
    </w:p>
    <w:p w:rsidR="00C64304" w:rsidRPr="006E404D" w:rsidRDefault="001D62A1" w:rsidP="004A6186">
      <w:pPr>
        <w:spacing w:after="240" w:line="240" w:lineRule="auto"/>
        <w:ind w:firstLine="0"/>
        <w:jc w:val="center"/>
        <w:rPr>
          <w:rFonts w:cs="Times New Roman"/>
          <w:b/>
          <w:sz w:val="28"/>
          <w:szCs w:val="28"/>
          <w:lang w:eastAsia="ru-RU"/>
        </w:rPr>
      </w:pPr>
      <w:r w:rsidRPr="006E404D">
        <w:rPr>
          <w:rFonts w:cs="Times New Roman"/>
          <w:b/>
          <w:sz w:val="28"/>
          <w:szCs w:val="28"/>
          <w:lang w:eastAsia="ru-RU"/>
        </w:rPr>
        <w:lastRenderedPageBreak/>
        <w:t>ВВЕДЕНИЕ</w:t>
      </w:r>
    </w:p>
    <w:p w:rsidR="00C64304" w:rsidRDefault="00C64304" w:rsidP="004A6186">
      <w:pPr>
        <w:ind w:firstLine="567"/>
        <w:rPr>
          <w:rFonts w:cs="Times New Roman"/>
          <w:sz w:val="24"/>
          <w:szCs w:val="24"/>
          <w:lang w:eastAsia="ru-RU"/>
        </w:rPr>
      </w:pPr>
      <w:r w:rsidRPr="006E404D">
        <w:rPr>
          <w:rFonts w:cs="Times New Roman"/>
          <w:sz w:val="24"/>
          <w:szCs w:val="24"/>
          <w:lang w:eastAsia="ru-RU"/>
        </w:rPr>
        <w:t>Программа комплексного развития систем коммунальной инфраструктуры</w:t>
      </w:r>
      <w:r w:rsidR="000477AE">
        <w:rPr>
          <w:rFonts w:cs="Times New Roman"/>
          <w:sz w:val="24"/>
          <w:szCs w:val="24"/>
          <w:lang w:eastAsia="ru-RU"/>
        </w:rPr>
        <w:t xml:space="preserve"> </w:t>
      </w:r>
      <w:r w:rsidR="00065A8D">
        <w:rPr>
          <w:rFonts w:cs="Times New Roman"/>
          <w:sz w:val="24"/>
          <w:szCs w:val="24"/>
          <w:lang w:eastAsia="ru-RU"/>
        </w:rPr>
        <w:t>Дубров</w:t>
      </w:r>
      <w:r w:rsidR="008F34F2">
        <w:rPr>
          <w:rFonts w:cs="Times New Roman"/>
          <w:sz w:val="24"/>
          <w:szCs w:val="24"/>
          <w:lang w:eastAsia="ru-RU"/>
        </w:rPr>
        <w:t xml:space="preserve">ского сельского поселения </w:t>
      </w:r>
      <w:r w:rsidR="009E40ED">
        <w:rPr>
          <w:rFonts w:cs="Times New Roman"/>
          <w:sz w:val="24"/>
          <w:szCs w:val="24"/>
          <w:lang w:eastAsia="ru-RU"/>
        </w:rPr>
        <w:t xml:space="preserve">на период </w:t>
      </w:r>
      <w:r w:rsidR="009E40ED" w:rsidRPr="009E40ED">
        <w:rPr>
          <w:rFonts w:cs="Times New Roman"/>
          <w:sz w:val="24"/>
          <w:szCs w:val="24"/>
          <w:lang w:eastAsia="ru-RU"/>
        </w:rPr>
        <w:t>до 20</w:t>
      </w:r>
      <w:r w:rsidR="008F34F2">
        <w:rPr>
          <w:rFonts w:cs="Times New Roman"/>
          <w:sz w:val="24"/>
          <w:szCs w:val="24"/>
          <w:lang w:eastAsia="ru-RU"/>
        </w:rPr>
        <w:t>27</w:t>
      </w:r>
      <w:r w:rsidR="009E40ED" w:rsidRPr="009E40ED">
        <w:rPr>
          <w:rFonts w:cs="Times New Roman"/>
          <w:sz w:val="24"/>
          <w:szCs w:val="24"/>
          <w:lang w:eastAsia="ru-RU"/>
        </w:rPr>
        <w:t xml:space="preserve"> года</w:t>
      </w:r>
      <w:r w:rsidRPr="006E404D">
        <w:rPr>
          <w:rFonts w:cs="Times New Roman"/>
          <w:sz w:val="24"/>
          <w:szCs w:val="24"/>
          <w:lang w:eastAsia="ru-RU"/>
        </w:rPr>
        <w:t xml:space="preserve"> (далее </w:t>
      </w:r>
      <w:r w:rsidR="009E40ED">
        <w:rPr>
          <w:rFonts w:cs="Times New Roman"/>
          <w:sz w:val="24"/>
          <w:szCs w:val="24"/>
          <w:lang w:eastAsia="ru-RU"/>
        </w:rPr>
        <w:t>по тексту</w:t>
      </w:r>
      <w:r w:rsidR="008F34F2">
        <w:rPr>
          <w:rFonts w:cs="Times New Roman"/>
          <w:sz w:val="24"/>
          <w:szCs w:val="24"/>
          <w:lang w:eastAsia="ru-RU"/>
        </w:rPr>
        <w:t xml:space="preserve"> </w:t>
      </w:r>
      <w:r w:rsidRPr="006E404D">
        <w:rPr>
          <w:rFonts w:cs="Times New Roman"/>
          <w:sz w:val="24"/>
          <w:szCs w:val="24"/>
          <w:lang w:eastAsia="ru-RU"/>
        </w:rPr>
        <w:t xml:space="preserve">– </w:t>
      </w:r>
      <w:r w:rsidRPr="009E40ED">
        <w:rPr>
          <w:rFonts w:cs="Times New Roman"/>
          <w:i/>
          <w:sz w:val="24"/>
          <w:szCs w:val="24"/>
          <w:lang w:eastAsia="ru-RU"/>
        </w:rPr>
        <w:t>Программа</w:t>
      </w:r>
      <w:r w:rsidRPr="006E404D">
        <w:rPr>
          <w:rFonts w:cs="Times New Roman"/>
          <w:sz w:val="24"/>
          <w:szCs w:val="24"/>
          <w:lang w:eastAsia="ru-RU"/>
        </w:rPr>
        <w:t xml:space="preserve">) разработана </w:t>
      </w:r>
      <w:r w:rsidR="001D62A1">
        <w:rPr>
          <w:rFonts w:cs="Times New Roman"/>
          <w:sz w:val="24"/>
          <w:szCs w:val="24"/>
          <w:lang w:eastAsia="ru-RU"/>
        </w:rPr>
        <w:t>Инд</w:t>
      </w:r>
      <w:r w:rsidR="001D62A1">
        <w:rPr>
          <w:rFonts w:cs="Times New Roman"/>
          <w:sz w:val="24"/>
          <w:szCs w:val="24"/>
          <w:lang w:eastAsia="ru-RU"/>
        </w:rPr>
        <w:t>и</w:t>
      </w:r>
      <w:r w:rsidR="001D62A1">
        <w:rPr>
          <w:rFonts w:cs="Times New Roman"/>
          <w:sz w:val="24"/>
          <w:szCs w:val="24"/>
          <w:lang w:eastAsia="ru-RU"/>
        </w:rPr>
        <w:t xml:space="preserve">видуальным предпринимателем </w:t>
      </w:r>
      <w:proofErr w:type="spellStart"/>
      <w:r w:rsidR="001D62A1">
        <w:rPr>
          <w:rFonts w:cs="Times New Roman"/>
          <w:sz w:val="24"/>
          <w:szCs w:val="24"/>
          <w:lang w:eastAsia="ru-RU"/>
        </w:rPr>
        <w:t>Гилязовым</w:t>
      </w:r>
      <w:proofErr w:type="spellEnd"/>
      <w:r w:rsidR="001D62A1">
        <w:rPr>
          <w:rFonts w:cs="Times New Roman"/>
          <w:sz w:val="24"/>
          <w:szCs w:val="24"/>
          <w:lang w:eastAsia="ru-RU"/>
        </w:rPr>
        <w:t xml:space="preserve"> Виктором </w:t>
      </w:r>
      <w:proofErr w:type="spellStart"/>
      <w:r w:rsidR="001D62A1">
        <w:rPr>
          <w:rFonts w:cs="Times New Roman"/>
          <w:sz w:val="24"/>
          <w:szCs w:val="24"/>
          <w:lang w:eastAsia="ru-RU"/>
        </w:rPr>
        <w:t>Наиловичем</w:t>
      </w:r>
      <w:proofErr w:type="spellEnd"/>
      <w:r w:rsidR="001D62A1">
        <w:rPr>
          <w:rFonts w:cs="Times New Roman"/>
          <w:sz w:val="24"/>
          <w:szCs w:val="24"/>
          <w:lang w:eastAsia="ru-RU"/>
        </w:rPr>
        <w:t xml:space="preserve"> </w:t>
      </w:r>
      <w:r w:rsidRPr="006E404D">
        <w:rPr>
          <w:rFonts w:cs="Times New Roman"/>
          <w:sz w:val="24"/>
          <w:szCs w:val="24"/>
          <w:lang w:eastAsia="ru-RU"/>
        </w:rPr>
        <w:t xml:space="preserve">в соответствии с </w:t>
      </w:r>
      <w:r w:rsidR="00307A5C">
        <w:rPr>
          <w:rFonts w:cs="Times New Roman"/>
          <w:sz w:val="24"/>
          <w:szCs w:val="24"/>
          <w:lang w:eastAsia="ru-RU"/>
        </w:rPr>
        <w:t xml:space="preserve">условиями </w:t>
      </w:r>
      <w:r w:rsidRPr="006E404D">
        <w:rPr>
          <w:rFonts w:cs="Times New Roman"/>
          <w:sz w:val="24"/>
          <w:szCs w:val="24"/>
          <w:lang w:eastAsia="ru-RU"/>
        </w:rPr>
        <w:t xml:space="preserve"> </w:t>
      </w:r>
      <w:r w:rsidR="009D1883">
        <w:rPr>
          <w:rFonts w:cs="Times New Roman"/>
          <w:sz w:val="24"/>
          <w:szCs w:val="24"/>
          <w:lang w:eastAsia="ru-RU"/>
        </w:rPr>
        <w:t xml:space="preserve">договора </w:t>
      </w:r>
      <w:r w:rsidRPr="006E404D">
        <w:rPr>
          <w:rFonts w:cs="Times New Roman"/>
          <w:sz w:val="24"/>
          <w:szCs w:val="24"/>
          <w:lang w:eastAsia="ru-RU"/>
        </w:rPr>
        <w:t xml:space="preserve"> </w:t>
      </w:r>
      <w:r w:rsidR="009D1883" w:rsidRPr="009D1883">
        <w:rPr>
          <w:rFonts w:cs="Times New Roman"/>
          <w:sz w:val="24"/>
          <w:szCs w:val="24"/>
          <w:lang w:eastAsia="ru-RU"/>
        </w:rPr>
        <w:t>№ 16/2017п от 22.11.2017 г.</w:t>
      </w:r>
    </w:p>
    <w:p w:rsidR="00307A5C" w:rsidRPr="00307A5C" w:rsidRDefault="00307A5C" w:rsidP="004A6186">
      <w:pPr>
        <w:ind w:firstLine="567"/>
        <w:contextualSpacing/>
        <w:rPr>
          <w:rFonts w:cs="Times New Roman"/>
          <w:sz w:val="24"/>
          <w:szCs w:val="24"/>
          <w:lang w:eastAsia="ru-RU"/>
        </w:rPr>
      </w:pPr>
      <w:r w:rsidRPr="00307A5C">
        <w:rPr>
          <w:rFonts w:cs="Times New Roman"/>
          <w:sz w:val="24"/>
          <w:szCs w:val="24"/>
          <w:lang w:eastAsia="ru-RU"/>
        </w:rPr>
        <w:t xml:space="preserve">Основной нормативно-правовой базой для </w:t>
      </w:r>
      <w:r>
        <w:rPr>
          <w:rFonts w:cs="Times New Roman"/>
          <w:sz w:val="24"/>
          <w:szCs w:val="24"/>
          <w:lang w:eastAsia="ru-RU"/>
        </w:rPr>
        <w:t xml:space="preserve">разработки </w:t>
      </w:r>
      <w:r w:rsidRPr="00307A5C">
        <w:rPr>
          <w:rFonts w:cs="Times New Roman"/>
          <w:i/>
          <w:sz w:val="24"/>
          <w:szCs w:val="24"/>
          <w:lang w:eastAsia="ru-RU"/>
        </w:rPr>
        <w:t>Программы</w:t>
      </w:r>
      <w:r w:rsidRPr="00307A5C">
        <w:rPr>
          <w:rFonts w:cs="Times New Roman"/>
          <w:sz w:val="24"/>
          <w:szCs w:val="24"/>
          <w:lang w:eastAsia="ru-RU"/>
        </w:rPr>
        <w:t xml:space="preserve"> являются следующие документы:</w:t>
      </w:r>
    </w:p>
    <w:p w:rsidR="00307A5C" w:rsidRPr="00307A5C" w:rsidRDefault="00307A5C"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307A5C">
        <w:rPr>
          <w:rFonts w:cs="Times New Roman"/>
          <w:sz w:val="24"/>
          <w:szCs w:val="24"/>
          <w:lang w:eastAsia="ru-RU"/>
        </w:rPr>
        <w:t>Градостроительный кодекс Российской Федера</w:t>
      </w:r>
      <w:r w:rsidR="001D62A1">
        <w:rPr>
          <w:rFonts w:cs="Times New Roman"/>
          <w:sz w:val="24"/>
          <w:szCs w:val="24"/>
          <w:lang w:eastAsia="ru-RU"/>
        </w:rPr>
        <w:t>ции;</w:t>
      </w:r>
    </w:p>
    <w:p w:rsidR="00307A5C" w:rsidRPr="00307A5C" w:rsidRDefault="00307A5C"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307A5C">
        <w:rPr>
          <w:rFonts w:cs="Times New Roman"/>
          <w:sz w:val="24"/>
          <w:szCs w:val="24"/>
          <w:lang w:eastAsia="ru-RU"/>
        </w:rPr>
        <w:t>Постановление Правительства Российской Федерации от 14.06.2013 № 502 «Об утве</w:t>
      </w:r>
      <w:r w:rsidRPr="00307A5C">
        <w:rPr>
          <w:rFonts w:cs="Times New Roman"/>
          <w:sz w:val="24"/>
          <w:szCs w:val="24"/>
          <w:lang w:eastAsia="ru-RU"/>
        </w:rPr>
        <w:t>р</w:t>
      </w:r>
      <w:r w:rsidRPr="00307A5C">
        <w:rPr>
          <w:rFonts w:cs="Times New Roman"/>
          <w:sz w:val="24"/>
          <w:szCs w:val="24"/>
          <w:lang w:eastAsia="ru-RU"/>
        </w:rPr>
        <w:t>ждении требований к программам комплексного развития систем коммунальной инфр</w:t>
      </w:r>
      <w:r w:rsidRPr="00307A5C">
        <w:rPr>
          <w:rFonts w:cs="Times New Roman"/>
          <w:sz w:val="24"/>
          <w:szCs w:val="24"/>
          <w:lang w:eastAsia="ru-RU"/>
        </w:rPr>
        <w:t>а</w:t>
      </w:r>
      <w:r w:rsidRPr="00307A5C">
        <w:rPr>
          <w:rFonts w:cs="Times New Roman"/>
          <w:sz w:val="24"/>
          <w:szCs w:val="24"/>
          <w:lang w:eastAsia="ru-RU"/>
        </w:rPr>
        <w:t>структуры поселений, городских округов»;</w:t>
      </w:r>
    </w:p>
    <w:p w:rsidR="00307A5C" w:rsidRPr="00307A5C" w:rsidRDefault="00307A5C"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307A5C">
        <w:rPr>
          <w:rFonts w:cs="Times New Roman"/>
          <w:sz w:val="24"/>
          <w:szCs w:val="24"/>
          <w:lang w:eastAsia="ru-RU"/>
        </w:rPr>
        <w:t>Приказ Госстроя от 01.10.2013 №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w:t>
      </w:r>
      <w:r w:rsidR="001D62A1">
        <w:rPr>
          <w:rFonts w:cs="Times New Roman"/>
          <w:sz w:val="24"/>
          <w:szCs w:val="24"/>
          <w:lang w:eastAsia="ru-RU"/>
        </w:rPr>
        <w:t>;</w:t>
      </w:r>
    </w:p>
    <w:p w:rsidR="00307A5C" w:rsidRPr="00307A5C" w:rsidRDefault="00307A5C"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307A5C">
        <w:rPr>
          <w:rFonts w:cs="Times New Roman"/>
          <w:sz w:val="24"/>
          <w:szCs w:val="24"/>
          <w:lang w:eastAsia="ru-RU"/>
        </w:rPr>
        <w:t>Федеральный закон от 23.11.2004 г. № 261- ФЗ «Об энергоснабжении и о повышении энергетической эффективности и о внесении изменений в отдельные законодательные акты Российской Федерации»</w:t>
      </w:r>
      <w:r w:rsidR="001D62A1">
        <w:rPr>
          <w:rFonts w:cs="Times New Roman"/>
          <w:sz w:val="24"/>
          <w:szCs w:val="24"/>
          <w:lang w:eastAsia="ru-RU"/>
        </w:rPr>
        <w:t>;</w:t>
      </w:r>
    </w:p>
    <w:p w:rsidR="00307A5C" w:rsidRPr="00307A5C" w:rsidRDefault="00307A5C"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307A5C">
        <w:rPr>
          <w:rFonts w:cs="Times New Roman"/>
          <w:sz w:val="24"/>
          <w:szCs w:val="24"/>
          <w:lang w:eastAsia="ru-RU"/>
        </w:rPr>
        <w:t>Федеральный закон от 10.01.2002 № 7-ФЗ «Об охране окружающей среды»;</w:t>
      </w:r>
    </w:p>
    <w:p w:rsidR="00307A5C" w:rsidRPr="00307A5C" w:rsidRDefault="00307A5C"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307A5C">
        <w:rPr>
          <w:rFonts w:cs="Times New Roman"/>
          <w:sz w:val="24"/>
          <w:szCs w:val="24"/>
          <w:lang w:eastAsia="ru-RU"/>
        </w:rPr>
        <w:t xml:space="preserve">Федеральный закон от 26.03.2003 № 35-ФЗ «Об электроэнергетике»; </w:t>
      </w:r>
    </w:p>
    <w:p w:rsidR="00307A5C" w:rsidRPr="00307A5C" w:rsidRDefault="00307A5C"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307A5C">
        <w:rPr>
          <w:rFonts w:cs="Times New Roman"/>
          <w:sz w:val="24"/>
          <w:szCs w:val="24"/>
          <w:lang w:eastAsia="ru-RU"/>
        </w:rPr>
        <w:t>Федеральный зако</w:t>
      </w:r>
      <w:r>
        <w:rPr>
          <w:rFonts w:cs="Times New Roman"/>
          <w:sz w:val="24"/>
          <w:szCs w:val="24"/>
          <w:lang w:eastAsia="ru-RU"/>
        </w:rPr>
        <w:t>н от 31.03.1999 № 69-ФЗ «О газо</w:t>
      </w:r>
      <w:r w:rsidRPr="00307A5C">
        <w:rPr>
          <w:rFonts w:cs="Times New Roman"/>
          <w:sz w:val="24"/>
          <w:szCs w:val="24"/>
          <w:lang w:eastAsia="ru-RU"/>
        </w:rPr>
        <w:t>снабжении в Российской Федерации»;</w:t>
      </w:r>
    </w:p>
    <w:p w:rsidR="00307A5C" w:rsidRPr="00307A5C" w:rsidRDefault="00307A5C"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307A5C">
        <w:rPr>
          <w:rFonts w:cs="Times New Roman"/>
          <w:sz w:val="24"/>
          <w:szCs w:val="24"/>
          <w:lang w:eastAsia="ru-RU"/>
        </w:rPr>
        <w:t>Федеральный зак</w:t>
      </w:r>
      <w:r>
        <w:rPr>
          <w:rFonts w:cs="Times New Roman"/>
          <w:sz w:val="24"/>
          <w:szCs w:val="24"/>
          <w:lang w:eastAsia="ru-RU"/>
        </w:rPr>
        <w:t>он от 24.06.1998 № 89-ФЗ «Об от</w:t>
      </w:r>
      <w:r w:rsidRPr="00307A5C">
        <w:rPr>
          <w:rFonts w:cs="Times New Roman"/>
          <w:sz w:val="24"/>
          <w:szCs w:val="24"/>
          <w:lang w:eastAsia="ru-RU"/>
        </w:rPr>
        <w:t>ходах производства и потребления»;</w:t>
      </w:r>
    </w:p>
    <w:p w:rsidR="00307A5C" w:rsidRPr="00307A5C" w:rsidRDefault="00307A5C"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307A5C">
        <w:rPr>
          <w:rFonts w:cs="Times New Roman"/>
          <w:sz w:val="24"/>
          <w:szCs w:val="24"/>
          <w:lang w:eastAsia="ru-RU"/>
        </w:rPr>
        <w:t xml:space="preserve">Федеральный закон от 27.07.2010 № 190-ФЗ «О теплоснабжении»; </w:t>
      </w:r>
    </w:p>
    <w:p w:rsidR="00307A5C" w:rsidRPr="00307A5C" w:rsidRDefault="00307A5C"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307A5C">
        <w:rPr>
          <w:rFonts w:cs="Times New Roman"/>
          <w:sz w:val="24"/>
          <w:szCs w:val="24"/>
          <w:lang w:eastAsia="ru-RU"/>
        </w:rPr>
        <w:t>Федеральный закон от 07.12.2011 № 416-ФЗ «О водоснабже</w:t>
      </w:r>
      <w:r w:rsidR="001D62A1">
        <w:rPr>
          <w:rFonts w:cs="Times New Roman"/>
          <w:sz w:val="24"/>
          <w:szCs w:val="24"/>
          <w:lang w:eastAsia="ru-RU"/>
        </w:rPr>
        <w:t>нии и водоотведении».</w:t>
      </w:r>
      <w:r w:rsidRPr="00307A5C">
        <w:rPr>
          <w:rFonts w:cs="Times New Roman"/>
          <w:sz w:val="24"/>
          <w:szCs w:val="24"/>
          <w:lang w:eastAsia="ru-RU"/>
        </w:rPr>
        <w:t xml:space="preserve"> </w:t>
      </w:r>
    </w:p>
    <w:p w:rsidR="00C64304" w:rsidRPr="006E404D" w:rsidRDefault="00C64304" w:rsidP="004A6186">
      <w:pPr>
        <w:ind w:firstLine="567"/>
        <w:rPr>
          <w:rFonts w:cs="Times New Roman"/>
          <w:sz w:val="24"/>
          <w:szCs w:val="24"/>
          <w:lang w:eastAsia="ru-RU"/>
        </w:rPr>
      </w:pPr>
      <w:r w:rsidRPr="006E404D">
        <w:rPr>
          <w:rFonts w:cs="Times New Roman"/>
          <w:sz w:val="24"/>
          <w:szCs w:val="24"/>
          <w:lang w:eastAsia="ru-RU"/>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w:t>
      </w:r>
      <w:r w:rsidRPr="006E404D">
        <w:rPr>
          <w:rFonts w:cs="Times New Roman"/>
          <w:sz w:val="24"/>
          <w:szCs w:val="24"/>
          <w:lang w:eastAsia="ru-RU"/>
        </w:rPr>
        <w:t>о</w:t>
      </w:r>
      <w:r w:rsidRPr="006E404D">
        <w:rPr>
          <w:rFonts w:cs="Times New Roman"/>
          <w:sz w:val="24"/>
          <w:szCs w:val="24"/>
          <w:lang w:eastAsia="ru-RU"/>
        </w:rPr>
        <w:t>варов и оказания услуг в сферах электр</w:t>
      </w:r>
      <w:proofErr w:type="gramStart"/>
      <w:r w:rsidRPr="006E404D">
        <w:rPr>
          <w:rFonts w:cs="Times New Roman"/>
          <w:sz w:val="24"/>
          <w:szCs w:val="24"/>
          <w:lang w:eastAsia="ru-RU"/>
        </w:rPr>
        <w:t>о-</w:t>
      </w:r>
      <w:proofErr w:type="gramEnd"/>
      <w:r w:rsidRPr="006E404D">
        <w:rPr>
          <w:rFonts w:cs="Times New Roman"/>
          <w:sz w:val="24"/>
          <w:szCs w:val="24"/>
          <w:lang w:eastAsia="ru-RU"/>
        </w:rPr>
        <w:t>, газо-, тепло-, водоснабжения и водоотведения до т</w:t>
      </w:r>
      <w:r w:rsidRPr="006E404D">
        <w:rPr>
          <w:rFonts w:cs="Times New Roman"/>
          <w:sz w:val="24"/>
          <w:szCs w:val="24"/>
          <w:lang w:eastAsia="ru-RU"/>
        </w:rPr>
        <w:t>о</w:t>
      </w:r>
      <w:r w:rsidRPr="006E404D">
        <w:rPr>
          <w:rFonts w:cs="Times New Roman"/>
          <w:sz w:val="24"/>
          <w:szCs w:val="24"/>
          <w:lang w:eastAsia="ru-RU"/>
        </w:rPr>
        <w:t>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w:t>
      </w:r>
      <w:r w:rsidRPr="006E404D">
        <w:rPr>
          <w:rFonts w:cs="Times New Roman"/>
          <w:sz w:val="24"/>
          <w:szCs w:val="24"/>
          <w:lang w:eastAsia="ru-RU"/>
        </w:rPr>
        <w:t>к</w:t>
      </w:r>
      <w:r w:rsidRPr="006E404D">
        <w:rPr>
          <w:rFonts w:cs="Times New Roman"/>
          <w:sz w:val="24"/>
          <w:szCs w:val="24"/>
          <w:lang w:eastAsia="ru-RU"/>
        </w:rPr>
        <w:t xml:space="preserve">ты, используемые для утилизации  и захоронения твердых бытовых отходов. </w:t>
      </w:r>
    </w:p>
    <w:p w:rsidR="00C64304" w:rsidRPr="006E404D" w:rsidRDefault="00C64304" w:rsidP="004A6186">
      <w:pPr>
        <w:ind w:firstLine="567"/>
        <w:rPr>
          <w:rFonts w:cs="Times New Roman"/>
          <w:spacing w:val="1"/>
          <w:sz w:val="24"/>
          <w:szCs w:val="24"/>
          <w:lang w:eastAsia="ru-RU"/>
        </w:rPr>
      </w:pPr>
      <w:r w:rsidRPr="006E404D">
        <w:rPr>
          <w:rFonts w:cs="Times New Roman"/>
          <w:spacing w:val="3"/>
          <w:sz w:val="24"/>
          <w:szCs w:val="24"/>
          <w:lang w:eastAsia="ru-RU"/>
        </w:rPr>
        <w:t xml:space="preserve">Целью разработки </w:t>
      </w:r>
      <w:r w:rsidRPr="009E40ED">
        <w:rPr>
          <w:rFonts w:cs="Times New Roman"/>
          <w:i/>
          <w:spacing w:val="3"/>
          <w:sz w:val="24"/>
          <w:szCs w:val="24"/>
          <w:lang w:eastAsia="ru-RU"/>
        </w:rPr>
        <w:t xml:space="preserve">Программы </w:t>
      </w:r>
      <w:r w:rsidRPr="006E404D">
        <w:rPr>
          <w:rFonts w:cs="Times New Roman"/>
          <w:spacing w:val="1"/>
          <w:sz w:val="24"/>
          <w:szCs w:val="24"/>
          <w:lang w:eastAsia="ru-RU"/>
        </w:rPr>
        <w:t>является обеспечение развития коммунальных систем и объектов в соответствии с потребностями жилищного и промышленного строительства, пов</w:t>
      </w:r>
      <w:r w:rsidRPr="006E404D">
        <w:rPr>
          <w:rFonts w:cs="Times New Roman"/>
          <w:spacing w:val="1"/>
          <w:sz w:val="24"/>
          <w:szCs w:val="24"/>
          <w:lang w:eastAsia="ru-RU"/>
        </w:rPr>
        <w:t>ы</w:t>
      </w:r>
      <w:r w:rsidRPr="006E404D">
        <w:rPr>
          <w:rFonts w:cs="Times New Roman"/>
          <w:spacing w:val="1"/>
          <w:sz w:val="24"/>
          <w:szCs w:val="24"/>
          <w:lang w:eastAsia="ru-RU"/>
        </w:rPr>
        <w:t>шение качества производимых, для потребителей, коммунальных услуг и улучшение эколог</w:t>
      </w:r>
      <w:r w:rsidRPr="006E404D">
        <w:rPr>
          <w:rFonts w:cs="Times New Roman"/>
          <w:spacing w:val="1"/>
          <w:sz w:val="24"/>
          <w:szCs w:val="24"/>
          <w:lang w:eastAsia="ru-RU"/>
        </w:rPr>
        <w:t>и</w:t>
      </w:r>
      <w:r w:rsidRPr="006E404D">
        <w:rPr>
          <w:rFonts w:cs="Times New Roman"/>
          <w:spacing w:val="1"/>
          <w:sz w:val="24"/>
          <w:szCs w:val="24"/>
          <w:lang w:eastAsia="ru-RU"/>
        </w:rPr>
        <w:t>ческой ситуации</w:t>
      </w:r>
      <w:r w:rsidR="009E40ED">
        <w:rPr>
          <w:rFonts w:cs="Times New Roman"/>
          <w:spacing w:val="1"/>
          <w:sz w:val="24"/>
          <w:szCs w:val="24"/>
          <w:lang w:eastAsia="ru-RU"/>
        </w:rPr>
        <w:t xml:space="preserve"> в поселении</w:t>
      </w:r>
      <w:r w:rsidRPr="006E404D">
        <w:rPr>
          <w:rFonts w:cs="Times New Roman"/>
          <w:spacing w:val="1"/>
          <w:sz w:val="24"/>
          <w:szCs w:val="24"/>
          <w:lang w:eastAsia="ru-RU"/>
        </w:rPr>
        <w:t>.</w:t>
      </w:r>
    </w:p>
    <w:p w:rsidR="00C64304" w:rsidRPr="006E404D" w:rsidRDefault="00C64304" w:rsidP="004A6186">
      <w:pPr>
        <w:ind w:firstLine="567"/>
        <w:rPr>
          <w:rFonts w:cs="Times New Roman"/>
          <w:sz w:val="24"/>
          <w:szCs w:val="24"/>
          <w:lang w:eastAsia="ru-RU"/>
        </w:rPr>
      </w:pPr>
      <w:r w:rsidRPr="009E40ED">
        <w:rPr>
          <w:rFonts w:cs="Times New Roman"/>
          <w:i/>
          <w:spacing w:val="-3"/>
          <w:sz w:val="24"/>
          <w:szCs w:val="24"/>
          <w:lang w:eastAsia="ru-RU"/>
        </w:rPr>
        <w:t>Программа</w:t>
      </w:r>
      <w:r w:rsidRPr="006E404D">
        <w:rPr>
          <w:rFonts w:cs="Times New Roman"/>
          <w:spacing w:val="-3"/>
          <w:sz w:val="24"/>
          <w:szCs w:val="24"/>
          <w:lang w:eastAsia="ru-RU"/>
        </w:rPr>
        <w:t xml:space="preserve"> является</w:t>
      </w:r>
      <w:r w:rsidRPr="006E404D">
        <w:rPr>
          <w:rFonts w:cs="Times New Roman"/>
          <w:spacing w:val="1"/>
          <w:sz w:val="24"/>
          <w:szCs w:val="24"/>
          <w:lang w:eastAsia="ru-RU"/>
        </w:rPr>
        <w:t xml:space="preserve"> базовым документом для разработки инвестиционных и произво</w:t>
      </w:r>
      <w:r w:rsidRPr="006E404D">
        <w:rPr>
          <w:rFonts w:cs="Times New Roman"/>
          <w:spacing w:val="1"/>
          <w:sz w:val="24"/>
          <w:szCs w:val="24"/>
          <w:lang w:eastAsia="ru-RU"/>
        </w:rPr>
        <w:t>д</w:t>
      </w:r>
      <w:r w:rsidRPr="006E404D">
        <w:rPr>
          <w:rFonts w:cs="Times New Roman"/>
          <w:spacing w:val="1"/>
          <w:sz w:val="24"/>
          <w:szCs w:val="24"/>
          <w:lang w:eastAsia="ru-RU"/>
        </w:rPr>
        <w:t xml:space="preserve">ственных </w:t>
      </w:r>
      <w:r w:rsidRPr="006E404D">
        <w:rPr>
          <w:rFonts w:cs="Times New Roman"/>
          <w:spacing w:val="-3"/>
          <w:sz w:val="24"/>
          <w:szCs w:val="24"/>
          <w:lang w:eastAsia="ru-RU"/>
        </w:rPr>
        <w:t>Программ организаций коммунального комплекса муниципального образования.</w:t>
      </w:r>
    </w:p>
    <w:p w:rsidR="00C64304" w:rsidRPr="006E404D" w:rsidRDefault="00C64304" w:rsidP="004A6186">
      <w:pPr>
        <w:ind w:firstLine="567"/>
        <w:rPr>
          <w:rFonts w:cs="Times New Roman"/>
          <w:sz w:val="24"/>
          <w:szCs w:val="24"/>
          <w:lang w:eastAsia="ru-RU"/>
        </w:rPr>
      </w:pPr>
      <w:r w:rsidRPr="00307A5C">
        <w:rPr>
          <w:rFonts w:cs="Times New Roman"/>
          <w:i/>
          <w:sz w:val="24"/>
          <w:szCs w:val="24"/>
          <w:lang w:eastAsia="ru-RU"/>
        </w:rPr>
        <w:t xml:space="preserve">Программа </w:t>
      </w:r>
      <w:r w:rsidRPr="006E404D">
        <w:rPr>
          <w:rFonts w:cs="Times New Roman"/>
          <w:sz w:val="24"/>
          <w:szCs w:val="24"/>
          <w:lang w:eastAsia="ru-RU"/>
        </w:rPr>
        <w:t xml:space="preserve">представляет собой увязанный по задачам, ресурсам и срокам </w:t>
      </w:r>
      <w:r w:rsidRPr="006E404D">
        <w:rPr>
          <w:rFonts w:cs="Times New Roman"/>
          <w:spacing w:val="8"/>
          <w:sz w:val="24"/>
          <w:szCs w:val="24"/>
          <w:lang w:eastAsia="ru-RU"/>
        </w:rPr>
        <w:t>осуществления перечень</w:t>
      </w:r>
      <w:r w:rsidRPr="006E404D">
        <w:rPr>
          <w:rFonts w:cs="Times New Roman"/>
          <w:spacing w:val="3"/>
          <w:sz w:val="24"/>
          <w:szCs w:val="24"/>
          <w:lang w:eastAsia="ru-RU"/>
        </w:rPr>
        <w:t xml:space="preserve"> мероприятий, направленных на обеспечение </w:t>
      </w:r>
      <w:r w:rsidRPr="006E404D">
        <w:rPr>
          <w:rFonts w:cs="Times New Roman"/>
          <w:spacing w:val="-3"/>
          <w:sz w:val="24"/>
          <w:szCs w:val="24"/>
          <w:lang w:eastAsia="ru-RU"/>
        </w:rPr>
        <w:t>функционирования и развития комм</w:t>
      </w:r>
      <w:r w:rsidRPr="006E404D">
        <w:rPr>
          <w:rFonts w:cs="Times New Roman"/>
          <w:spacing w:val="-3"/>
          <w:sz w:val="24"/>
          <w:szCs w:val="24"/>
          <w:lang w:eastAsia="ru-RU"/>
        </w:rPr>
        <w:t>у</w:t>
      </w:r>
      <w:r w:rsidRPr="006E404D">
        <w:rPr>
          <w:rFonts w:cs="Times New Roman"/>
          <w:spacing w:val="-3"/>
          <w:sz w:val="24"/>
          <w:szCs w:val="24"/>
          <w:lang w:eastAsia="ru-RU"/>
        </w:rPr>
        <w:t xml:space="preserve">нальной инфраструктуры   </w:t>
      </w:r>
      <w:r w:rsidR="00065A8D">
        <w:rPr>
          <w:rFonts w:cs="Times New Roman"/>
          <w:sz w:val="24"/>
          <w:szCs w:val="24"/>
          <w:lang w:eastAsia="ru-RU"/>
        </w:rPr>
        <w:t>Дубров</w:t>
      </w:r>
      <w:r w:rsidR="008F34F2">
        <w:rPr>
          <w:rFonts w:cs="Times New Roman"/>
          <w:sz w:val="24"/>
          <w:szCs w:val="24"/>
          <w:lang w:eastAsia="ru-RU"/>
        </w:rPr>
        <w:t>ского сельского поселения</w:t>
      </w:r>
      <w:r w:rsidR="000477AE">
        <w:rPr>
          <w:rFonts w:cs="Times New Roman"/>
          <w:sz w:val="24"/>
          <w:szCs w:val="24"/>
          <w:lang w:eastAsia="ru-RU"/>
        </w:rPr>
        <w:t xml:space="preserve"> (</w:t>
      </w:r>
      <w:r w:rsidR="009D1883">
        <w:rPr>
          <w:rFonts w:cs="Times New Roman"/>
          <w:sz w:val="24"/>
          <w:szCs w:val="24"/>
          <w:lang w:eastAsia="ru-RU"/>
        </w:rPr>
        <w:t xml:space="preserve">далее по тексту - </w:t>
      </w:r>
      <w:r w:rsidR="00811C11">
        <w:rPr>
          <w:rFonts w:cs="Times New Roman"/>
          <w:sz w:val="24"/>
          <w:szCs w:val="24"/>
          <w:lang w:eastAsia="ru-RU"/>
        </w:rPr>
        <w:t>СП</w:t>
      </w:r>
      <w:r w:rsidR="000477AE">
        <w:rPr>
          <w:rFonts w:cs="Times New Roman"/>
          <w:sz w:val="24"/>
          <w:szCs w:val="24"/>
          <w:lang w:eastAsia="ru-RU"/>
        </w:rPr>
        <w:t>)</w:t>
      </w:r>
      <w:r w:rsidRPr="006E404D">
        <w:rPr>
          <w:rFonts w:cs="Times New Roman"/>
          <w:spacing w:val="-3"/>
          <w:sz w:val="24"/>
          <w:szCs w:val="24"/>
          <w:lang w:eastAsia="ru-RU"/>
        </w:rPr>
        <w:t xml:space="preserve">. </w:t>
      </w:r>
    </w:p>
    <w:p w:rsidR="00C64304" w:rsidRPr="006E404D" w:rsidRDefault="00C64304" w:rsidP="004A6186">
      <w:pPr>
        <w:tabs>
          <w:tab w:val="left" w:pos="709"/>
        </w:tabs>
        <w:ind w:firstLine="567"/>
        <w:rPr>
          <w:rFonts w:cs="Times New Roman"/>
          <w:sz w:val="24"/>
          <w:szCs w:val="24"/>
          <w:lang w:eastAsia="ru-RU"/>
        </w:rPr>
      </w:pPr>
      <w:r w:rsidRPr="006E404D">
        <w:rPr>
          <w:rFonts w:cs="Times New Roman"/>
          <w:sz w:val="24"/>
          <w:szCs w:val="24"/>
          <w:lang w:eastAsia="ru-RU"/>
        </w:rPr>
        <w:t xml:space="preserve">Основными задачами </w:t>
      </w:r>
      <w:r w:rsidRPr="00307A5C">
        <w:rPr>
          <w:rFonts w:cs="Times New Roman"/>
          <w:i/>
          <w:sz w:val="24"/>
          <w:szCs w:val="24"/>
          <w:lang w:eastAsia="ru-RU"/>
        </w:rPr>
        <w:t>Программы</w:t>
      </w:r>
      <w:r w:rsidRPr="006E404D">
        <w:rPr>
          <w:rFonts w:cs="Times New Roman"/>
          <w:sz w:val="24"/>
          <w:szCs w:val="24"/>
          <w:lang w:eastAsia="ru-RU"/>
        </w:rPr>
        <w:t xml:space="preserve"> являются:</w:t>
      </w:r>
    </w:p>
    <w:p w:rsidR="00C64304" w:rsidRPr="006E404D" w:rsidRDefault="00C64304"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4A6186">
        <w:rPr>
          <w:rFonts w:cs="Times New Roman"/>
          <w:sz w:val="24"/>
          <w:szCs w:val="24"/>
          <w:lang w:eastAsia="ru-RU"/>
        </w:rPr>
        <w:t>инженерно-техническая оптимизация коммунальных систем;</w:t>
      </w:r>
    </w:p>
    <w:p w:rsidR="00C64304" w:rsidRPr="006E404D" w:rsidRDefault="00C64304"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4A6186">
        <w:rPr>
          <w:rFonts w:cs="Times New Roman"/>
          <w:sz w:val="24"/>
          <w:szCs w:val="24"/>
          <w:lang w:eastAsia="ru-RU"/>
        </w:rPr>
        <w:t>взаимосвязанное перспективное планирование развития коммунальных систем;</w:t>
      </w:r>
    </w:p>
    <w:p w:rsidR="00C64304" w:rsidRPr="006E404D" w:rsidRDefault="00C64304"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4A6186">
        <w:rPr>
          <w:rFonts w:cs="Times New Roman"/>
          <w:sz w:val="24"/>
          <w:szCs w:val="24"/>
          <w:lang w:eastAsia="ru-RU"/>
        </w:rPr>
        <w:t>обоснование мероприятий по комплексной реконструкции и модернизации;</w:t>
      </w:r>
    </w:p>
    <w:p w:rsidR="00C64304" w:rsidRPr="006E404D" w:rsidRDefault="00C64304"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4A6186">
        <w:rPr>
          <w:rFonts w:cs="Times New Roman"/>
          <w:sz w:val="24"/>
          <w:szCs w:val="24"/>
          <w:lang w:eastAsia="ru-RU"/>
        </w:rPr>
        <w:t>повышение надежности систем и качества предоставления коммунальных</w:t>
      </w:r>
      <w:r w:rsidRPr="004A6186">
        <w:rPr>
          <w:rFonts w:cs="Times New Roman"/>
          <w:sz w:val="24"/>
          <w:szCs w:val="24"/>
          <w:lang w:eastAsia="ru-RU"/>
        </w:rPr>
        <w:br/>
        <w:t>услуг;</w:t>
      </w:r>
    </w:p>
    <w:p w:rsidR="00C64304" w:rsidRPr="006E404D" w:rsidRDefault="00C64304"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совершенствование механизмов снижения стоимости коммунальных услуг при сохран</w:t>
      </w:r>
      <w:r w:rsidRPr="006E404D">
        <w:rPr>
          <w:rFonts w:cs="Times New Roman"/>
          <w:sz w:val="24"/>
          <w:szCs w:val="24"/>
          <w:lang w:eastAsia="ru-RU"/>
        </w:rPr>
        <w:t>е</w:t>
      </w:r>
      <w:r w:rsidRPr="006E404D">
        <w:rPr>
          <w:rFonts w:cs="Times New Roman"/>
          <w:sz w:val="24"/>
          <w:szCs w:val="24"/>
          <w:lang w:eastAsia="ru-RU"/>
        </w:rPr>
        <w:t xml:space="preserve">нии (повышении) качества предоставления услуг и устойчивости функционирования </w:t>
      </w:r>
      <w:r w:rsidRPr="006E404D">
        <w:rPr>
          <w:rFonts w:cs="Times New Roman"/>
          <w:sz w:val="24"/>
          <w:szCs w:val="24"/>
          <w:lang w:eastAsia="ru-RU"/>
        </w:rPr>
        <w:lastRenderedPageBreak/>
        <w:t>коммунальной инфраструктуры;</w:t>
      </w:r>
    </w:p>
    <w:p w:rsidR="00C64304" w:rsidRPr="006E404D" w:rsidRDefault="00C64304"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совершенствование механизмов развития энергосбережения и повышения </w:t>
      </w:r>
      <w:proofErr w:type="spellStart"/>
      <w:r w:rsidRPr="006E404D">
        <w:rPr>
          <w:rFonts w:cs="Times New Roman"/>
          <w:sz w:val="24"/>
          <w:szCs w:val="24"/>
          <w:lang w:eastAsia="ru-RU"/>
        </w:rPr>
        <w:t>энергоэффе</w:t>
      </w:r>
      <w:r w:rsidRPr="006E404D">
        <w:rPr>
          <w:rFonts w:cs="Times New Roman"/>
          <w:sz w:val="24"/>
          <w:szCs w:val="24"/>
          <w:lang w:eastAsia="ru-RU"/>
        </w:rPr>
        <w:t>к</w:t>
      </w:r>
      <w:r w:rsidRPr="006E404D">
        <w:rPr>
          <w:rFonts w:cs="Times New Roman"/>
          <w:sz w:val="24"/>
          <w:szCs w:val="24"/>
          <w:lang w:eastAsia="ru-RU"/>
        </w:rPr>
        <w:t>тивности</w:t>
      </w:r>
      <w:proofErr w:type="spellEnd"/>
      <w:r w:rsidRPr="006E404D">
        <w:rPr>
          <w:rFonts w:cs="Times New Roman"/>
          <w:sz w:val="24"/>
          <w:szCs w:val="24"/>
          <w:lang w:eastAsia="ru-RU"/>
        </w:rPr>
        <w:t xml:space="preserve"> коммунальной инфраструктуры;</w:t>
      </w:r>
    </w:p>
    <w:p w:rsidR="00C64304" w:rsidRPr="006E404D" w:rsidRDefault="00C64304"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повышение инвестиционной привлекательности коммунальной инфраструктуры;</w:t>
      </w:r>
    </w:p>
    <w:p w:rsidR="00C64304" w:rsidRPr="006E404D" w:rsidRDefault="00C64304"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обеспечение сбалансированности интересов субъектов коммунальной инфраструктуры и потребителей.</w:t>
      </w:r>
    </w:p>
    <w:p w:rsidR="00C64304" w:rsidRPr="004A6186" w:rsidRDefault="00C64304" w:rsidP="004A6186">
      <w:pPr>
        <w:widowControl w:val="0"/>
        <w:tabs>
          <w:tab w:val="left" w:pos="851"/>
        </w:tabs>
        <w:adjustRightInd w:val="0"/>
        <w:spacing w:after="120"/>
        <w:ind w:left="568" w:firstLine="0"/>
        <w:contextualSpacing/>
        <w:textAlignment w:val="baseline"/>
        <w:rPr>
          <w:rFonts w:cs="Times New Roman"/>
          <w:sz w:val="24"/>
          <w:szCs w:val="24"/>
          <w:lang w:eastAsia="ru-RU"/>
        </w:rPr>
      </w:pPr>
      <w:r w:rsidRPr="004A6186">
        <w:rPr>
          <w:rFonts w:cs="Times New Roman"/>
          <w:sz w:val="24"/>
          <w:szCs w:val="24"/>
          <w:lang w:eastAsia="ru-RU"/>
        </w:rPr>
        <w:t xml:space="preserve">Формирование и реализация </w:t>
      </w:r>
      <w:r w:rsidRPr="00E2397F">
        <w:rPr>
          <w:rFonts w:cs="Times New Roman"/>
          <w:i/>
          <w:sz w:val="24"/>
          <w:szCs w:val="24"/>
          <w:lang w:eastAsia="ru-RU"/>
        </w:rPr>
        <w:t xml:space="preserve">Программы </w:t>
      </w:r>
      <w:r w:rsidRPr="004A6186">
        <w:rPr>
          <w:rFonts w:cs="Times New Roman"/>
          <w:sz w:val="24"/>
          <w:szCs w:val="24"/>
          <w:lang w:eastAsia="ru-RU"/>
        </w:rPr>
        <w:t>базируется на следующих принципах:</w:t>
      </w:r>
    </w:p>
    <w:p w:rsidR="00C64304" w:rsidRPr="006E404D" w:rsidRDefault="00C64304"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целеполагания – мероприятия и решения </w:t>
      </w:r>
      <w:r w:rsidRPr="009D1883">
        <w:rPr>
          <w:rFonts w:cs="Times New Roman"/>
          <w:sz w:val="24"/>
          <w:szCs w:val="24"/>
          <w:lang w:eastAsia="ru-RU"/>
        </w:rPr>
        <w:t>Программы</w:t>
      </w:r>
      <w:r w:rsidRPr="006E404D">
        <w:rPr>
          <w:rFonts w:cs="Times New Roman"/>
          <w:sz w:val="24"/>
          <w:szCs w:val="24"/>
          <w:lang w:eastAsia="ru-RU"/>
        </w:rPr>
        <w:t xml:space="preserve"> должны обеспечивать достижение поставленных целей;</w:t>
      </w:r>
    </w:p>
    <w:p w:rsidR="00C64304" w:rsidRPr="006E404D" w:rsidRDefault="00C64304"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системности – рассмотрение </w:t>
      </w:r>
      <w:r w:rsidRPr="009D1883">
        <w:rPr>
          <w:rFonts w:cs="Times New Roman"/>
          <w:sz w:val="24"/>
          <w:szCs w:val="24"/>
          <w:lang w:eastAsia="ru-RU"/>
        </w:rPr>
        <w:t>Программы</w:t>
      </w:r>
      <w:r w:rsidRPr="006E404D">
        <w:rPr>
          <w:rFonts w:cs="Times New Roman"/>
          <w:sz w:val="24"/>
          <w:szCs w:val="24"/>
          <w:lang w:eastAsia="ru-RU"/>
        </w:rPr>
        <w:t xml:space="preserve"> как единой системы с учетом взаимного вли</w:t>
      </w:r>
      <w:r w:rsidRPr="006E404D">
        <w:rPr>
          <w:rFonts w:cs="Times New Roman"/>
          <w:sz w:val="24"/>
          <w:szCs w:val="24"/>
          <w:lang w:eastAsia="ru-RU"/>
        </w:rPr>
        <w:t>я</w:t>
      </w:r>
      <w:r w:rsidRPr="006E404D">
        <w:rPr>
          <w:rFonts w:cs="Times New Roman"/>
          <w:sz w:val="24"/>
          <w:szCs w:val="24"/>
          <w:lang w:eastAsia="ru-RU"/>
        </w:rPr>
        <w:t xml:space="preserve">ния разделов и мероприятий </w:t>
      </w:r>
      <w:r w:rsidRPr="009D1883">
        <w:rPr>
          <w:rFonts w:cs="Times New Roman"/>
          <w:sz w:val="24"/>
          <w:szCs w:val="24"/>
          <w:lang w:eastAsia="ru-RU"/>
        </w:rPr>
        <w:t>Программы</w:t>
      </w:r>
      <w:r w:rsidRPr="008F34F2">
        <w:rPr>
          <w:rFonts w:cs="Times New Roman"/>
          <w:sz w:val="24"/>
          <w:szCs w:val="24"/>
          <w:lang w:eastAsia="ru-RU"/>
        </w:rPr>
        <w:t xml:space="preserve"> </w:t>
      </w:r>
      <w:r w:rsidRPr="006E404D">
        <w:rPr>
          <w:rFonts w:cs="Times New Roman"/>
          <w:sz w:val="24"/>
          <w:szCs w:val="24"/>
          <w:lang w:eastAsia="ru-RU"/>
        </w:rPr>
        <w:t>друг на друга;</w:t>
      </w:r>
    </w:p>
    <w:p w:rsidR="00C64304" w:rsidRPr="006E404D" w:rsidRDefault="00C64304"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комплексности – формирование Программы комплексного развития коммунальной и</w:t>
      </w:r>
      <w:r w:rsidRPr="006E404D">
        <w:rPr>
          <w:rFonts w:cs="Times New Roman"/>
          <w:sz w:val="24"/>
          <w:szCs w:val="24"/>
          <w:lang w:eastAsia="ru-RU"/>
        </w:rPr>
        <w:t>н</w:t>
      </w:r>
      <w:r w:rsidRPr="006E404D">
        <w:rPr>
          <w:rFonts w:cs="Times New Roman"/>
          <w:sz w:val="24"/>
          <w:szCs w:val="24"/>
          <w:lang w:eastAsia="ru-RU"/>
        </w:rPr>
        <w:t>фраструктуры  в увязке с различными целевыми программами (федеральными, облас</w:t>
      </w:r>
      <w:r w:rsidRPr="006E404D">
        <w:rPr>
          <w:rFonts w:cs="Times New Roman"/>
          <w:sz w:val="24"/>
          <w:szCs w:val="24"/>
          <w:lang w:eastAsia="ru-RU"/>
        </w:rPr>
        <w:t>т</w:t>
      </w:r>
      <w:r w:rsidRPr="006E404D">
        <w:rPr>
          <w:rFonts w:cs="Times New Roman"/>
          <w:sz w:val="24"/>
          <w:szCs w:val="24"/>
          <w:lang w:eastAsia="ru-RU"/>
        </w:rPr>
        <w:t>ными, муниципальными).</w:t>
      </w:r>
    </w:p>
    <w:p w:rsidR="00C64304" w:rsidRPr="006E404D" w:rsidRDefault="00C64304" w:rsidP="009D1883">
      <w:pPr>
        <w:widowControl w:val="0"/>
        <w:tabs>
          <w:tab w:val="left" w:pos="851"/>
        </w:tabs>
        <w:adjustRightInd w:val="0"/>
        <w:spacing w:after="120"/>
        <w:ind w:left="568" w:firstLine="0"/>
        <w:contextualSpacing/>
        <w:textAlignment w:val="baseline"/>
        <w:rPr>
          <w:rFonts w:cs="Times New Roman"/>
          <w:sz w:val="24"/>
          <w:szCs w:val="24"/>
          <w:lang w:eastAsia="ru-RU"/>
        </w:rPr>
      </w:pPr>
      <w:r w:rsidRPr="006E404D">
        <w:rPr>
          <w:rFonts w:cs="Times New Roman"/>
          <w:sz w:val="24"/>
          <w:szCs w:val="24"/>
          <w:lang w:eastAsia="ru-RU"/>
        </w:rPr>
        <w:t xml:space="preserve">Разработка и утверждение </w:t>
      </w:r>
      <w:r w:rsidRPr="009D1883">
        <w:rPr>
          <w:rFonts w:cs="Times New Roman"/>
          <w:sz w:val="24"/>
          <w:szCs w:val="24"/>
          <w:lang w:eastAsia="ru-RU"/>
        </w:rPr>
        <w:t xml:space="preserve">Программы </w:t>
      </w:r>
      <w:r w:rsidRPr="006E404D">
        <w:rPr>
          <w:rFonts w:cs="Times New Roman"/>
          <w:sz w:val="24"/>
          <w:szCs w:val="24"/>
          <w:lang w:eastAsia="ru-RU"/>
        </w:rPr>
        <w:t>включает в себя следующие этапы:</w:t>
      </w:r>
    </w:p>
    <w:p w:rsidR="001D62A1" w:rsidRPr="001D62A1" w:rsidRDefault="001D62A1"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Pr>
          <w:rFonts w:cs="Times New Roman"/>
          <w:sz w:val="24"/>
          <w:szCs w:val="24"/>
          <w:lang w:eastAsia="ru-RU"/>
        </w:rPr>
        <w:t>п</w:t>
      </w:r>
      <w:r w:rsidRPr="001D62A1">
        <w:rPr>
          <w:rFonts w:cs="Times New Roman"/>
          <w:sz w:val="24"/>
          <w:szCs w:val="24"/>
          <w:lang w:eastAsia="ru-RU"/>
        </w:rPr>
        <w:t xml:space="preserve">одготовка </w:t>
      </w:r>
      <w:r w:rsidRPr="009D1883">
        <w:rPr>
          <w:rFonts w:cs="Times New Roman"/>
          <w:sz w:val="24"/>
          <w:szCs w:val="24"/>
          <w:lang w:eastAsia="ru-RU"/>
        </w:rPr>
        <w:t>Программы</w:t>
      </w:r>
      <w:r w:rsidRPr="001D62A1">
        <w:rPr>
          <w:rFonts w:cs="Times New Roman"/>
          <w:sz w:val="24"/>
          <w:szCs w:val="24"/>
          <w:lang w:eastAsia="ru-RU"/>
        </w:rPr>
        <w:t>;</w:t>
      </w:r>
    </w:p>
    <w:p w:rsidR="00307A5C" w:rsidRPr="00307A5C" w:rsidRDefault="001D62A1"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Pr>
          <w:rFonts w:cs="Times New Roman"/>
          <w:sz w:val="24"/>
          <w:szCs w:val="24"/>
          <w:lang w:eastAsia="ru-RU"/>
        </w:rPr>
        <w:t>с</w:t>
      </w:r>
      <w:r w:rsidRPr="001D62A1">
        <w:rPr>
          <w:rFonts w:cs="Times New Roman"/>
          <w:sz w:val="24"/>
          <w:szCs w:val="24"/>
          <w:lang w:eastAsia="ru-RU"/>
        </w:rPr>
        <w:t xml:space="preserve">огласование </w:t>
      </w:r>
      <w:r w:rsidRPr="009D1883">
        <w:rPr>
          <w:rFonts w:cs="Times New Roman"/>
          <w:sz w:val="24"/>
          <w:szCs w:val="24"/>
          <w:lang w:eastAsia="ru-RU"/>
        </w:rPr>
        <w:t>Программы</w:t>
      </w:r>
      <w:r w:rsidRPr="001D62A1">
        <w:rPr>
          <w:rFonts w:cs="Times New Roman"/>
          <w:sz w:val="24"/>
          <w:szCs w:val="24"/>
          <w:lang w:eastAsia="ru-RU"/>
        </w:rPr>
        <w:t xml:space="preserve"> с </w:t>
      </w:r>
      <w:r w:rsidR="009D1883" w:rsidRPr="009D1883">
        <w:rPr>
          <w:rFonts w:cs="Times New Roman"/>
          <w:sz w:val="24"/>
          <w:szCs w:val="24"/>
          <w:lang w:eastAsia="ru-RU"/>
        </w:rPr>
        <w:t>управлением строительства и инженерной инфраструктуры администрации Красноармейского</w:t>
      </w:r>
      <w:r w:rsidR="009D1883">
        <w:rPr>
          <w:rFonts w:cs="Times New Roman"/>
          <w:sz w:val="24"/>
          <w:szCs w:val="24"/>
          <w:lang w:eastAsia="ru-RU"/>
        </w:rPr>
        <w:t xml:space="preserve"> муниципального рай</w:t>
      </w:r>
      <w:r w:rsidR="000A0D46">
        <w:rPr>
          <w:rFonts w:cs="Times New Roman"/>
          <w:sz w:val="24"/>
          <w:szCs w:val="24"/>
          <w:lang w:eastAsia="ru-RU"/>
        </w:rPr>
        <w:t>о</w:t>
      </w:r>
      <w:r w:rsidR="009D1883">
        <w:rPr>
          <w:rFonts w:cs="Times New Roman"/>
          <w:sz w:val="24"/>
          <w:szCs w:val="24"/>
          <w:lang w:eastAsia="ru-RU"/>
        </w:rPr>
        <w:t>на</w:t>
      </w:r>
      <w:r w:rsidR="009D1883" w:rsidRPr="009D1883">
        <w:rPr>
          <w:rFonts w:cs="Times New Roman"/>
          <w:sz w:val="24"/>
          <w:szCs w:val="24"/>
          <w:lang w:eastAsia="ru-RU"/>
        </w:rPr>
        <w:t xml:space="preserve"> </w:t>
      </w:r>
      <w:r w:rsidR="000477AE">
        <w:rPr>
          <w:rFonts w:cs="Times New Roman"/>
          <w:sz w:val="24"/>
          <w:szCs w:val="24"/>
          <w:lang w:eastAsia="ru-RU"/>
        </w:rPr>
        <w:t>(</w:t>
      </w:r>
      <w:r w:rsidR="009D1883">
        <w:rPr>
          <w:rFonts w:cs="Times New Roman"/>
          <w:sz w:val="24"/>
          <w:szCs w:val="24"/>
          <w:lang w:eastAsia="ru-RU"/>
        </w:rPr>
        <w:t xml:space="preserve">далее по тексту - </w:t>
      </w:r>
      <w:r w:rsidR="000477AE">
        <w:rPr>
          <w:rFonts w:cs="Times New Roman"/>
          <w:sz w:val="24"/>
          <w:szCs w:val="24"/>
          <w:lang w:eastAsia="ru-RU"/>
        </w:rPr>
        <w:t>МР)</w:t>
      </w:r>
      <w:r w:rsidR="008F34F2">
        <w:rPr>
          <w:rFonts w:cs="Times New Roman"/>
          <w:sz w:val="24"/>
          <w:szCs w:val="24"/>
          <w:lang w:eastAsia="ru-RU"/>
        </w:rPr>
        <w:t xml:space="preserve">. </w:t>
      </w:r>
    </w:p>
    <w:p w:rsidR="00307A5C" w:rsidRPr="00307A5C" w:rsidRDefault="00307A5C" w:rsidP="004A6186">
      <w:pPr>
        <w:tabs>
          <w:tab w:val="left" w:pos="851"/>
        </w:tabs>
        <w:ind w:firstLine="567"/>
        <w:rPr>
          <w:rFonts w:cs="Times New Roman"/>
          <w:sz w:val="24"/>
          <w:szCs w:val="24"/>
          <w:lang w:eastAsia="ru-RU"/>
        </w:rPr>
      </w:pPr>
      <w:r w:rsidRPr="00307A5C">
        <w:rPr>
          <w:rFonts w:cs="Times New Roman"/>
          <w:sz w:val="24"/>
          <w:szCs w:val="24"/>
          <w:lang w:eastAsia="ru-RU"/>
        </w:rPr>
        <w:t xml:space="preserve">При  </w:t>
      </w:r>
      <w:r w:rsidR="004A6186">
        <w:rPr>
          <w:rFonts w:cs="Times New Roman"/>
          <w:sz w:val="24"/>
          <w:szCs w:val="24"/>
          <w:lang w:eastAsia="ru-RU"/>
        </w:rPr>
        <w:t>разработке</w:t>
      </w:r>
      <w:r w:rsidR="004A6186" w:rsidRPr="004A6186">
        <w:rPr>
          <w:rFonts w:cs="Times New Roman"/>
          <w:i/>
          <w:sz w:val="24"/>
          <w:szCs w:val="24"/>
          <w:lang w:eastAsia="ru-RU"/>
        </w:rPr>
        <w:t xml:space="preserve"> Программы</w:t>
      </w:r>
      <w:r w:rsidRPr="00307A5C">
        <w:rPr>
          <w:rFonts w:cs="Times New Roman"/>
          <w:sz w:val="24"/>
          <w:szCs w:val="24"/>
          <w:lang w:eastAsia="ru-RU"/>
        </w:rPr>
        <w:t xml:space="preserve"> использовались данные предоставленные </w:t>
      </w:r>
      <w:r w:rsidR="009D1883">
        <w:rPr>
          <w:rFonts w:cs="Times New Roman"/>
          <w:sz w:val="24"/>
          <w:szCs w:val="24"/>
          <w:lang w:eastAsia="ru-RU"/>
        </w:rPr>
        <w:t>у</w:t>
      </w:r>
      <w:r w:rsidR="009D1883" w:rsidRPr="009D1883">
        <w:rPr>
          <w:rFonts w:cs="Times New Roman"/>
          <w:sz w:val="24"/>
          <w:szCs w:val="24"/>
          <w:lang w:eastAsia="ru-RU"/>
        </w:rPr>
        <w:t>правление</w:t>
      </w:r>
      <w:r w:rsidR="009D1883">
        <w:rPr>
          <w:rFonts w:cs="Times New Roman"/>
          <w:sz w:val="24"/>
          <w:szCs w:val="24"/>
          <w:lang w:eastAsia="ru-RU"/>
        </w:rPr>
        <w:t>м</w:t>
      </w:r>
      <w:r w:rsidR="009D1883" w:rsidRPr="009D1883">
        <w:rPr>
          <w:rFonts w:cs="Times New Roman"/>
          <w:sz w:val="24"/>
          <w:szCs w:val="24"/>
          <w:lang w:eastAsia="ru-RU"/>
        </w:rPr>
        <w:t xml:space="preserve"> стр</w:t>
      </w:r>
      <w:r w:rsidR="009D1883" w:rsidRPr="009D1883">
        <w:rPr>
          <w:rFonts w:cs="Times New Roman"/>
          <w:sz w:val="24"/>
          <w:szCs w:val="24"/>
          <w:lang w:eastAsia="ru-RU"/>
        </w:rPr>
        <w:t>о</w:t>
      </w:r>
      <w:r w:rsidR="009D1883" w:rsidRPr="009D1883">
        <w:rPr>
          <w:rFonts w:cs="Times New Roman"/>
          <w:sz w:val="24"/>
          <w:szCs w:val="24"/>
          <w:lang w:eastAsia="ru-RU"/>
        </w:rPr>
        <w:t xml:space="preserve">ительства и инженерной инфраструктуры администрации Красноармейского </w:t>
      </w:r>
      <w:r w:rsidR="009D1883">
        <w:rPr>
          <w:rFonts w:cs="Times New Roman"/>
          <w:sz w:val="24"/>
          <w:szCs w:val="24"/>
          <w:lang w:eastAsia="ru-RU"/>
        </w:rPr>
        <w:t xml:space="preserve">МР, а также </w:t>
      </w:r>
      <w:r w:rsidRPr="00307A5C">
        <w:rPr>
          <w:rFonts w:cs="Times New Roman"/>
          <w:sz w:val="24"/>
          <w:szCs w:val="24"/>
          <w:lang w:eastAsia="ru-RU"/>
        </w:rPr>
        <w:t xml:space="preserve"> </w:t>
      </w:r>
      <w:r w:rsidR="009D1883">
        <w:rPr>
          <w:rFonts w:cs="Times New Roman"/>
          <w:sz w:val="24"/>
          <w:szCs w:val="24"/>
          <w:lang w:eastAsia="ru-RU"/>
        </w:rPr>
        <w:t>р</w:t>
      </w:r>
      <w:r w:rsidR="009D1883">
        <w:rPr>
          <w:rFonts w:cs="Times New Roman"/>
          <w:sz w:val="24"/>
          <w:szCs w:val="24"/>
          <w:lang w:eastAsia="ru-RU"/>
        </w:rPr>
        <w:t>е</w:t>
      </w:r>
      <w:r w:rsidR="009D1883">
        <w:rPr>
          <w:rFonts w:cs="Times New Roman"/>
          <w:sz w:val="24"/>
          <w:szCs w:val="24"/>
          <w:lang w:eastAsia="ru-RU"/>
        </w:rPr>
        <w:t>сурс снабжающими</w:t>
      </w:r>
      <w:r w:rsidR="004A6186">
        <w:rPr>
          <w:rFonts w:cs="Times New Roman"/>
          <w:sz w:val="24"/>
          <w:szCs w:val="24"/>
          <w:lang w:eastAsia="ru-RU"/>
        </w:rPr>
        <w:t xml:space="preserve"> </w:t>
      </w:r>
      <w:r w:rsidRPr="00307A5C">
        <w:rPr>
          <w:rFonts w:cs="Times New Roman"/>
          <w:sz w:val="24"/>
          <w:szCs w:val="24"/>
          <w:lang w:eastAsia="ru-RU"/>
        </w:rPr>
        <w:t>организациями</w:t>
      </w:r>
      <w:r w:rsidR="004A6186">
        <w:rPr>
          <w:rFonts w:cs="Times New Roman"/>
          <w:sz w:val="24"/>
          <w:szCs w:val="24"/>
          <w:lang w:eastAsia="ru-RU"/>
        </w:rPr>
        <w:t>,</w:t>
      </w:r>
      <w:r w:rsidRPr="00307A5C">
        <w:rPr>
          <w:rFonts w:cs="Times New Roman"/>
          <w:sz w:val="24"/>
          <w:szCs w:val="24"/>
          <w:lang w:eastAsia="ru-RU"/>
        </w:rPr>
        <w:t xml:space="preserve"> в том числе следующие документы:</w:t>
      </w:r>
    </w:p>
    <w:p w:rsidR="00307A5C" w:rsidRPr="009D1883" w:rsidRDefault="009D1883"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9D1883">
        <w:rPr>
          <w:rFonts w:cs="Times New Roman"/>
          <w:sz w:val="24"/>
          <w:szCs w:val="24"/>
          <w:lang w:eastAsia="ru-RU"/>
        </w:rPr>
        <w:t>Генеральны</w:t>
      </w:r>
      <w:r>
        <w:rPr>
          <w:rFonts w:cs="Times New Roman"/>
          <w:sz w:val="24"/>
          <w:szCs w:val="24"/>
          <w:lang w:eastAsia="ru-RU"/>
        </w:rPr>
        <w:t>й</w:t>
      </w:r>
      <w:r w:rsidRPr="009D1883">
        <w:rPr>
          <w:rFonts w:cs="Times New Roman"/>
          <w:sz w:val="24"/>
          <w:szCs w:val="24"/>
          <w:lang w:eastAsia="ru-RU"/>
        </w:rPr>
        <w:t xml:space="preserve"> план</w:t>
      </w:r>
      <w:r>
        <w:rPr>
          <w:rFonts w:cs="Times New Roman"/>
          <w:sz w:val="24"/>
          <w:szCs w:val="24"/>
          <w:lang w:eastAsia="ru-RU"/>
        </w:rPr>
        <w:t xml:space="preserve"> (далее по тексту – ГП)</w:t>
      </w:r>
      <w:r w:rsidRPr="009D1883">
        <w:rPr>
          <w:rFonts w:cs="Times New Roman"/>
          <w:sz w:val="24"/>
          <w:szCs w:val="24"/>
          <w:lang w:eastAsia="ru-RU"/>
        </w:rPr>
        <w:t xml:space="preserve"> </w:t>
      </w:r>
      <w:r w:rsidR="00065A8D">
        <w:rPr>
          <w:rFonts w:cs="Times New Roman"/>
          <w:sz w:val="24"/>
          <w:szCs w:val="24"/>
          <w:lang w:eastAsia="ru-RU"/>
        </w:rPr>
        <w:t>Дубров</w:t>
      </w:r>
      <w:r w:rsidRPr="009D1883">
        <w:rPr>
          <w:rFonts w:cs="Times New Roman"/>
          <w:sz w:val="24"/>
          <w:szCs w:val="24"/>
          <w:lang w:eastAsia="ru-RU"/>
        </w:rPr>
        <w:t xml:space="preserve">ского СП Красноармейского </w:t>
      </w:r>
      <w:r>
        <w:rPr>
          <w:rFonts w:cs="Times New Roman"/>
          <w:sz w:val="24"/>
          <w:szCs w:val="24"/>
          <w:lang w:eastAsia="ru-RU"/>
        </w:rPr>
        <w:t>МР</w:t>
      </w:r>
      <w:r w:rsidRPr="009D1883">
        <w:rPr>
          <w:rFonts w:cs="Times New Roman"/>
          <w:sz w:val="24"/>
          <w:szCs w:val="24"/>
          <w:lang w:eastAsia="ru-RU"/>
        </w:rPr>
        <w:t xml:space="preserve"> утве</w:t>
      </w:r>
      <w:r w:rsidRPr="009D1883">
        <w:rPr>
          <w:rFonts w:cs="Times New Roman"/>
          <w:sz w:val="24"/>
          <w:szCs w:val="24"/>
          <w:lang w:eastAsia="ru-RU"/>
        </w:rPr>
        <w:t>р</w:t>
      </w:r>
      <w:r w:rsidRPr="009D1883">
        <w:rPr>
          <w:rFonts w:cs="Times New Roman"/>
          <w:sz w:val="24"/>
          <w:szCs w:val="24"/>
          <w:lang w:eastAsia="ru-RU"/>
        </w:rPr>
        <w:t>жде</w:t>
      </w:r>
      <w:r>
        <w:rPr>
          <w:rFonts w:cs="Times New Roman"/>
          <w:sz w:val="24"/>
          <w:szCs w:val="24"/>
          <w:lang w:eastAsia="ru-RU"/>
        </w:rPr>
        <w:t>нный</w:t>
      </w:r>
      <w:r w:rsidRPr="009D1883">
        <w:rPr>
          <w:rFonts w:cs="Times New Roman"/>
          <w:sz w:val="24"/>
          <w:szCs w:val="24"/>
          <w:lang w:eastAsia="ru-RU"/>
        </w:rPr>
        <w:t xml:space="preserve"> в составе</w:t>
      </w:r>
      <w:r>
        <w:rPr>
          <w:rFonts w:cs="Times New Roman"/>
          <w:sz w:val="24"/>
          <w:szCs w:val="24"/>
          <w:lang w:eastAsia="ru-RU"/>
        </w:rPr>
        <w:t xml:space="preserve"> схемы</w:t>
      </w:r>
      <w:r w:rsidRPr="009D1883">
        <w:rPr>
          <w:rFonts w:cs="Times New Roman"/>
          <w:sz w:val="24"/>
          <w:szCs w:val="24"/>
          <w:lang w:eastAsia="ru-RU"/>
        </w:rPr>
        <w:t xml:space="preserve"> территориального планирования Красноармейского </w:t>
      </w:r>
      <w:r w:rsidR="000477AE" w:rsidRPr="009D1883">
        <w:rPr>
          <w:rFonts w:cs="Times New Roman"/>
          <w:sz w:val="24"/>
          <w:szCs w:val="24"/>
          <w:lang w:eastAsia="ru-RU"/>
        </w:rPr>
        <w:t>МР;</w:t>
      </w:r>
    </w:p>
    <w:p w:rsidR="008F34F2" w:rsidRDefault="009D1883"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Pr>
          <w:rFonts w:cs="Times New Roman"/>
          <w:sz w:val="24"/>
          <w:szCs w:val="24"/>
          <w:lang w:eastAsia="ru-RU"/>
        </w:rPr>
        <w:t>Карта градостроительного зонирования</w:t>
      </w:r>
      <w:r w:rsidR="008F34F2">
        <w:rPr>
          <w:rFonts w:cs="Times New Roman"/>
          <w:sz w:val="24"/>
          <w:szCs w:val="24"/>
          <w:lang w:eastAsia="ru-RU"/>
        </w:rPr>
        <w:t xml:space="preserve"> </w:t>
      </w:r>
      <w:r w:rsidR="00065A8D">
        <w:rPr>
          <w:rFonts w:cs="Times New Roman"/>
          <w:sz w:val="24"/>
          <w:szCs w:val="24"/>
          <w:lang w:eastAsia="ru-RU"/>
        </w:rPr>
        <w:t>Дубров</w:t>
      </w:r>
      <w:r w:rsidR="000477AE">
        <w:rPr>
          <w:rFonts w:cs="Times New Roman"/>
          <w:sz w:val="24"/>
          <w:szCs w:val="24"/>
          <w:lang w:eastAsia="ru-RU"/>
        </w:rPr>
        <w:t>ского СП;</w:t>
      </w:r>
    </w:p>
    <w:p w:rsidR="008F34F2" w:rsidRPr="00307A5C" w:rsidRDefault="009D1883"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9D1883">
        <w:rPr>
          <w:rFonts w:cs="Times New Roman"/>
          <w:sz w:val="24"/>
          <w:szCs w:val="24"/>
          <w:lang w:eastAsia="ru-RU"/>
        </w:rPr>
        <w:t xml:space="preserve">Стратегия социально-экономического развития </w:t>
      </w:r>
      <w:r>
        <w:rPr>
          <w:rFonts w:cs="Times New Roman"/>
          <w:sz w:val="24"/>
          <w:szCs w:val="24"/>
          <w:lang w:eastAsia="ru-RU"/>
        </w:rPr>
        <w:t>К</w:t>
      </w:r>
      <w:r w:rsidRPr="009D1883">
        <w:rPr>
          <w:rFonts w:cs="Times New Roman"/>
          <w:sz w:val="24"/>
          <w:szCs w:val="24"/>
          <w:lang w:eastAsia="ru-RU"/>
        </w:rPr>
        <w:t xml:space="preserve">расноармейского </w:t>
      </w:r>
      <w:r>
        <w:rPr>
          <w:rFonts w:cs="Times New Roman"/>
          <w:sz w:val="24"/>
          <w:szCs w:val="24"/>
          <w:lang w:eastAsia="ru-RU"/>
        </w:rPr>
        <w:t>МР</w:t>
      </w:r>
      <w:r w:rsidRPr="009D1883">
        <w:rPr>
          <w:rFonts w:cs="Times New Roman"/>
          <w:sz w:val="24"/>
          <w:szCs w:val="24"/>
          <w:lang w:eastAsia="ru-RU"/>
        </w:rPr>
        <w:t xml:space="preserve"> до 2020 года</w:t>
      </w:r>
      <w:r w:rsidR="008F34F2">
        <w:rPr>
          <w:rFonts w:cs="Times New Roman"/>
          <w:sz w:val="24"/>
          <w:szCs w:val="24"/>
          <w:lang w:eastAsia="ru-RU"/>
        </w:rPr>
        <w:t>;</w:t>
      </w:r>
    </w:p>
    <w:p w:rsidR="008F34F2" w:rsidRPr="009D1883" w:rsidRDefault="008F34F2"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9D1883">
        <w:rPr>
          <w:rFonts w:cs="Times New Roman"/>
          <w:sz w:val="24"/>
          <w:szCs w:val="24"/>
          <w:lang w:eastAsia="ru-RU"/>
        </w:rPr>
        <w:t xml:space="preserve">Муниципальная программа </w:t>
      </w:r>
      <w:r w:rsidR="009D1883" w:rsidRPr="009D1883">
        <w:rPr>
          <w:rFonts w:cs="Times New Roman"/>
          <w:sz w:val="24"/>
          <w:szCs w:val="24"/>
          <w:lang w:eastAsia="ru-RU"/>
        </w:rPr>
        <w:t>«Доступное и комфортное жилье - гражданам России в Красноармейском муниципальном районе на 2014-2020 годы»</w:t>
      </w:r>
      <w:r w:rsidRPr="009D1883">
        <w:rPr>
          <w:rFonts w:cs="Times New Roman"/>
          <w:sz w:val="24"/>
          <w:szCs w:val="24"/>
          <w:lang w:eastAsia="ru-RU"/>
        </w:rPr>
        <w:t>;</w:t>
      </w:r>
    </w:p>
    <w:p w:rsidR="008F34F2" w:rsidRPr="009D1883" w:rsidRDefault="008F34F2" w:rsidP="006D61D9">
      <w:pPr>
        <w:widowControl w:val="0"/>
        <w:numPr>
          <w:ilvl w:val="0"/>
          <w:numId w:val="22"/>
        </w:numPr>
        <w:tabs>
          <w:tab w:val="left" w:pos="709"/>
        </w:tabs>
        <w:adjustRightInd w:val="0"/>
        <w:ind w:left="709" w:hanging="283"/>
        <w:contextualSpacing/>
        <w:textAlignment w:val="baseline"/>
        <w:rPr>
          <w:rFonts w:cs="Times New Roman"/>
          <w:sz w:val="24"/>
          <w:szCs w:val="24"/>
          <w:lang w:eastAsia="ru-RU"/>
        </w:rPr>
      </w:pPr>
      <w:r w:rsidRPr="009D1883">
        <w:rPr>
          <w:rFonts w:cs="Times New Roman"/>
          <w:sz w:val="24"/>
          <w:szCs w:val="24"/>
          <w:lang w:eastAsia="ru-RU"/>
        </w:rPr>
        <w:t xml:space="preserve">Муниципальная программа </w:t>
      </w:r>
      <w:r w:rsidR="009D1883" w:rsidRPr="009D1883">
        <w:rPr>
          <w:rFonts w:cs="Times New Roman"/>
          <w:sz w:val="24"/>
          <w:szCs w:val="24"/>
          <w:lang w:eastAsia="ru-RU"/>
        </w:rPr>
        <w:t>«Устойчивое развитие территории Красноармейского мун</w:t>
      </w:r>
      <w:r w:rsidR="009D1883" w:rsidRPr="009D1883">
        <w:rPr>
          <w:rFonts w:cs="Times New Roman"/>
          <w:sz w:val="24"/>
          <w:szCs w:val="24"/>
          <w:lang w:eastAsia="ru-RU"/>
        </w:rPr>
        <w:t>и</w:t>
      </w:r>
      <w:r w:rsidR="009D1883" w:rsidRPr="009D1883">
        <w:rPr>
          <w:rFonts w:cs="Times New Roman"/>
          <w:sz w:val="24"/>
          <w:szCs w:val="24"/>
          <w:lang w:eastAsia="ru-RU"/>
        </w:rPr>
        <w:t>ципального района Челябинской области на 2014-2020 годы», в том числе</w:t>
      </w:r>
      <w:r w:rsidRPr="009D1883">
        <w:rPr>
          <w:rFonts w:cs="Times New Roman"/>
          <w:sz w:val="24"/>
          <w:szCs w:val="24"/>
          <w:lang w:eastAsia="ru-RU"/>
        </w:rPr>
        <w:t>;</w:t>
      </w:r>
    </w:p>
    <w:p w:rsidR="009D1883" w:rsidRPr="009D1883" w:rsidRDefault="009D1883" w:rsidP="006D61D9">
      <w:pPr>
        <w:pStyle w:val="afff8"/>
        <w:widowControl w:val="0"/>
        <w:numPr>
          <w:ilvl w:val="0"/>
          <w:numId w:val="23"/>
        </w:numPr>
        <w:tabs>
          <w:tab w:val="left" w:pos="709"/>
        </w:tabs>
        <w:adjustRightInd w:val="0"/>
        <w:spacing w:after="0"/>
        <w:ind w:left="1134" w:hanging="283"/>
        <w:contextualSpacing/>
        <w:textAlignment w:val="baseline"/>
        <w:rPr>
          <w:sz w:val="24"/>
          <w:szCs w:val="24"/>
          <w:lang w:eastAsia="ru-RU"/>
        </w:rPr>
      </w:pPr>
      <w:r w:rsidRPr="009D1883">
        <w:rPr>
          <w:sz w:val="24"/>
          <w:szCs w:val="24"/>
          <w:lang w:eastAsia="ru-RU"/>
        </w:rPr>
        <w:t>Подпрограмма «Чистая вода»;</w:t>
      </w:r>
    </w:p>
    <w:p w:rsidR="009D1883" w:rsidRPr="009D1883" w:rsidRDefault="009D1883" w:rsidP="006D61D9">
      <w:pPr>
        <w:pStyle w:val="afff8"/>
        <w:widowControl w:val="0"/>
        <w:numPr>
          <w:ilvl w:val="0"/>
          <w:numId w:val="23"/>
        </w:numPr>
        <w:tabs>
          <w:tab w:val="left" w:pos="709"/>
        </w:tabs>
        <w:adjustRightInd w:val="0"/>
        <w:spacing w:after="0"/>
        <w:ind w:left="1134" w:hanging="283"/>
        <w:contextualSpacing/>
        <w:textAlignment w:val="baseline"/>
        <w:rPr>
          <w:sz w:val="24"/>
          <w:szCs w:val="24"/>
          <w:lang w:eastAsia="ru-RU"/>
        </w:rPr>
      </w:pPr>
      <w:r w:rsidRPr="009D1883">
        <w:rPr>
          <w:sz w:val="24"/>
          <w:szCs w:val="24"/>
          <w:lang w:eastAsia="ru-RU"/>
        </w:rPr>
        <w:t>Подпрограмма «Комплексное развитие систем коммунальной инфраструктуры»;</w:t>
      </w:r>
    </w:p>
    <w:p w:rsidR="009D1883" w:rsidRPr="009D1883" w:rsidRDefault="009D1883" w:rsidP="006D61D9">
      <w:pPr>
        <w:pStyle w:val="afff8"/>
        <w:widowControl w:val="0"/>
        <w:numPr>
          <w:ilvl w:val="0"/>
          <w:numId w:val="23"/>
        </w:numPr>
        <w:tabs>
          <w:tab w:val="left" w:pos="709"/>
        </w:tabs>
        <w:adjustRightInd w:val="0"/>
        <w:spacing w:after="0"/>
        <w:ind w:left="1134" w:hanging="283"/>
        <w:contextualSpacing/>
        <w:textAlignment w:val="baseline"/>
        <w:rPr>
          <w:sz w:val="24"/>
          <w:szCs w:val="24"/>
          <w:lang w:eastAsia="ru-RU"/>
        </w:rPr>
      </w:pPr>
      <w:r w:rsidRPr="009D1883">
        <w:rPr>
          <w:sz w:val="24"/>
          <w:szCs w:val="24"/>
          <w:lang w:eastAsia="ru-RU"/>
        </w:rPr>
        <w:t>Подпрограмма «Капитальный ремонт многоквартирных домов»;</w:t>
      </w:r>
    </w:p>
    <w:p w:rsidR="009D1883" w:rsidRPr="009D1883" w:rsidRDefault="009D1883" w:rsidP="006D61D9">
      <w:pPr>
        <w:pStyle w:val="afff8"/>
        <w:widowControl w:val="0"/>
        <w:numPr>
          <w:ilvl w:val="0"/>
          <w:numId w:val="23"/>
        </w:numPr>
        <w:tabs>
          <w:tab w:val="left" w:pos="709"/>
        </w:tabs>
        <w:adjustRightInd w:val="0"/>
        <w:spacing w:after="0"/>
        <w:ind w:left="1134" w:hanging="283"/>
        <w:contextualSpacing/>
        <w:textAlignment w:val="baseline"/>
        <w:rPr>
          <w:sz w:val="24"/>
          <w:szCs w:val="24"/>
          <w:lang w:eastAsia="ru-RU"/>
        </w:rPr>
      </w:pPr>
      <w:r w:rsidRPr="009D1883">
        <w:rPr>
          <w:sz w:val="24"/>
          <w:szCs w:val="24"/>
          <w:lang w:eastAsia="ru-RU"/>
        </w:rPr>
        <w:t>Подпрограмма «Энергосбережение и повышение энергетической эффективности экономики».</w:t>
      </w:r>
    </w:p>
    <w:p w:rsidR="00307A5C" w:rsidRPr="00307A5C" w:rsidRDefault="001D62A1" w:rsidP="008F34F2">
      <w:pPr>
        <w:ind w:firstLine="567"/>
        <w:rPr>
          <w:rFonts w:cs="Times New Roman"/>
          <w:sz w:val="24"/>
          <w:szCs w:val="24"/>
          <w:lang w:eastAsia="ru-RU"/>
        </w:rPr>
      </w:pPr>
      <w:r w:rsidRPr="008F34F2">
        <w:rPr>
          <w:rFonts w:cs="Times New Roman"/>
          <w:sz w:val="24"/>
          <w:szCs w:val="24"/>
          <w:lang w:eastAsia="ru-RU"/>
        </w:rPr>
        <w:t>Программа</w:t>
      </w:r>
      <w:r w:rsidR="00307A5C" w:rsidRPr="00307A5C">
        <w:rPr>
          <w:rFonts w:cs="Times New Roman"/>
          <w:sz w:val="24"/>
          <w:szCs w:val="24"/>
          <w:lang w:eastAsia="ru-RU"/>
        </w:rPr>
        <w:t xml:space="preserve"> состоит из двух </w:t>
      </w:r>
      <w:r>
        <w:rPr>
          <w:rFonts w:cs="Times New Roman"/>
          <w:sz w:val="24"/>
          <w:szCs w:val="24"/>
          <w:lang w:eastAsia="ru-RU"/>
        </w:rPr>
        <w:t>томов</w:t>
      </w:r>
      <w:r w:rsidR="00E2397F">
        <w:rPr>
          <w:rFonts w:cs="Times New Roman"/>
          <w:sz w:val="24"/>
          <w:szCs w:val="24"/>
          <w:lang w:eastAsia="ru-RU"/>
        </w:rPr>
        <w:t>:</w:t>
      </w:r>
    </w:p>
    <w:p w:rsidR="00307A5C" w:rsidRPr="00307A5C" w:rsidRDefault="001D62A1" w:rsidP="004A6186">
      <w:pPr>
        <w:ind w:firstLine="567"/>
        <w:rPr>
          <w:rFonts w:cs="Times New Roman"/>
          <w:sz w:val="24"/>
          <w:szCs w:val="24"/>
          <w:lang w:eastAsia="ru-RU"/>
        </w:rPr>
      </w:pPr>
      <w:r>
        <w:rPr>
          <w:rFonts w:cs="Times New Roman"/>
          <w:sz w:val="24"/>
          <w:szCs w:val="24"/>
          <w:lang w:eastAsia="ru-RU"/>
        </w:rPr>
        <w:t>Том 1</w:t>
      </w:r>
      <w:r w:rsidR="00307A5C" w:rsidRPr="00307A5C">
        <w:rPr>
          <w:rFonts w:cs="Times New Roman"/>
          <w:sz w:val="24"/>
          <w:szCs w:val="24"/>
          <w:lang w:eastAsia="ru-RU"/>
        </w:rPr>
        <w:t xml:space="preserve"> </w:t>
      </w:r>
      <w:r w:rsidR="00307A5C" w:rsidRPr="00307A5C">
        <w:rPr>
          <w:rFonts w:cs="Times New Roman"/>
          <w:color w:val="000000"/>
          <w:spacing w:val="-5"/>
          <w:sz w:val="24"/>
          <w:szCs w:val="24"/>
          <w:lang w:eastAsia="ru-RU"/>
        </w:rPr>
        <w:t>– «</w:t>
      </w:r>
      <w:r w:rsidR="008F34F2" w:rsidRPr="001D62A1">
        <w:rPr>
          <w:rFonts w:cs="Times New Roman"/>
          <w:sz w:val="24"/>
          <w:szCs w:val="24"/>
          <w:lang w:eastAsia="ru-RU"/>
        </w:rPr>
        <w:t>П</w:t>
      </w:r>
      <w:r w:rsidR="008F34F2">
        <w:rPr>
          <w:rFonts w:cs="Times New Roman"/>
          <w:sz w:val="24"/>
          <w:szCs w:val="24"/>
          <w:lang w:eastAsia="ru-RU"/>
        </w:rPr>
        <w:t xml:space="preserve">рограмма комплексного развития </w:t>
      </w:r>
      <w:r w:rsidR="008F34F2" w:rsidRPr="001D62A1">
        <w:rPr>
          <w:rFonts w:cs="Times New Roman"/>
          <w:sz w:val="24"/>
          <w:szCs w:val="24"/>
          <w:lang w:eastAsia="ru-RU"/>
        </w:rPr>
        <w:t xml:space="preserve">систем коммунальной инфраструктуры </w:t>
      </w:r>
      <w:r w:rsidR="00065A8D">
        <w:rPr>
          <w:rFonts w:cs="Times New Roman"/>
          <w:sz w:val="24"/>
          <w:szCs w:val="24"/>
          <w:lang w:eastAsia="ru-RU"/>
        </w:rPr>
        <w:t>Ду</w:t>
      </w:r>
      <w:r w:rsidR="00065A8D">
        <w:rPr>
          <w:rFonts w:cs="Times New Roman"/>
          <w:sz w:val="24"/>
          <w:szCs w:val="24"/>
          <w:lang w:eastAsia="ru-RU"/>
        </w:rPr>
        <w:t>б</w:t>
      </w:r>
      <w:r w:rsidR="00065A8D">
        <w:rPr>
          <w:rFonts w:cs="Times New Roman"/>
          <w:sz w:val="24"/>
          <w:szCs w:val="24"/>
          <w:lang w:eastAsia="ru-RU"/>
        </w:rPr>
        <w:t>ров</w:t>
      </w:r>
      <w:r w:rsidR="008F34F2">
        <w:rPr>
          <w:rFonts w:cs="Times New Roman"/>
          <w:sz w:val="24"/>
          <w:szCs w:val="24"/>
          <w:lang w:eastAsia="ru-RU"/>
        </w:rPr>
        <w:t xml:space="preserve">ского сельского поселения на период </w:t>
      </w:r>
      <w:r w:rsidR="008F34F2" w:rsidRPr="009E40ED">
        <w:rPr>
          <w:rFonts w:cs="Times New Roman"/>
          <w:sz w:val="24"/>
          <w:szCs w:val="24"/>
          <w:lang w:eastAsia="ru-RU"/>
        </w:rPr>
        <w:t>до 20</w:t>
      </w:r>
      <w:r w:rsidR="008F34F2">
        <w:rPr>
          <w:rFonts w:cs="Times New Roman"/>
          <w:sz w:val="24"/>
          <w:szCs w:val="24"/>
          <w:lang w:eastAsia="ru-RU"/>
        </w:rPr>
        <w:t>27</w:t>
      </w:r>
      <w:r w:rsidR="008F34F2" w:rsidRPr="009E40ED">
        <w:rPr>
          <w:rFonts w:cs="Times New Roman"/>
          <w:sz w:val="24"/>
          <w:szCs w:val="24"/>
          <w:lang w:eastAsia="ru-RU"/>
        </w:rPr>
        <w:t xml:space="preserve"> года</w:t>
      </w:r>
      <w:r>
        <w:rPr>
          <w:rFonts w:cs="Times New Roman"/>
          <w:sz w:val="24"/>
          <w:szCs w:val="24"/>
          <w:lang w:eastAsia="ru-RU"/>
        </w:rPr>
        <w:t xml:space="preserve"> – Программный документ</w:t>
      </w:r>
      <w:r w:rsidR="00307A5C" w:rsidRPr="00307A5C">
        <w:rPr>
          <w:rFonts w:cs="Times New Roman"/>
          <w:color w:val="000000"/>
          <w:spacing w:val="-5"/>
          <w:sz w:val="24"/>
          <w:szCs w:val="24"/>
          <w:lang w:eastAsia="ru-RU"/>
        </w:rPr>
        <w:t>»</w:t>
      </w:r>
      <w:r w:rsidR="00307A5C" w:rsidRPr="00307A5C">
        <w:rPr>
          <w:rFonts w:cs="Times New Roman"/>
          <w:sz w:val="24"/>
          <w:szCs w:val="24"/>
          <w:lang w:eastAsia="ru-RU"/>
        </w:rPr>
        <w:t xml:space="preserve"> - состоит из одной книги, которая содержит утверждаемую часть </w:t>
      </w:r>
      <w:r w:rsidRPr="001D62A1">
        <w:rPr>
          <w:rFonts w:cs="Times New Roman"/>
          <w:i/>
          <w:sz w:val="24"/>
          <w:szCs w:val="24"/>
          <w:lang w:eastAsia="ru-RU"/>
        </w:rPr>
        <w:t>Программы</w:t>
      </w:r>
      <w:r w:rsidR="00307A5C" w:rsidRPr="00307A5C">
        <w:rPr>
          <w:rFonts w:cs="Times New Roman"/>
          <w:sz w:val="24"/>
          <w:szCs w:val="24"/>
          <w:lang w:eastAsia="ru-RU"/>
        </w:rPr>
        <w:t xml:space="preserve">, включающую результаты расчётов, основные выводы и решения по </w:t>
      </w:r>
      <w:r w:rsidRPr="001D62A1">
        <w:rPr>
          <w:rFonts w:cs="Times New Roman"/>
          <w:i/>
          <w:sz w:val="24"/>
          <w:szCs w:val="24"/>
          <w:lang w:eastAsia="ru-RU"/>
        </w:rPr>
        <w:t>Программе</w:t>
      </w:r>
      <w:r w:rsidR="00307A5C" w:rsidRPr="00307A5C">
        <w:rPr>
          <w:rFonts w:cs="Times New Roman"/>
          <w:sz w:val="24"/>
          <w:szCs w:val="24"/>
          <w:lang w:eastAsia="ru-RU"/>
        </w:rPr>
        <w:t>.</w:t>
      </w:r>
    </w:p>
    <w:p w:rsidR="00307A5C" w:rsidRPr="00307A5C" w:rsidRDefault="001D62A1" w:rsidP="004A6186">
      <w:pPr>
        <w:tabs>
          <w:tab w:val="left" w:pos="851"/>
        </w:tabs>
        <w:ind w:firstLine="567"/>
        <w:rPr>
          <w:rFonts w:cs="Times New Roman"/>
          <w:sz w:val="24"/>
          <w:szCs w:val="24"/>
          <w:lang w:eastAsia="ru-RU"/>
        </w:rPr>
      </w:pPr>
      <w:r>
        <w:rPr>
          <w:rFonts w:cs="Times New Roman"/>
          <w:sz w:val="24"/>
          <w:szCs w:val="24"/>
          <w:lang w:eastAsia="ru-RU"/>
        </w:rPr>
        <w:t>Том 2</w:t>
      </w:r>
      <w:r w:rsidR="00307A5C" w:rsidRPr="00307A5C">
        <w:rPr>
          <w:rFonts w:cs="Times New Roman"/>
          <w:sz w:val="24"/>
          <w:szCs w:val="24"/>
          <w:lang w:eastAsia="ru-RU"/>
        </w:rPr>
        <w:t xml:space="preserve"> </w:t>
      </w:r>
      <w:r w:rsidRPr="00307A5C">
        <w:rPr>
          <w:rFonts w:cs="Times New Roman"/>
          <w:color w:val="000000"/>
          <w:spacing w:val="-5"/>
          <w:sz w:val="24"/>
          <w:szCs w:val="24"/>
          <w:lang w:eastAsia="ru-RU"/>
        </w:rPr>
        <w:t xml:space="preserve">– </w:t>
      </w:r>
      <w:r w:rsidR="008F34F2" w:rsidRPr="00307A5C">
        <w:rPr>
          <w:rFonts w:cs="Times New Roman"/>
          <w:color w:val="000000"/>
          <w:spacing w:val="-5"/>
          <w:sz w:val="24"/>
          <w:szCs w:val="24"/>
          <w:lang w:eastAsia="ru-RU"/>
        </w:rPr>
        <w:t>«</w:t>
      </w:r>
      <w:r w:rsidR="008F34F2" w:rsidRPr="001D62A1">
        <w:rPr>
          <w:rFonts w:cs="Times New Roman"/>
          <w:sz w:val="24"/>
          <w:szCs w:val="24"/>
          <w:lang w:eastAsia="ru-RU"/>
        </w:rPr>
        <w:t>П</w:t>
      </w:r>
      <w:r w:rsidR="008F34F2">
        <w:rPr>
          <w:rFonts w:cs="Times New Roman"/>
          <w:sz w:val="24"/>
          <w:szCs w:val="24"/>
          <w:lang w:eastAsia="ru-RU"/>
        </w:rPr>
        <w:t xml:space="preserve">рограмма комплексного развития </w:t>
      </w:r>
      <w:r w:rsidR="008F34F2" w:rsidRPr="001D62A1">
        <w:rPr>
          <w:rFonts w:cs="Times New Roman"/>
          <w:sz w:val="24"/>
          <w:szCs w:val="24"/>
          <w:lang w:eastAsia="ru-RU"/>
        </w:rPr>
        <w:t xml:space="preserve">систем коммунальной инфраструктуры </w:t>
      </w:r>
      <w:r w:rsidR="00065A8D">
        <w:rPr>
          <w:rFonts w:cs="Times New Roman"/>
          <w:sz w:val="24"/>
          <w:szCs w:val="24"/>
          <w:lang w:eastAsia="ru-RU"/>
        </w:rPr>
        <w:t>Ду</w:t>
      </w:r>
      <w:r w:rsidR="00065A8D">
        <w:rPr>
          <w:rFonts w:cs="Times New Roman"/>
          <w:sz w:val="24"/>
          <w:szCs w:val="24"/>
          <w:lang w:eastAsia="ru-RU"/>
        </w:rPr>
        <w:t>б</w:t>
      </w:r>
      <w:r w:rsidR="00065A8D">
        <w:rPr>
          <w:rFonts w:cs="Times New Roman"/>
          <w:sz w:val="24"/>
          <w:szCs w:val="24"/>
          <w:lang w:eastAsia="ru-RU"/>
        </w:rPr>
        <w:t>ров</w:t>
      </w:r>
      <w:r w:rsidR="008F34F2">
        <w:rPr>
          <w:rFonts w:cs="Times New Roman"/>
          <w:sz w:val="24"/>
          <w:szCs w:val="24"/>
          <w:lang w:eastAsia="ru-RU"/>
        </w:rPr>
        <w:t xml:space="preserve">ского сельского поселения на период </w:t>
      </w:r>
      <w:r w:rsidR="008F34F2" w:rsidRPr="009E40ED">
        <w:rPr>
          <w:rFonts w:cs="Times New Roman"/>
          <w:sz w:val="24"/>
          <w:szCs w:val="24"/>
          <w:lang w:eastAsia="ru-RU"/>
        </w:rPr>
        <w:t>до 20</w:t>
      </w:r>
      <w:r w:rsidR="008F34F2">
        <w:rPr>
          <w:rFonts w:cs="Times New Roman"/>
          <w:sz w:val="24"/>
          <w:szCs w:val="24"/>
          <w:lang w:eastAsia="ru-RU"/>
        </w:rPr>
        <w:t>27</w:t>
      </w:r>
      <w:r w:rsidR="008F34F2" w:rsidRPr="009E40ED">
        <w:rPr>
          <w:rFonts w:cs="Times New Roman"/>
          <w:sz w:val="24"/>
          <w:szCs w:val="24"/>
          <w:lang w:eastAsia="ru-RU"/>
        </w:rPr>
        <w:t xml:space="preserve"> года</w:t>
      </w:r>
      <w:r w:rsidR="008F34F2">
        <w:rPr>
          <w:rFonts w:cs="Times New Roman"/>
          <w:sz w:val="24"/>
          <w:szCs w:val="24"/>
          <w:lang w:eastAsia="ru-RU"/>
        </w:rPr>
        <w:t xml:space="preserve"> </w:t>
      </w:r>
      <w:r>
        <w:rPr>
          <w:rFonts w:cs="Times New Roman"/>
          <w:sz w:val="24"/>
          <w:szCs w:val="24"/>
          <w:lang w:eastAsia="ru-RU"/>
        </w:rPr>
        <w:t>– Обосновывающие материалы</w:t>
      </w:r>
      <w:r w:rsidRPr="00307A5C">
        <w:rPr>
          <w:rFonts w:cs="Times New Roman"/>
          <w:color w:val="000000"/>
          <w:spacing w:val="-5"/>
          <w:sz w:val="24"/>
          <w:szCs w:val="24"/>
          <w:lang w:eastAsia="ru-RU"/>
        </w:rPr>
        <w:t>»</w:t>
      </w:r>
      <w:r>
        <w:rPr>
          <w:rFonts w:cs="Times New Roman"/>
          <w:color w:val="000000"/>
          <w:spacing w:val="-5"/>
          <w:sz w:val="24"/>
          <w:szCs w:val="24"/>
          <w:lang w:eastAsia="ru-RU"/>
        </w:rPr>
        <w:t xml:space="preserve"> </w:t>
      </w:r>
      <w:r>
        <w:rPr>
          <w:rFonts w:cs="Times New Roman"/>
          <w:sz w:val="24"/>
          <w:szCs w:val="24"/>
          <w:lang w:eastAsia="ru-RU"/>
        </w:rPr>
        <w:t xml:space="preserve">- </w:t>
      </w:r>
      <w:r w:rsidRPr="00307A5C">
        <w:rPr>
          <w:rFonts w:cs="Times New Roman"/>
          <w:sz w:val="24"/>
          <w:szCs w:val="24"/>
          <w:lang w:eastAsia="ru-RU"/>
        </w:rPr>
        <w:t>состоит из одной книги, которая содержит</w:t>
      </w:r>
      <w:r w:rsidR="004A6186">
        <w:rPr>
          <w:rFonts w:cs="Times New Roman"/>
          <w:sz w:val="24"/>
          <w:szCs w:val="24"/>
          <w:lang w:eastAsia="ru-RU"/>
        </w:rPr>
        <w:t>:</w:t>
      </w:r>
    </w:p>
    <w:p w:rsidR="00307A5C" w:rsidRPr="00307A5C" w:rsidRDefault="00307A5C"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307A5C">
        <w:rPr>
          <w:rFonts w:cs="Times New Roman"/>
          <w:sz w:val="24"/>
          <w:szCs w:val="24"/>
          <w:lang w:eastAsia="ru-RU"/>
        </w:rPr>
        <w:t>пояснительную записку, включающую в себя описательную и расчётно-аналитическую части.</w:t>
      </w:r>
    </w:p>
    <w:p w:rsidR="00307A5C" w:rsidRPr="00307A5C" w:rsidRDefault="00307A5C" w:rsidP="006D61D9">
      <w:pPr>
        <w:widowControl w:val="0"/>
        <w:numPr>
          <w:ilvl w:val="0"/>
          <w:numId w:val="22"/>
        </w:numPr>
        <w:tabs>
          <w:tab w:val="left" w:pos="709"/>
        </w:tabs>
        <w:adjustRightInd w:val="0"/>
        <w:spacing w:after="120"/>
        <w:ind w:left="709" w:hanging="283"/>
        <w:contextualSpacing/>
        <w:textAlignment w:val="baseline"/>
        <w:rPr>
          <w:rFonts w:cs="Times New Roman"/>
          <w:sz w:val="24"/>
          <w:szCs w:val="24"/>
          <w:lang w:eastAsia="ru-RU"/>
        </w:rPr>
      </w:pPr>
      <w:r w:rsidRPr="00307A5C">
        <w:rPr>
          <w:rFonts w:cs="Times New Roman"/>
          <w:sz w:val="24"/>
          <w:szCs w:val="24"/>
          <w:lang w:eastAsia="ru-RU"/>
        </w:rPr>
        <w:t>графические материалы.</w:t>
      </w:r>
    </w:p>
    <w:p w:rsidR="00DF37AC" w:rsidRPr="006E404D" w:rsidRDefault="005D50C0" w:rsidP="00D22CC4">
      <w:pPr>
        <w:pStyle w:val="11"/>
        <w:spacing w:before="0"/>
        <w:ind w:firstLine="0"/>
        <w:rPr>
          <w:sz w:val="28"/>
          <w:szCs w:val="28"/>
        </w:rPr>
      </w:pPr>
      <w:bookmarkStart w:id="6" w:name="_Toc500694286"/>
      <w:r w:rsidRPr="006E404D">
        <w:rPr>
          <w:sz w:val="28"/>
          <w:szCs w:val="28"/>
        </w:rPr>
        <w:lastRenderedPageBreak/>
        <w:t xml:space="preserve">Раздел </w:t>
      </w:r>
      <w:r w:rsidR="00DF37AC" w:rsidRPr="006E404D">
        <w:rPr>
          <w:sz w:val="28"/>
          <w:szCs w:val="28"/>
        </w:rPr>
        <w:t xml:space="preserve">1. </w:t>
      </w:r>
      <w:bookmarkEnd w:id="0"/>
      <w:r w:rsidR="00D85E0E" w:rsidRPr="006E404D">
        <w:rPr>
          <w:sz w:val="28"/>
          <w:szCs w:val="28"/>
        </w:rPr>
        <w:t>Перспективные показатели развития муниципального образования для разработки программы</w:t>
      </w:r>
      <w:bookmarkEnd w:id="6"/>
    </w:p>
    <w:p w:rsidR="00D85E0E" w:rsidRDefault="00D85E0E" w:rsidP="006D61D9">
      <w:pPr>
        <w:pStyle w:val="afff8"/>
        <w:numPr>
          <w:ilvl w:val="1"/>
          <w:numId w:val="11"/>
        </w:numPr>
        <w:spacing w:before="240"/>
        <w:ind w:hanging="562"/>
        <w:outlineLvl w:val="1"/>
        <w:rPr>
          <w:b/>
          <w:szCs w:val="26"/>
        </w:rPr>
      </w:pPr>
      <w:bookmarkStart w:id="7" w:name="_Toc500694287"/>
      <w:r w:rsidRPr="006E404D">
        <w:rPr>
          <w:b/>
          <w:szCs w:val="26"/>
        </w:rPr>
        <w:t xml:space="preserve">Характеристика </w:t>
      </w:r>
      <w:r w:rsidR="0080372C">
        <w:rPr>
          <w:b/>
          <w:szCs w:val="26"/>
        </w:rPr>
        <w:t>сельского поселения</w:t>
      </w:r>
      <w:proofErr w:type="gramStart"/>
      <w:r w:rsidR="0080372C">
        <w:rPr>
          <w:b/>
          <w:szCs w:val="26"/>
        </w:rPr>
        <w:t xml:space="preserve"> </w:t>
      </w:r>
      <w:r w:rsidR="00CD79D4" w:rsidRPr="006E404D">
        <w:rPr>
          <w:b/>
          <w:szCs w:val="26"/>
        </w:rPr>
        <w:t>.</w:t>
      </w:r>
      <w:bookmarkEnd w:id="7"/>
      <w:proofErr w:type="gramEnd"/>
    </w:p>
    <w:p w:rsidR="00393242" w:rsidRDefault="00393242" w:rsidP="00D22CC4">
      <w:pPr>
        <w:pStyle w:val="afff8"/>
        <w:spacing w:after="0"/>
        <w:ind w:left="1129"/>
        <w:jc w:val="center"/>
        <w:rPr>
          <w:b/>
          <w:sz w:val="24"/>
          <w:szCs w:val="24"/>
        </w:rPr>
      </w:pPr>
      <w:r>
        <w:rPr>
          <w:b/>
          <w:sz w:val="24"/>
          <w:szCs w:val="24"/>
        </w:rPr>
        <w:t>Административно-территориальное устройство</w:t>
      </w:r>
      <w:r w:rsidRPr="00393242">
        <w:rPr>
          <w:b/>
          <w:sz w:val="24"/>
          <w:szCs w:val="24"/>
        </w:rPr>
        <w:t>.</w:t>
      </w:r>
    </w:p>
    <w:p w:rsidR="00393242" w:rsidRPr="00393242" w:rsidRDefault="00393242" w:rsidP="00393242">
      <w:pPr>
        <w:pStyle w:val="afff8"/>
        <w:spacing w:after="0"/>
        <w:ind w:left="1129"/>
        <w:outlineLvl w:val="1"/>
        <w:rPr>
          <w:b/>
          <w:sz w:val="24"/>
          <w:szCs w:val="24"/>
        </w:rPr>
      </w:pPr>
    </w:p>
    <w:p w:rsidR="0080372C" w:rsidRDefault="0080372C" w:rsidP="00393242">
      <w:pPr>
        <w:widowControl w:val="0"/>
        <w:adjustRightInd w:val="0"/>
        <w:ind w:firstLine="567"/>
        <w:textAlignment w:val="baseline"/>
        <w:rPr>
          <w:rFonts w:eastAsia="Microsoft YaHei" w:cs="Times New Roman"/>
          <w:spacing w:val="-5"/>
          <w:sz w:val="24"/>
          <w:szCs w:val="24"/>
        </w:rPr>
      </w:pPr>
      <w:r w:rsidRPr="0080372C">
        <w:rPr>
          <w:rFonts w:eastAsia="Microsoft YaHei" w:cs="Times New Roman"/>
          <w:spacing w:val="-5"/>
          <w:sz w:val="24"/>
          <w:szCs w:val="24"/>
        </w:rPr>
        <w:t xml:space="preserve">Муниципальное образование  </w:t>
      </w:r>
      <w:proofErr w:type="spellStart"/>
      <w:r w:rsidR="00065A8D">
        <w:rPr>
          <w:rFonts w:cs="Times New Roman"/>
          <w:sz w:val="24"/>
          <w:szCs w:val="24"/>
          <w:lang w:eastAsia="ru-RU"/>
        </w:rPr>
        <w:t>Дубров</w:t>
      </w:r>
      <w:r w:rsidRPr="0080372C">
        <w:rPr>
          <w:rFonts w:eastAsia="Microsoft YaHei" w:cs="Times New Roman"/>
          <w:spacing w:val="-5"/>
          <w:sz w:val="24"/>
          <w:szCs w:val="24"/>
        </w:rPr>
        <w:t>ское</w:t>
      </w:r>
      <w:proofErr w:type="spellEnd"/>
      <w:r w:rsidRPr="0080372C">
        <w:rPr>
          <w:rFonts w:eastAsia="Microsoft YaHei" w:cs="Times New Roman"/>
          <w:spacing w:val="-5"/>
          <w:sz w:val="24"/>
          <w:szCs w:val="24"/>
        </w:rPr>
        <w:t xml:space="preserve"> </w:t>
      </w:r>
      <w:r w:rsidR="00811C11">
        <w:rPr>
          <w:rFonts w:eastAsia="Microsoft YaHei" w:cs="Times New Roman"/>
          <w:spacing w:val="-5"/>
          <w:sz w:val="24"/>
          <w:szCs w:val="24"/>
        </w:rPr>
        <w:t xml:space="preserve">СП </w:t>
      </w:r>
      <w:r w:rsidRPr="0080372C">
        <w:rPr>
          <w:rFonts w:eastAsia="Microsoft YaHei" w:cs="Times New Roman"/>
          <w:spacing w:val="-5"/>
          <w:sz w:val="24"/>
          <w:szCs w:val="24"/>
        </w:rPr>
        <w:t xml:space="preserve"> находится на территории </w:t>
      </w:r>
      <w:r w:rsidR="00316ACD">
        <w:rPr>
          <w:rFonts w:eastAsia="Microsoft YaHei" w:cs="Times New Roman"/>
          <w:spacing w:val="-5"/>
          <w:sz w:val="24"/>
          <w:szCs w:val="24"/>
        </w:rPr>
        <w:t>Красноармей</w:t>
      </w:r>
      <w:r w:rsidRPr="0080372C">
        <w:rPr>
          <w:rFonts w:eastAsia="Microsoft YaHei" w:cs="Times New Roman"/>
          <w:spacing w:val="-5"/>
          <w:sz w:val="24"/>
          <w:szCs w:val="24"/>
        </w:rPr>
        <w:t xml:space="preserve">ского </w:t>
      </w:r>
      <w:r w:rsidR="000477AE">
        <w:rPr>
          <w:rFonts w:eastAsia="Microsoft YaHei" w:cs="Times New Roman"/>
          <w:spacing w:val="-5"/>
          <w:sz w:val="24"/>
          <w:szCs w:val="24"/>
        </w:rPr>
        <w:t>МР</w:t>
      </w:r>
      <w:r w:rsidRPr="0080372C">
        <w:rPr>
          <w:rFonts w:eastAsia="Microsoft YaHei" w:cs="Times New Roman"/>
          <w:spacing w:val="-5"/>
          <w:sz w:val="24"/>
          <w:szCs w:val="24"/>
        </w:rPr>
        <w:t xml:space="preserve"> Челябинской области.</w:t>
      </w:r>
    </w:p>
    <w:p w:rsidR="0080372C" w:rsidRDefault="0080372C" w:rsidP="00393242">
      <w:pPr>
        <w:widowControl w:val="0"/>
        <w:adjustRightInd w:val="0"/>
        <w:ind w:firstLine="567"/>
        <w:textAlignment w:val="baseline"/>
        <w:rPr>
          <w:rFonts w:eastAsia="Microsoft YaHei" w:cs="Times New Roman"/>
          <w:spacing w:val="-5"/>
          <w:sz w:val="24"/>
          <w:szCs w:val="24"/>
        </w:rPr>
      </w:pPr>
      <w:r w:rsidRPr="0080372C">
        <w:rPr>
          <w:rFonts w:eastAsia="Microsoft YaHei" w:cs="Times New Roman"/>
          <w:spacing w:val="-5"/>
          <w:sz w:val="24"/>
          <w:szCs w:val="24"/>
        </w:rPr>
        <w:t xml:space="preserve">Административным центром </w:t>
      </w:r>
      <w:r w:rsidR="00065A8D">
        <w:rPr>
          <w:rFonts w:eastAsia="Microsoft YaHei" w:cs="Times New Roman"/>
          <w:spacing w:val="-5"/>
          <w:sz w:val="24"/>
          <w:szCs w:val="24"/>
        </w:rPr>
        <w:t>Дубров</w:t>
      </w:r>
      <w:r w:rsidR="00811C11">
        <w:rPr>
          <w:rFonts w:eastAsia="Microsoft YaHei" w:cs="Times New Roman"/>
          <w:spacing w:val="-5"/>
          <w:sz w:val="24"/>
          <w:szCs w:val="24"/>
        </w:rPr>
        <w:t>ского</w:t>
      </w:r>
      <w:r w:rsidR="000477AE">
        <w:rPr>
          <w:rFonts w:eastAsia="Microsoft YaHei" w:cs="Times New Roman"/>
          <w:spacing w:val="-5"/>
          <w:sz w:val="24"/>
          <w:szCs w:val="24"/>
        </w:rPr>
        <w:t xml:space="preserve"> СП</w:t>
      </w:r>
      <w:r w:rsidRPr="0080372C">
        <w:rPr>
          <w:rFonts w:eastAsia="Microsoft YaHei" w:cs="Times New Roman"/>
          <w:spacing w:val="-5"/>
          <w:sz w:val="24"/>
          <w:szCs w:val="24"/>
        </w:rPr>
        <w:t xml:space="preserve"> является </w:t>
      </w:r>
      <w:proofErr w:type="gramStart"/>
      <w:r w:rsidR="00691F3A" w:rsidRPr="00691F3A">
        <w:rPr>
          <w:rFonts w:eastAsia="Microsoft YaHei" w:cs="Times New Roman"/>
          <w:spacing w:val="-5"/>
          <w:sz w:val="24"/>
          <w:szCs w:val="24"/>
        </w:rPr>
        <w:t>с</w:t>
      </w:r>
      <w:proofErr w:type="gramEnd"/>
      <w:r w:rsidR="00691F3A" w:rsidRPr="00691F3A">
        <w:rPr>
          <w:rFonts w:eastAsia="Microsoft YaHei" w:cs="Times New Roman"/>
          <w:spacing w:val="-5"/>
          <w:sz w:val="24"/>
          <w:szCs w:val="24"/>
        </w:rPr>
        <w:t xml:space="preserve">. </w:t>
      </w:r>
      <w:r w:rsidR="00065A8D">
        <w:rPr>
          <w:rFonts w:eastAsia="Microsoft YaHei" w:cs="Times New Roman"/>
          <w:spacing w:val="-5"/>
          <w:sz w:val="24"/>
          <w:szCs w:val="24"/>
        </w:rPr>
        <w:t>Дубров</w:t>
      </w:r>
      <w:r w:rsidR="008D6AD7">
        <w:rPr>
          <w:rFonts w:eastAsia="Microsoft YaHei" w:cs="Times New Roman"/>
          <w:spacing w:val="-5"/>
          <w:sz w:val="24"/>
          <w:szCs w:val="24"/>
        </w:rPr>
        <w:t>ка</w:t>
      </w:r>
      <w:r w:rsidRPr="0080372C">
        <w:rPr>
          <w:rFonts w:eastAsia="Microsoft YaHei" w:cs="Times New Roman"/>
          <w:spacing w:val="-5"/>
          <w:sz w:val="24"/>
          <w:szCs w:val="24"/>
        </w:rPr>
        <w:t xml:space="preserve">. </w:t>
      </w:r>
    </w:p>
    <w:p w:rsidR="00393242" w:rsidRDefault="00393242" w:rsidP="00393242">
      <w:pPr>
        <w:widowControl w:val="0"/>
        <w:adjustRightInd w:val="0"/>
        <w:ind w:firstLine="567"/>
        <w:textAlignment w:val="baseline"/>
        <w:rPr>
          <w:rFonts w:eastAsia="Microsoft YaHei" w:cs="Times New Roman"/>
          <w:spacing w:val="-5"/>
          <w:sz w:val="24"/>
          <w:szCs w:val="24"/>
        </w:rPr>
      </w:pPr>
      <w:r>
        <w:rPr>
          <w:rFonts w:eastAsia="Microsoft YaHei" w:cs="Times New Roman"/>
          <w:spacing w:val="-5"/>
          <w:sz w:val="24"/>
          <w:szCs w:val="24"/>
        </w:rPr>
        <w:t xml:space="preserve">В состав </w:t>
      </w:r>
      <w:r w:rsidR="00065A8D">
        <w:rPr>
          <w:rFonts w:cs="Times New Roman"/>
          <w:sz w:val="24"/>
          <w:szCs w:val="24"/>
          <w:lang w:eastAsia="ru-RU"/>
        </w:rPr>
        <w:t>Дубров</w:t>
      </w:r>
      <w:r w:rsidR="000477AE">
        <w:rPr>
          <w:rFonts w:eastAsia="Microsoft YaHei" w:cs="Times New Roman"/>
          <w:spacing w:val="-5"/>
          <w:sz w:val="24"/>
          <w:szCs w:val="24"/>
        </w:rPr>
        <w:t>ского СП</w:t>
      </w:r>
      <w:r w:rsidR="000477AE" w:rsidRPr="0080372C">
        <w:rPr>
          <w:rFonts w:eastAsia="Microsoft YaHei" w:cs="Times New Roman"/>
          <w:spacing w:val="-5"/>
          <w:sz w:val="24"/>
          <w:szCs w:val="24"/>
        </w:rPr>
        <w:t xml:space="preserve"> </w:t>
      </w:r>
      <w:r>
        <w:rPr>
          <w:rFonts w:eastAsia="Microsoft YaHei" w:cs="Times New Roman"/>
          <w:spacing w:val="-5"/>
          <w:sz w:val="24"/>
          <w:szCs w:val="24"/>
        </w:rPr>
        <w:t xml:space="preserve">входят </w:t>
      </w:r>
      <w:r w:rsidR="008D6AD7">
        <w:rPr>
          <w:rFonts w:eastAsia="Microsoft YaHei" w:cs="Times New Roman"/>
          <w:spacing w:val="-5"/>
          <w:sz w:val="24"/>
          <w:szCs w:val="24"/>
        </w:rPr>
        <w:t>3</w:t>
      </w:r>
      <w:r w:rsidR="000477AE">
        <w:rPr>
          <w:rFonts w:eastAsia="Microsoft YaHei" w:cs="Times New Roman"/>
          <w:spacing w:val="-5"/>
          <w:sz w:val="24"/>
          <w:szCs w:val="24"/>
        </w:rPr>
        <w:t xml:space="preserve"> населённых пунктов</w:t>
      </w:r>
      <w:r>
        <w:rPr>
          <w:rFonts w:eastAsia="Microsoft YaHei" w:cs="Times New Roman"/>
          <w:spacing w:val="-5"/>
          <w:sz w:val="24"/>
          <w:szCs w:val="24"/>
        </w:rPr>
        <w:t xml:space="preserve">. </w:t>
      </w:r>
      <w:r w:rsidR="000A0D46">
        <w:rPr>
          <w:rFonts w:eastAsia="Microsoft YaHei" w:cs="Times New Roman"/>
          <w:spacing w:val="-5"/>
          <w:sz w:val="24"/>
          <w:szCs w:val="24"/>
        </w:rPr>
        <w:t>О</w:t>
      </w:r>
      <w:r w:rsidR="00D22CC4">
        <w:rPr>
          <w:rFonts w:eastAsia="Microsoft YaHei" w:cs="Times New Roman"/>
          <w:spacing w:val="-5"/>
          <w:sz w:val="24"/>
          <w:szCs w:val="24"/>
        </w:rPr>
        <w:t>бщая численность населения</w:t>
      </w:r>
      <w:r w:rsidR="002C5448">
        <w:rPr>
          <w:rFonts w:eastAsia="Microsoft YaHei" w:cs="Times New Roman"/>
          <w:spacing w:val="-5"/>
          <w:sz w:val="24"/>
          <w:szCs w:val="24"/>
        </w:rPr>
        <w:t xml:space="preserve"> по с</w:t>
      </w:r>
      <w:r w:rsidR="002C5448">
        <w:rPr>
          <w:rFonts w:eastAsia="Microsoft YaHei" w:cs="Times New Roman"/>
          <w:spacing w:val="-5"/>
          <w:sz w:val="24"/>
          <w:szCs w:val="24"/>
        </w:rPr>
        <w:t>о</w:t>
      </w:r>
      <w:r w:rsidR="002C5448">
        <w:rPr>
          <w:rFonts w:eastAsia="Microsoft YaHei" w:cs="Times New Roman"/>
          <w:spacing w:val="-5"/>
          <w:sz w:val="24"/>
          <w:szCs w:val="24"/>
        </w:rPr>
        <w:t xml:space="preserve">стоянию </w:t>
      </w:r>
      <w:r w:rsidR="000477AE">
        <w:rPr>
          <w:rFonts w:eastAsia="Microsoft YaHei" w:cs="Times New Roman"/>
          <w:spacing w:val="-5"/>
          <w:sz w:val="24"/>
          <w:szCs w:val="24"/>
        </w:rPr>
        <w:t xml:space="preserve">на </w:t>
      </w:r>
      <w:r w:rsidR="00C35F2E">
        <w:rPr>
          <w:rFonts w:eastAsia="Microsoft YaHei" w:cs="Times New Roman"/>
          <w:spacing w:val="-5"/>
          <w:sz w:val="24"/>
          <w:szCs w:val="24"/>
        </w:rPr>
        <w:t>2017 год</w:t>
      </w:r>
      <w:r w:rsidR="00D22CC4">
        <w:rPr>
          <w:rFonts w:eastAsia="Microsoft YaHei" w:cs="Times New Roman"/>
          <w:spacing w:val="-5"/>
          <w:sz w:val="24"/>
          <w:szCs w:val="24"/>
        </w:rPr>
        <w:t xml:space="preserve"> составляет </w:t>
      </w:r>
      <w:r w:rsidR="008D6AD7">
        <w:rPr>
          <w:rFonts w:eastAsia="Microsoft YaHei" w:cs="Times New Roman"/>
          <w:spacing w:val="-5"/>
          <w:sz w:val="24"/>
          <w:szCs w:val="24"/>
        </w:rPr>
        <w:t>1620</w:t>
      </w:r>
      <w:r w:rsidR="008B3CED">
        <w:rPr>
          <w:rFonts w:eastAsia="Microsoft YaHei" w:cs="Times New Roman"/>
          <w:spacing w:val="-5"/>
          <w:sz w:val="24"/>
          <w:szCs w:val="24"/>
        </w:rPr>
        <w:t xml:space="preserve"> </w:t>
      </w:r>
      <w:r w:rsidR="00D22CC4">
        <w:rPr>
          <w:rFonts w:eastAsia="Microsoft YaHei" w:cs="Times New Roman"/>
          <w:spacing w:val="-5"/>
          <w:sz w:val="24"/>
          <w:szCs w:val="24"/>
        </w:rPr>
        <w:t>чел</w:t>
      </w:r>
      <w:r w:rsidR="002C5448">
        <w:rPr>
          <w:rFonts w:eastAsia="Microsoft YaHei" w:cs="Times New Roman"/>
          <w:spacing w:val="-5"/>
          <w:sz w:val="24"/>
          <w:szCs w:val="24"/>
        </w:rPr>
        <w:t>овек</w:t>
      </w:r>
      <w:r w:rsidR="00D22CC4">
        <w:rPr>
          <w:rFonts w:eastAsia="Microsoft YaHei" w:cs="Times New Roman"/>
          <w:spacing w:val="-5"/>
          <w:sz w:val="24"/>
          <w:szCs w:val="24"/>
        </w:rPr>
        <w:t xml:space="preserve">. </w:t>
      </w:r>
    </w:p>
    <w:p w:rsidR="00C35F2E" w:rsidRDefault="00C35F2E" w:rsidP="00393242">
      <w:pPr>
        <w:widowControl w:val="0"/>
        <w:adjustRightInd w:val="0"/>
        <w:ind w:firstLine="567"/>
        <w:textAlignment w:val="baseline"/>
        <w:rPr>
          <w:rFonts w:eastAsia="Microsoft YaHei" w:cs="Times New Roman"/>
          <w:spacing w:val="-5"/>
          <w:sz w:val="24"/>
          <w:szCs w:val="24"/>
        </w:rPr>
      </w:pPr>
      <w:r>
        <w:rPr>
          <w:rFonts w:eastAsia="Microsoft YaHei" w:cs="Times New Roman"/>
          <w:spacing w:val="-5"/>
          <w:sz w:val="24"/>
          <w:szCs w:val="24"/>
        </w:rPr>
        <w:t xml:space="preserve">Сведения по численности населения в каждом населённом пункте </w:t>
      </w:r>
      <w:r w:rsidR="00065A8D">
        <w:rPr>
          <w:rFonts w:eastAsia="Microsoft YaHei" w:cs="Times New Roman"/>
          <w:spacing w:val="-5"/>
          <w:sz w:val="24"/>
          <w:szCs w:val="24"/>
        </w:rPr>
        <w:t>Дубров</w:t>
      </w:r>
      <w:r w:rsidRPr="00C35F2E">
        <w:rPr>
          <w:rFonts w:eastAsia="Microsoft YaHei" w:cs="Times New Roman"/>
          <w:spacing w:val="-5"/>
          <w:sz w:val="24"/>
          <w:szCs w:val="24"/>
        </w:rPr>
        <w:t>ского СП</w:t>
      </w:r>
      <w:r>
        <w:rPr>
          <w:rFonts w:eastAsia="Microsoft YaHei" w:cs="Times New Roman"/>
          <w:spacing w:val="-5"/>
          <w:sz w:val="24"/>
          <w:szCs w:val="24"/>
        </w:rPr>
        <w:t xml:space="preserve"> приведены в таблице 1.</w:t>
      </w:r>
    </w:p>
    <w:p w:rsidR="008B5DF0" w:rsidRDefault="008B5DF0" w:rsidP="008B5DF0">
      <w:pPr>
        <w:ind w:firstLine="567"/>
        <w:rPr>
          <w:rFonts w:cs="Times New Roman"/>
          <w:sz w:val="24"/>
          <w:szCs w:val="24"/>
        </w:rPr>
      </w:pPr>
      <w:r>
        <w:rPr>
          <w:rFonts w:cs="Times New Roman"/>
          <w:sz w:val="24"/>
          <w:szCs w:val="24"/>
        </w:rPr>
        <w:t xml:space="preserve">Стратегические планы развития </w:t>
      </w:r>
      <w:r w:rsidR="00065A8D">
        <w:rPr>
          <w:rFonts w:eastAsia="Microsoft YaHei" w:cs="Times New Roman"/>
          <w:spacing w:val="-5"/>
          <w:sz w:val="24"/>
          <w:szCs w:val="24"/>
        </w:rPr>
        <w:t>Дубров</w:t>
      </w:r>
      <w:r w:rsidR="000477AE">
        <w:rPr>
          <w:rFonts w:eastAsia="Microsoft YaHei" w:cs="Times New Roman"/>
          <w:spacing w:val="-5"/>
          <w:sz w:val="24"/>
          <w:szCs w:val="24"/>
        </w:rPr>
        <w:t>ского СП</w:t>
      </w:r>
      <w:r w:rsidR="00CF5D18" w:rsidRPr="0080372C">
        <w:rPr>
          <w:rFonts w:eastAsia="Microsoft YaHei" w:cs="Times New Roman"/>
          <w:spacing w:val="-5"/>
          <w:sz w:val="24"/>
          <w:szCs w:val="24"/>
        </w:rPr>
        <w:t xml:space="preserve"> </w:t>
      </w:r>
      <w:r>
        <w:rPr>
          <w:rFonts w:cs="Times New Roman"/>
          <w:sz w:val="24"/>
          <w:szCs w:val="24"/>
        </w:rPr>
        <w:t>в основном определены в следующих д</w:t>
      </w:r>
      <w:r>
        <w:rPr>
          <w:rFonts w:cs="Times New Roman"/>
          <w:sz w:val="24"/>
          <w:szCs w:val="24"/>
        </w:rPr>
        <w:t>о</w:t>
      </w:r>
      <w:r>
        <w:rPr>
          <w:rFonts w:cs="Times New Roman"/>
          <w:sz w:val="24"/>
          <w:szCs w:val="24"/>
        </w:rPr>
        <w:t>кументах:</w:t>
      </w:r>
    </w:p>
    <w:p w:rsidR="00CF5D18" w:rsidRDefault="00CF5D18" w:rsidP="006D61D9">
      <w:pPr>
        <w:widowControl w:val="0"/>
        <w:numPr>
          <w:ilvl w:val="0"/>
          <w:numId w:val="24"/>
        </w:numPr>
        <w:tabs>
          <w:tab w:val="left" w:pos="709"/>
        </w:tabs>
        <w:adjustRightInd w:val="0"/>
        <w:contextualSpacing/>
        <w:textAlignment w:val="baseline"/>
        <w:rPr>
          <w:rFonts w:cs="Times New Roman"/>
          <w:sz w:val="24"/>
          <w:szCs w:val="24"/>
          <w:lang w:eastAsia="ru-RU"/>
        </w:rPr>
      </w:pPr>
      <w:r>
        <w:rPr>
          <w:rFonts w:cs="Times New Roman"/>
          <w:sz w:val="24"/>
          <w:szCs w:val="24"/>
          <w:lang w:eastAsia="ru-RU"/>
        </w:rPr>
        <w:t>Схема территориального планирования</w:t>
      </w:r>
      <w:r w:rsidR="00811C11">
        <w:rPr>
          <w:rFonts w:cs="Times New Roman"/>
          <w:sz w:val="24"/>
          <w:szCs w:val="24"/>
          <w:lang w:eastAsia="ru-RU"/>
        </w:rPr>
        <w:t xml:space="preserve"> (ТП)</w:t>
      </w:r>
      <w:r>
        <w:rPr>
          <w:rFonts w:cs="Times New Roman"/>
          <w:sz w:val="24"/>
          <w:szCs w:val="24"/>
          <w:lang w:eastAsia="ru-RU"/>
        </w:rPr>
        <w:t xml:space="preserve"> </w:t>
      </w:r>
      <w:r w:rsidR="00C35F2E">
        <w:rPr>
          <w:rFonts w:cs="Times New Roman"/>
          <w:sz w:val="24"/>
          <w:szCs w:val="24"/>
          <w:lang w:eastAsia="ru-RU"/>
        </w:rPr>
        <w:t>Красноармейского</w:t>
      </w:r>
      <w:r>
        <w:rPr>
          <w:rFonts w:cs="Times New Roman"/>
          <w:sz w:val="24"/>
          <w:szCs w:val="24"/>
          <w:lang w:eastAsia="ru-RU"/>
        </w:rPr>
        <w:t xml:space="preserve"> </w:t>
      </w:r>
      <w:r w:rsidR="00811C11">
        <w:rPr>
          <w:rFonts w:cs="Times New Roman"/>
          <w:sz w:val="24"/>
          <w:szCs w:val="24"/>
          <w:lang w:eastAsia="ru-RU"/>
        </w:rPr>
        <w:t>МР</w:t>
      </w:r>
      <w:r>
        <w:rPr>
          <w:rFonts w:cs="Times New Roman"/>
          <w:sz w:val="24"/>
          <w:szCs w:val="24"/>
          <w:lang w:eastAsia="ru-RU"/>
        </w:rPr>
        <w:t>;</w:t>
      </w:r>
    </w:p>
    <w:p w:rsidR="00C85498" w:rsidRPr="00C85498" w:rsidRDefault="00C85498" w:rsidP="006D61D9">
      <w:pPr>
        <w:pStyle w:val="afff8"/>
        <w:widowControl w:val="0"/>
        <w:numPr>
          <w:ilvl w:val="0"/>
          <w:numId w:val="24"/>
        </w:numPr>
        <w:adjustRightInd w:val="0"/>
        <w:spacing w:after="0"/>
        <w:textAlignment w:val="baseline"/>
        <w:rPr>
          <w:sz w:val="24"/>
          <w:szCs w:val="24"/>
          <w:lang w:eastAsia="ru-RU"/>
        </w:rPr>
      </w:pPr>
      <w:r w:rsidRPr="00C85498">
        <w:rPr>
          <w:sz w:val="24"/>
          <w:szCs w:val="24"/>
          <w:lang w:eastAsia="ru-RU"/>
        </w:rPr>
        <w:t>Стратегия социально-экономического развития Красноармейского МР до 2020 года;</w:t>
      </w:r>
    </w:p>
    <w:p w:rsidR="00C85498" w:rsidRPr="00C85498" w:rsidRDefault="00C85498" w:rsidP="006D61D9">
      <w:pPr>
        <w:pStyle w:val="afff8"/>
        <w:widowControl w:val="0"/>
        <w:numPr>
          <w:ilvl w:val="0"/>
          <w:numId w:val="24"/>
        </w:numPr>
        <w:adjustRightInd w:val="0"/>
        <w:spacing w:after="0"/>
        <w:textAlignment w:val="baseline"/>
        <w:rPr>
          <w:sz w:val="24"/>
          <w:szCs w:val="24"/>
          <w:lang w:eastAsia="ru-RU"/>
        </w:rPr>
      </w:pPr>
      <w:r w:rsidRPr="00C85498">
        <w:rPr>
          <w:sz w:val="24"/>
          <w:szCs w:val="24"/>
          <w:lang w:eastAsia="ru-RU"/>
        </w:rPr>
        <w:t>Муниципальная программа «Доступное и комфортное жилье - гражданам России в Красноармейском муниципальном районе на 2014-2020 годы»;</w:t>
      </w:r>
    </w:p>
    <w:p w:rsidR="00C85498" w:rsidRPr="00C85498" w:rsidRDefault="00C85498" w:rsidP="006D61D9">
      <w:pPr>
        <w:pStyle w:val="afff8"/>
        <w:widowControl w:val="0"/>
        <w:numPr>
          <w:ilvl w:val="0"/>
          <w:numId w:val="24"/>
        </w:numPr>
        <w:adjustRightInd w:val="0"/>
        <w:spacing w:after="0"/>
        <w:textAlignment w:val="baseline"/>
        <w:rPr>
          <w:sz w:val="24"/>
          <w:szCs w:val="24"/>
          <w:lang w:eastAsia="ru-RU"/>
        </w:rPr>
      </w:pPr>
      <w:r w:rsidRPr="00C85498">
        <w:rPr>
          <w:sz w:val="24"/>
          <w:szCs w:val="24"/>
          <w:lang w:eastAsia="ru-RU"/>
        </w:rPr>
        <w:t>Муниципальная программа «Устойчивое развитие территории Красноармейского мун</w:t>
      </w:r>
      <w:r w:rsidRPr="00C85498">
        <w:rPr>
          <w:sz w:val="24"/>
          <w:szCs w:val="24"/>
          <w:lang w:eastAsia="ru-RU"/>
        </w:rPr>
        <w:t>и</w:t>
      </w:r>
      <w:r w:rsidRPr="00C85498">
        <w:rPr>
          <w:sz w:val="24"/>
          <w:szCs w:val="24"/>
          <w:lang w:eastAsia="ru-RU"/>
        </w:rPr>
        <w:t>ципального района Челябинской области на 2014-2020 годы», в том числе;</w:t>
      </w:r>
    </w:p>
    <w:p w:rsidR="00C85498" w:rsidRPr="00C85498" w:rsidRDefault="00C85498" w:rsidP="004F410A">
      <w:pPr>
        <w:pStyle w:val="afff8"/>
        <w:widowControl w:val="0"/>
        <w:numPr>
          <w:ilvl w:val="0"/>
          <w:numId w:val="28"/>
        </w:numPr>
        <w:adjustRightInd w:val="0"/>
        <w:spacing w:after="0"/>
        <w:ind w:left="851" w:hanging="284"/>
        <w:textAlignment w:val="baseline"/>
        <w:rPr>
          <w:sz w:val="24"/>
          <w:szCs w:val="24"/>
          <w:lang w:eastAsia="ru-RU"/>
        </w:rPr>
      </w:pPr>
      <w:r w:rsidRPr="00C85498">
        <w:rPr>
          <w:sz w:val="24"/>
          <w:szCs w:val="24"/>
          <w:lang w:eastAsia="ru-RU"/>
        </w:rPr>
        <w:t>Подпрограмма «Чистая вода»;</w:t>
      </w:r>
    </w:p>
    <w:p w:rsidR="00C85498" w:rsidRPr="00C85498" w:rsidRDefault="00C85498" w:rsidP="004F410A">
      <w:pPr>
        <w:pStyle w:val="afff8"/>
        <w:widowControl w:val="0"/>
        <w:numPr>
          <w:ilvl w:val="0"/>
          <w:numId w:val="28"/>
        </w:numPr>
        <w:adjustRightInd w:val="0"/>
        <w:spacing w:after="0"/>
        <w:ind w:left="851" w:hanging="284"/>
        <w:textAlignment w:val="baseline"/>
        <w:rPr>
          <w:sz w:val="24"/>
          <w:szCs w:val="24"/>
          <w:lang w:eastAsia="ru-RU"/>
        </w:rPr>
      </w:pPr>
      <w:r w:rsidRPr="00C85498">
        <w:rPr>
          <w:sz w:val="24"/>
          <w:szCs w:val="24"/>
          <w:lang w:eastAsia="ru-RU"/>
        </w:rPr>
        <w:t>Подпрограмма «Комплексное развитие систем коммунальной инфраструктуры»;</w:t>
      </w:r>
    </w:p>
    <w:p w:rsidR="00C85498" w:rsidRPr="00C85498" w:rsidRDefault="00C85498" w:rsidP="004F410A">
      <w:pPr>
        <w:pStyle w:val="afff8"/>
        <w:widowControl w:val="0"/>
        <w:numPr>
          <w:ilvl w:val="0"/>
          <w:numId w:val="28"/>
        </w:numPr>
        <w:adjustRightInd w:val="0"/>
        <w:spacing w:after="0"/>
        <w:ind w:left="851" w:hanging="284"/>
        <w:textAlignment w:val="baseline"/>
        <w:rPr>
          <w:sz w:val="24"/>
          <w:szCs w:val="24"/>
          <w:lang w:eastAsia="ru-RU"/>
        </w:rPr>
      </w:pPr>
      <w:r w:rsidRPr="00C85498">
        <w:rPr>
          <w:sz w:val="24"/>
          <w:szCs w:val="24"/>
          <w:lang w:eastAsia="ru-RU"/>
        </w:rPr>
        <w:t>Подпрограмма «Капитальный ремонт многоквартирных домов»;</w:t>
      </w:r>
    </w:p>
    <w:p w:rsidR="00C85498" w:rsidRPr="00C85498" w:rsidRDefault="00C85498" w:rsidP="004F410A">
      <w:pPr>
        <w:pStyle w:val="afff8"/>
        <w:widowControl w:val="0"/>
        <w:numPr>
          <w:ilvl w:val="0"/>
          <w:numId w:val="28"/>
        </w:numPr>
        <w:adjustRightInd w:val="0"/>
        <w:spacing w:after="0"/>
        <w:ind w:left="851" w:hanging="284"/>
        <w:textAlignment w:val="baseline"/>
        <w:rPr>
          <w:sz w:val="24"/>
          <w:szCs w:val="24"/>
          <w:lang w:eastAsia="ru-RU"/>
        </w:rPr>
      </w:pPr>
      <w:r w:rsidRPr="00C85498">
        <w:rPr>
          <w:sz w:val="24"/>
          <w:szCs w:val="24"/>
          <w:lang w:eastAsia="ru-RU"/>
        </w:rPr>
        <w:t>Подпрограмма «Энергосбережение и повышение энергетической эффективности эк</w:t>
      </w:r>
      <w:r w:rsidRPr="00C85498">
        <w:rPr>
          <w:sz w:val="24"/>
          <w:szCs w:val="24"/>
          <w:lang w:eastAsia="ru-RU"/>
        </w:rPr>
        <w:t>о</w:t>
      </w:r>
      <w:r w:rsidRPr="00C85498">
        <w:rPr>
          <w:sz w:val="24"/>
          <w:szCs w:val="24"/>
          <w:lang w:eastAsia="ru-RU"/>
        </w:rPr>
        <w:t>номики».</w:t>
      </w:r>
    </w:p>
    <w:p w:rsidR="008B5DF0" w:rsidRPr="0087595A" w:rsidRDefault="00C85498" w:rsidP="0087595A">
      <w:pPr>
        <w:widowControl w:val="0"/>
        <w:adjustRightInd w:val="0"/>
        <w:ind w:firstLine="567"/>
        <w:textAlignment w:val="baseline"/>
        <w:rPr>
          <w:rFonts w:eastAsia="Microsoft YaHei" w:cs="Times New Roman"/>
          <w:spacing w:val="-5"/>
          <w:sz w:val="24"/>
          <w:szCs w:val="24"/>
        </w:rPr>
      </w:pPr>
      <w:r w:rsidRPr="00C85498">
        <w:rPr>
          <w:rFonts w:eastAsia="Microsoft YaHei" w:cs="Times New Roman"/>
          <w:spacing w:val="-5"/>
          <w:sz w:val="24"/>
          <w:szCs w:val="24"/>
        </w:rPr>
        <w:t xml:space="preserve">Карта градостроительного зонирования </w:t>
      </w:r>
      <w:r w:rsidR="00065A8D">
        <w:rPr>
          <w:rFonts w:eastAsia="Microsoft YaHei" w:cs="Times New Roman"/>
          <w:spacing w:val="-5"/>
          <w:sz w:val="24"/>
          <w:szCs w:val="24"/>
        </w:rPr>
        <w:t>Дубров</w:t>
      </w:r>
      <w:r w:rsidRPr="00C85498">
        <w:rPr>
          <w:rFonts w:eastAsia="Microsoft YaHei" w:cs="Times New Roman"/>
          <w:spacing w:val="-5"/>
          <w:sz w:val="24"/>
          <w:szCs w:val="24"/>
        </w:rPr>
        <w:t xml:space="preserve">ского СП </w:t>
      </w:r>
      <w:r w:rsidR="0087595A" w:rsidRPr="0087595A">
        <w:rPr>
          <w:rFonts w:eastAsia="Microsoft YaHei" w:cs="Times New Roman"/>
          <w:spacing w:val="-5"/>
          <w:sz w:val="24"/>
          <w:szCs w:val="24"/>
        </w:rPr>
        <w:t>приведен</w:t>
      </w:r>
      <w:r>
        <w:rPr>
          <w:rFonts w:eastAsia="Microsoft YaHei" w:cs="Times New Roman"/>
          <w:spacing w:val="-5"/>
          <w:sz w:val="24"/>
          <w:szCs w:val="24"/>
        </w:rPr>
        <w:t>а</w:t>
      </w:r>
      <w:r w:rsidR="0087595A" w:rsidRPr="0087595A">
        <w:rPr>
          <w:rFonts w:eastAsia="Microsoft YaHei" w:cs="Times New Roman"/>
          <w:spacing w:val="-5"/>
          <w:sz w:val="24"/>
          <w:szCs w:val="24"/>
        </w:rPr>
        <w:t xml:space="preserve"> в прило</w:t>
      </w:r>
      <w:r w:rsidR="0087595A">
        <w:rPr>
          <w:rFonts w:eastAsia="Microsoft YaHei" w:cs="Times New Roman"/>
          <w:spacing w:val="-5"/>
          <w:sz w:val="24"/>
          <w:szCs w:val="24"/>
        </w:rPr>
        <w:t>жении 1.</w:t>
      </w:r>
    </w:p>
    <w:p w:rsidR="00D83584" w:rsidRDefault="00D83584" w:rsidP="00D22CC4">
      <w:pPr>
        <w:widowControl w:val="0"/>
        <w:adjustRightInd w:val="0"/>
        <w:ind w:firstLine="567"/>
        <w:jc w:val="center"/>
        <w:textAlignment w:val="baseline"/>
        <w:rPr>
          <w:rFonts w:eastAsia="Microsoft YaHei" w:cs="Times New Roman"/>
          <w:b/>
          <w:spacing w:val="-5"/>
          <w:sz w:val="24"/>
          <w:szCs w:val="24"/>
        </w:rPr>
      </w:pPr>
    </w:p>
    <w:p w:rsidR="00C35F2E" w:rsidRDefault="00C35F2E" w:rsidP="00C35F2E">
      <w:pPr>
        <w:widowControl w:val="0"/>
        <w:adjustRightInd w:val="0"/>
        <w:ind w:firstLine="567"/>
        <w:jc w:val="center"/>
        <w:textAlignment w:val="baseline"/>
        <w:rPr>
          <w:rFonts w:eastAsia="Microsoft YaHei" w:cs="Times New Roman"/>
          <w:b/>
          <w:spacing w:val="-5"/>
          <w:sz w:val="24"/>
          <w:szCs w:val="24"/>
        </w:rPr>
      </w:pPr>
      <w:r>
        <w:rPr>
          <w:rFonts w:eastAsia="Microsoft YaHei" w:cs="Times New Roman"/>
          <w:b/>
          <w:spacing w:val="-5"/>
          <w:sz w:val="24"/>
          <w:szCs w:val="24"/>
        </w:rPr>
        <w:t>Жилищный фонд</w:t>
      </w:r>
      <w:r w:rsidRPr="00393242">
        <w:rPr>
          <w:rFonts w:eastAsia="Microsoft YaHei" w:cs="Times New Roman"/>
          <w:b/>
          <w:spacing w:val="-5"/>
          <w:sz w:val="24"/>
          <w:szCs w:val="24"/>
        </w:rPr>
        <w:t>.</w:t>
      </w:r>
    </w:p>
    <w:p w:rsidR="00C35F2E" w:rsidRPr="00393242" w:rsidRDefault="00C35F2E" w:rsidP="00C35F2E">
      <w:pPr>
        <w:widowControl w:val="0"/>
        <w:adjustRightInd w:val="0"/>
        <w:ind w:firstLine="567"/>
        <w:jc w:val="center"/>
        <w:textAlignment w:val="baseline"/>
        <w:rPr>
          <w:rFonts w:eastAsia="Microsoft YaHei" w:cs="Times New Roman"/>
          <w:b/>
          <w:spacing w:val="-5"/>
          <w:sz w:val="24"/>
          <w:szCs w:val="24"/>
        </w:rPr>
      </w:pPr>
    </w:p>
    <w:p w:rsidR="00C35F2E" w:rsidRDefault="00C35F2E" w:rsidP="00C35F2E">
      <w:pPr>
        <w:ind w:firstLine="567"/>
        <w:rPr>
          <w:rFonts w:cs="Times New Roman"/>
          <w:sz w:val="24"/>
          <w:szCs w:val="24"/>
        </w:rPr>
      </w:pPr>
      <w:r>
        <w:rPr>
          <w:rFonts w:cs="Times New Roman"/>
          <w:sz w:val="24"/>
          <w:szCs w:val="24"/>
        </w:rPr>
        <w:t xml:space="preserve">Жилищный фонд в </w:t>
      </w:r>
      <w:r w:rsidR="00065A8D">
        <w:rPr>
          <w:rFonts w:cs="Times New Roman"/>
          <w:sz w:val="24"/>
          <w:szCs w:val="24"/>
        </w:rPr>
        <w:t>Дубров</w:t>
      </w:r>
      <w:r w:rsidRPr="00C35F2E">
        <w:rPr>
          <w:rFonts w:cs="Times New Roman"/>
          <w:sz w:val="24"/>
          <w:szCs w:val="24"/>
        </w:rPr>
        <w:t>ско</w:t>
      </w:r>
      <w:r>
        <w:rPr>
          <w:rFonts w:cs="Times New Roman"/>
          <w:sz w:val="24"/>
          <w:szCs w:val="24"/>
        </w:rPr>
        <w:t>м</w:t>
      </w:r>
      <w:r w:rsidRPr="00C35F2E">
        <w:rPr>
          <w:rFonts w:cs="Times New Roman"/>
          <w:sz w:val="24"/>
          <w:szCs w:val="24"/>
        </w:rPr>
        <w:t xml:space="preserve"> СП</w:t>
      </w:r>
      <w:r>
        <w:rPr>
          <w:rFonts w:cs="Times New Roman"/>
          <w:sz w:val="24"/>
          <w:szCs w:val="24"/>
        </w:rPr>
        <w:t xml:space="preserve"> в основном</w:t>
      </w:r>
      <w:r w:rsidRPr="00C35F2E">
        <w:rPr>
          <w:rFonts w:cs="Times New Roman"/>
          <w:sz w:val="24"/>
          <w:szCs w:val="24"/>
        </w:rPr>
        <w:t xml:space="preserve"> </w:t>
      </w:r>
      <w:r>
        <w:rPr>
          <w:rFonts w:cs="Times New Roman"/>
          <w:sz w:val="24"/>
          <w:szCs w:val="24"/>
        </w:rPr>
        <w:t xml:space="preserve">представлен индивидуальными жилыми домами и одноэтажными домами  блокированной застройки. Многоквартирный жилищный фонд имеется только </w:t>
      </w:r>
      <w:proofErr w:type="gramStart"/>
      <w:r>
        <w:rPr>
          <w:rFonts w:cs="Times New Roman"/>
          <w:sz w:val="24"/>
          <w:szCs w:val="24"/>
        </w:rPr>
        <w:t>в</w:t>
      </w:r>
      <w:proofErr w:type="gramEnd"/>
      <w:r>
        <w:rPr>
          <w:rFonts w:cs="Times New Roman"/>
          <w:sz w:val="24"/>
          <w:szCs w:val="24"/>
        </w:rPr>
        <w:t xml:space="preserve"> с. </w:t>
      </w:r>
      <w:r w:rsidR="008D6AD7">
        <w:rPr>
          <w:rFonts w:cs="Times New Roman"/>
          <w:sz w:val="24"/>
          <w:szCs w:val="24"/>
        </w:rPr>
        <w:t>Дубровка</w:t>
      </w:r>
      <w:r>
        <w:rPr>
          <w:rFonts w:cs="Times New Roman"/>
          <w:sz w:val="24"/>
          <w:szCs w:val="24"/>
        </w:rPr>
        <w:t>.</w:t>
      </w:r>
    </w:p>
    <w:p w:rsidR="00C35F2E" w:rsidRDefault="000A0D46" w:rsidP="00C35F2E">
      <w:pPr>
        <w:ind w:firstLine="567"/>
        <w:rPr>
          <w:rFonts w:cs="Times New Roman"/>
          <w:sz w:val="24"/>
          <w:szCs w:val="24"/>
        </w:rPr>
      </w:pPr>
      <w:r>
        <w:rPr>
          <w:rFonts w:cs="Times New Roman"/>
          <w:sz w:val="24"/>
          <w:szCs w:val="24"/>
        </w:rPr>
        <w:t>Показатели</w:t>
      </w:r>
      <w:r w:rsidR="00C35F2E">
        <w:rPr>
          <w:rFonts w:cs="Times New Roman"/>
          <w:sz w:val="24"/>
          <w:szCs w:val="24"/>
        </w:rPr>
        <w:t xml:space="preserve"> жилищно</w:t>
      </w:r>
      <w:r>
        <w:rPr>
          <w:rFonts w:cs="Times New Roman"/>
          <w:sz w:val="24"/>
          <w:szCs w:val="24"/>
        </w:rPr>
        <w:t>го</w:t>
      </w:r>
      <w:r w:rsidR="00C35F2E">
        <w:rPr>
          <w:rFonts w:cs="Times New Roman"/>
          <w:sz w:val="24"/>
          <w:szCs w:val="24"/>
        </w:rPr>
        <w:t xml:space="preserve"> фонд</w:t>
      </w:r>
      <w:r>
        <w:rPr>
          <w:rFonts w:cs="Times New Roman"/>
          <w:sz w:val="24"/>
          <w:szCs w:val="24"/>
        </w:rPr>
        <w:t>а</w:t>
      </w:r>
      <w:r w:rsidR="00C35F2E" w:rsidRPr="00C35F2E">
        <w:rPr>
          <w:rFonts w:cs="Times New Roman"/>
          <w:sz w:val="24"/>
          <w:szCs w:val="24"/>
        </w:rPr>
        <w:t xml:space="preserve"> </w:t>
      </w:r>
      <w:r>
        <w:rPr>
          <w:rFonts w:cs="Times New Roman"/>
          <w:sz w:val="24"/>
          <w:szCs w:val="24"/>
        </w:rPr>
        <w:t>по</w:t>
      </w:r>
      <w:r w:rsidR="00C35F2E" w:rsidRPr="00C35F2E">
        <w:rPr>
          <w:rFonts w:cs="Times New Roman"/>
          <w:sz w:val="24"/>
          <w:szCs w:val="24"/>
        </w:rPr>
        <w:t xml:space="preserve"> каждом</w:t>
      </w:r>
      <w:r>
        <w:rPr>
          <w:rFonts w:cs="Times New Roman"/>
          <w:sz w:val="24"/>
          <w:szCs w:val="24"/>
        </w:rPr>
        <w:t>у</w:t>
      </w:r>
      <w:r w:rsidR="00C35F2E" w:rsidRPr="00C35F2E">
        <w:rPr>
          <w:rFonts w:cs="Times New Roman"/>
          <w:sz w:val="24"/>
          <w:szCs w:val="24"/>
        </w:rPr>
        <w:t xml:space="preserve"> населённом</w:t>
      </w:r>
      <w:r>
        <w:rPr>
          <w:rFonts w:cs="Times New Roman"/>
          <w:sz w:val="24"/>
          <w:szCs w:val="24"/>
        </w:rPr>
        <w:t>у</w:t>
      </w:r>
      <w:r w:rsidR="00C35F2E" w:rsidRPr="00C35F2E">
        <w:rPr>
          <w:rFonts w:cs="Times New Roman"/>
          <w:sz w:val="24"/>
          <w:szCs w:val="24"/>
        </w:rPr>
        <w:t xml:space="preserve"> пункт</w:t>
      </w:r>
      <w:r>
        <w:rPr>
          <w:rFonts w:cs="Times New Roman"/>
          <w:sz w:val="24"/>
          <w:szCs w:val="24"/>
        </w:rPr>
        <w:t>у</w:t>
      </w:r>
      <w:r w:rsidR="00C35F2E" w:rsidRPr="00C35F2E">
        <w:rPr>
          <w:rFonts w:cs="Times New Roman"/>
          <w:sz w:val="24"/>
          <w:szCs w:val="24"/>
        </w:rPr>
        <w:t xml:space="preserve"> </w:t>
      </w:r>
      <w:r w:rsidR="00065A8D">
        <w:rPr>
          <w:rFonts w:cs="Times New Roman"/>
          <w:sz w:val="24"/>
          <w:szCs w:val="24"/>
        </w:rPr>
        <w:t>Дубров</w:t>
      </w:r>
      <w:r w:rsidR="00C35F2E" w:rsidRPr="00C35F2E">
        <w:rPr>
          <w:rFonts w:cs="Times New Roman"/>
          <w:sz w:val="24"/>
          <w:szCs w:val="24"/>
        </w:rPr>
        <w:t>ского СП привед</w:t>
      </w:r>
      <w:r w:rsidR="00C35F2E" w:rsidRPr="00C35F2E">
        <w:rPr>
          <w:rFonts w:cs="Times New Roman"/>
          <w:sz w:val="24"/>
          <w:szCs w:val="24"/>
        </w:rPr>
        <w:t>е</w:t>
      </w:r>
      <w:r w:rsidR="00C35F2E" w:rsidRPr="00C35F2E">
        <w:rPr>
          <w:rFonts w:cs="Times New Roman"/>
          <w:sz w:val="24"/>
          <w:szCs w:val="24"/>
        </w:rPr>
        <w:t>ны в таблице 1</w:t>
      </w:r>
      <w:r w:rsidR="00C35F2E">
        <w:rPr>
          <w:rFonts w:cs="Times New Roman"/>
          <w:sz w:val="24"/>
          <w:szCs w:val="24"/>
        </w:rPr>
        <w:t>.</w:t>
      </w:r>
    </w:p>
    <w:p w:rsidR="00C35F2E" w:rsidRDefault="00C35F2E" w:rsidP="00C35F2E">
      <w:pPr>
        <w:ind w:firstLine="567"/>
        <w:rPr>
          <w:rFonts w:cs="Times New Roman"/>
          <w:sz w:val="24"/>
          <w:szCs w:val="24"/>
        </w:rPr>
      </w:pPr>
      <w:r>
        <w:rPr>
          <w:rFonts w:cs="Times New Roman"/>
          <w:sz w:val="24"/>
          <w:szCs w:val="24"/>
        </w:rPr>
        <w:t>По состоянию на конец 2016 года уровень обеспеченности жильём по Красноармейскому МР  составля</w:t>
      </w:r>
      <w:r w:rsidR="00225BF6">
        <w:rPr>
          <w:rFonts w:cs="Times New Roman"/>
          <w:sz w:val="24"/>
          <w:szCs w:val="24"/>
        </w:rPr>
        <w:t>ет 24,3</w:t>
      </w:r>
      <w:r>
        <w:rPr>
          <w:rFonts w:cs="Times New Roman"/>
          <w:sz w:val="24"/>
          <w:szCs w:val="24"/>
        </w:rPr>
        <w:t>м</w:t>
      </w:r>
      <w:proofErr w:type="gramStart"/>
      <w:r>
        <w:rPr>
          <w:rFonts w:cs="Times New Roman"/>
          <w:sz w:val="24"/>
          <w:szCs w:val="24"/>
          <w:vertAlign w:val="superscript"/>
        </w:rPr>
        <w:t>2</w:t>
      </w:r>
      <w:proofErr w:type="gramEnd"/>
      <w:r w:rsidR="00225BF6">
        <w:rPr>
          <w:rFonts w:cs="Times New Roman"/>
          <w:sz w:val="24"/>
          <w:szCs w:val="24"/>
        </w:rPr>
        <w:t xml:space="preserve">/чел </w:t>
      </w:r>
      <w:r w:rsidR="00225BF6" w:rsidRPr="00225BF6">
        <w:rPr>
          <w:rFonts w:cs="Times New Roman"/>
          <w:i/>
          <w:sz w:val="22"/>
        </w:rPr>
        <w:t>(ист. сайт Территориального органа Федеральной службы государстве</w:t>
      </w:r>
      <w:r w:rsidR="00225BF6" w:rsidRPr="00225BF6">
        <w:rPr>
          <w:rFonts w:cs="Times New Roman"/>
          <w:i/>
          <w:sz w:val="22"/>
        </w:rPr>
        <w:t>н</w:t>
      </w:r>
      <w:r w:rsidR="00225BF6" w:rsidRPr="00225BF6">
        <w:rPr>
          <w:rFonts w:cs="Times New Roman"/>
          <w:i/>
          <w:sz w:val="22"/>
        </w:rPr>
        <w:t>ной статистики по Челябинской области - http://chelstat.gks.ru).</w:t>
      </w:r>
    </w:p>
    <w:p w:rsidR="00C35F2E" w:rsidRDefault="00C35F2E" w:rsidP="00C35F2E">
      <w:pPr>
        <w:ind w:firstLine="567"/>
        <w:rPr>
          <w:rFonts w:cs="Times New Roman"/>
          <w:sz w:val="24"/>
          <w:szCs w:val="24"/>
        </w:rPr>
      </w:pPr>
    </w:p>
    <w:p w:rsidR="0016429A" w:rsidRPr="0016429A" w:rsidRDefault="0016429A" w:rsidP="0016429A">
      <w:pPr>
        <w:widowControl w:val="0"/>
        <w:adjustRightInd w:val="0"/>
        <w:ind w:firstLine="567"/>
        <w:jc w:val="center"/>
        <w:textAlignment w:val="baseline"/>
        <w:rPr>
          <w:rFonts w:eastAsia="Microsoft YaHei" w:cs="Times New Roman"/>
          <w:b/>
          <w:spacing w:val="-5"/>
          <w:sz w:val="24"/>
          <w:szCs w:val="24"/>
        </w:rPr>
      </w:pPr>
      <w:r w:rsidRPr="0016429A">
        <w:rPr>
          <w:rFonts w:eastAsia="Microsoft YaHei" w:cs="Times New Roman"/>
          <w:b/>
          <w:spacing w:val="-5"/>
          <w:sz w:val="24"/>
          <w:szCs w:val="24"/>
        </w:rPr>
        <w:t>Коммунальная инфраструктура.</w:t>
      </w:r>
    </w:p>
    <w:p w:rsidR="0016429A" w:rsidRDefault="0016429A" w:rsidP="00C35F2E">
      <w:pPr>
        <w:ind w:firstLine="567"/>
        <w:rPr>
          <w:rFonts w:cs="Times New Roman"/>
          <w:sz w:val="24"/>
          <w:szCs w:val="24"/>
        </w:rPr>
      </w:pPr>
    </w:p>
    <w:p w:rsidR="00C35F2E" w:rsidRDefault="0016429A" w:rsidP="00C35F2E">
      <w:pPr>
        <w:ind w:firstLine="567"/>
        <w:rPr>
          <w:rFonts w:cs="Times New Roman"/>
          <w:sz w:val="24"/>
          <w:szCs w:val="24"/>
        </w:rPr>
      </w:pPr>
      <w:r>
        <w:rPr>
          <w:rFonts w:cs="Times New Roman"/>
          <w:sz w:val="24"/>
          <w:szCs w:val="24"/>
        </w:rPr>
        <w:t>Общие сведения по коммунальной инфраструктуре</w:t>
      </w:r>
      <w:r w:rsidRPr="0016429A">
        <w:rPr>
          <w:rFonts w:cs="Times New Roman"/>
          <w:sz w:val="24"/>
          <w:szCs w:val="24"/>
        </w:rPr>
        <w:t xml:space="preserve"> </w:t>
      </w:r>
      <w:r w:rsidR="00065A8D">
        <w:rPr>
          <w:rFonts w:cs="Times New Roman"/>
          <w:sz w:val="24"/>
          <w:szCs w:val="24"/>
        </w:rPr>
        <w:t>Дубров</w:t>
      </w:r>
      <w:r w:rsidRPr="0016429A">
        <w:rPr>
          <w:rFonts w:cs="Times New Roman"/>
          <w:sz w:val="24"/>
          <w:szCs w:val="24"/>
        </w:rPr>
        <w:t>ско</w:t>
      </w:r>
      <w:r>
        <w:rPr>
          <w:rFonts w:cs="Times New Roman"/>
          <w:sz w:val="24"/>
          <w:szCs w:val="24"/>
        </w:rPr>
        <w:t>го</w:t>
      </w:r>
      <w:r w:rsidRPr="0016429A">
        <w:rPr>
          <w:rFonts w:cs="Times New Roman"/>
          <w:sz w:val="24"/>
          <w:szCs w:val="24"/>
        </w:rPr>
        <w:t xml:space="preserve"> СП </w:t>
      </w:r>
      <w:r>
        <w:rPr>
          <w:rFonts w:cs="Times New Roman"/>
          <w:sz w:val="24"/>
          <w:szCs w:val="24"/>
        </w:rPr>
        <w:t>приведены в таблице 2.</w:t>
      </w:r>
    </w:p>
    <w:p w:rsidR="00C35F2E" w:rsidRDefault="00C35F2E" w:rsidP="00C35F2E">
      <w:pPr>
        <w:ind w:firstLine="567"/>
        <w:rPr>
          <w:rFonts w:cs="Times New Roman"/>
          <w:sz w:val="24"/>
          <w:szCs w:val="24"/>
        </w:rPr>
      </w:pPr>
    </w:p>
    <w:p w:rsidR="00C35F2E" w:rsidRDefault="00C35F2E" w:rsidP="00C35F2E">
      <w:pPr>
        <w:ind w:firstLine="567"/>
        <w:rPr>
          <w:rFonts w:cs="Times New Roman"/>
          <w:sz w:val="24"/>
          <w:szCs w:val="24"/>
        </w:rPr>
      </w:pPr>
    </w:p>
    <w:p w:rsidR="00C35F2E" w:rsidRDefault="00C35F2E" w:rsidP="00C35F2E">
      <w:pPr>
        <w:ind w:firstLine="567"/>
        <w:rPr>
          <w:rFonts w:cs="Times New Roman"/>
          <w:sz w:val="24"/>
          <w:szCs w:val="24"/>
        </w:rPr>
      </w:pPr>
    </w:p>
    <w:p w:rsidR="00C35F2E" w:rsidRDefault="00C35F2E" w:rsidP="00C35F2E">
      <w:pPr>
        <w:pStyle w:val="aff0"/>
        <w:keepNext/>
      </w:pPr>
      <w:bookmarkStart w:id="8" w:name="_Toc500694140"/>
      <w:r>
        <w:lastRenderedPageBreak/>
        <w:t xml:space="preserve">Таблица </w:t>
      </w:r>
      <w:fldSimple w:instr=" SEQ Таблица \* ARABIC ">
        <w:r w:rsidR="004F0271">
          <w:rPr>
            <w:noProof/>
          </w:rPr>
          <w:t>1</w:t>
        </w:r>
      </w:fldSimple>
      <w:r>
        <w:t xml:space="preserve"> </w:t>
      </w:r>
      <w:r w:rsidRPr="00393242">
        <w:t xml:space="preserve">Населенные пункты </w:t>
      </w:r>
      <w:r w:rsidR="0016429A">
        <w:t>поселения</w:t>
      </w:r>
      <w:r>
        <w:t>, численность населения</w:t>
      </w:r>
      <w:r w:rsidR="0016429A">
        <w:t xml:space="preserve"> и показатели жилищного фонда</w:t>
      </w:r>
      <w:r>
        <w:t>.</w:t>
      </w:r>
      <w:bookmarkEnd w:id="8"/>
    </w:p>
    <w:tbl>
      <w:tblPr>
        <w:tblW w:w="5000" w:type="pct"/>
        <w:tblLook w:val="04A0" w:firstRow="1" w:lastRow="0" w:firstColumn="1" w:lastColumn="0" w:noHBand="0" w:noVBand="1"/>
      </w:tblPr>
      <w:tblGrid>
        <w:gridCol w:w="1189"/>
        <w:gridCol w:w="1057"/>
        <w:gridCol w:w="973"/>
        <w:gridCol w:w="973"/>
        <w:gridCol w:w="883"/>
        <w:gridCol w:w="1214"/>
        <w:gridCol w:w="1214"/>
        <w:gridCol w:w="1317"/>
        <w:gridCol w:w="1317"/>
      </w:tblGrid>
      <w:tr w:rsidR="008D6AD7" w:rsidRPr="008D6AD7" w:rsidTr="008D6AD7">
        <w:trPr>
          <w:trHeight w:val="975"/>
        </w:trPr>
        <w:tc>
          <w:tcPr>
            <w:tcW w:w="5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left"/>
              <w:rPr>
                <w:rFonts w:ascii="Arial" w:hAnsi="Arial" w:cs="Arial"/>
                <w:color w:val="000000"/>
                <w:sz w:val="14"/>
                <w:szCs w:val="14"/>
                <w:lang w:eastAsia="ru-RU"/>
              </w:rPr>
            </w:pPr>
            <w:r w:rsidRPr="008D6AD7">
              <w:rPr>
                <w:rFonts w:ascii="Arial" w:hAnsi="Arial" w:cs="Arial"/>
                <w:color w:val="000000"/>
                <w:sz w:val="14"/>
                <w:szCs w:val="14"/>
                <w:lang w:eastAsia="ru-RU"/>
              </w:rPr>
              <w:t>Наименование населённого пункта</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4"/>
                <w:szCs w:val="14"/>
                <w:lang w:eastAsia="ru-RU"/>
              </w:rPr>
            </w:pPr>
            <w:r w:rsidRPr="008D6AD7">
              <w:rPr>
                <w:rFonts w:ascii="Arial" w:hAnsi="Arial" w:cs="Arial"/>
                <w:color w:val="000000"/>
                <w:sz w:val="14"/>
                <w:szCs w:val="14"/>
                <w:lang w:eastAsia="ru-RU"/>
              </w:rPr>
              <w:t>Численность населения по состо</w:t>
            </w:r>
            <w:r w:rsidRPr="008D6AD7">
              <w:rPr>
                <w:rFonts w:ascii="Arial" w:hAnsi="Arial" w:cs="Arial"/>
                <w:color w:val="000000"/>
                <w:sz w:val="14"/>
                <w:szCs w:val="14"/>
                <w:lang w:eastAsia="ru-RU"/>
              </w:rPr>
              <w:t>я</w:t>
            </w:r>
            <w:r w:rsidRPr="008D6AD7">
              <w:rPr>
                <w:rFonts w:ascii="Arial" w:hAnsi="Arial" w:cs="Arial"/>
                <w:color w:val="000000"/>
                <w:sz w:val="14"/>
                <w:szCs w:val="14"/>
                <w:lang w:eastAsia="ru-RU"/>
              </w:rPr>
              <w:t>нию на 2017 год, чел</w:t>
            </w:r>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4"/>
                <w:szCs w:val="14"/>
                <w:lang w:eastAsia="ru-RU"/>
              </w:rPr>
            </w:pPr>
            <w:r w:rsidRPr="008D6AD7">
              <w:rPr>
                <w:rFonts w:ascii="Arial" w:hAnsi="Arial" w:cs="Arial"/>
                <w:color w:val="000000"/>
                <w:sz w:val="14"/>
                <w:szCs w:val="14"/>
                <w:lang w:eastAsia="ru-RU"/>
              </w:rPr>
              <w:t xml:space="preserve">Количество МКД(5 этажей и выше), </w:t>
            </w:r>
            <w:proofErr w:type="spellStart"/>
            <w:proofErr w:type="gramStart"/>
            <w:r w:rsidRPr="008D6AD7">
              <w:rPr>
                <w:rFonts w:ascii="Arial" w:hAnsi="Arial" w:cs="Arial"/>
                <w:color w:val="000000"/>
                <w:sz w:val="14"/>
                <w:szCs w:val="14"/>
                <w:lang w:eastAsia="ru-RU"/>
              </w:rPr>
              <w:t>шт</w:t>
            </w:r>
            <w:proofErr w:type="spellEnd"/>
            <w:proofErr w:type="gramEnd"/>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4"/>
                <w:szCs w:val="14"/>
                <w:lang w:eastAsia="ru-RU"/>
              </w:rPr>
            </w:pPr>
            <w:r w:rsidRPr="008D6AD7">
              <w:rPr>
                <w:rFonts w:ascii="Arial" w:hAnsi="Arial" w:cs="Arial"/>
                <w:color w:val="000000"/>
                <w:sz w:val="14"/>
                <w:szCs w:val="14"/>
                <w:lang w:eastAsia="ru-RU"/>
              </w:rPr>
              <w:t xml:space="preserve">Количество МКД(2-4 этажа), </w:t>
            </w:r>
            <w:proofErr w:type="spellStart"/>
            <w:proofErr w:type="gramStart"/>
            <w:r w:rsidRPr="008D6AD7">
              <w:rPr>
                <w:rFonts w:ascii="Arial" w:hAnsi="Arial" w:cs="Arial"/>
                <w:color w:val="000000"/>
                <w:sz w:val="14"/>
                <w:szCs w:val="14"/>
                <w:lang w:eastAsia="ru-RU"/>
              </w:rPr>
              <w:t>шт</w:t>
            </w:r>
            <w:proofErr w:type="spellEnd"/>
            <w:proofErr w:type="gramEnd"/>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4"/>
                <w:szCs w:val="14"/>
                <w:lang w:eastAsia="ru-RU"/>
              </w:rPr>
            </w:pPr>
            <w:r w:rsidRPr="008D6AD7">
              <w:rPr>
                <w:rFonts w:ascii="Arial" w:hAnsi="Arial" w:cs="Arial"/>
                <w:color w:val="000000"/>
                <w:sz w:val="14"/>
                <w:szCs w:val="14"/>
                <w:lang w:eastAsia="ru-RU"/>
              </w:rPr>
              <w:t xml:space="preserve">Общая площадь МКД, </w:t>
            </w:r>
            <w:proofErr w:type="spellStart"/>
            <w:r w:rsidRPr="008D6AD7">
              <w:rPr>
                <w:rFonts w:ascii="Arial" w:hAnsi="Arial" w:cs="Arial"/>
                <w:color w:val="000000"/>
                <w:sz w:val="14"/>
                <w:szCs w:val="14"/>
                <w:lang w:eastAsia="ru-RU"/>
              </w:rPr>
              <w:t>м.кв</w:t>
            </w:r>
            <w:proofErr w:type="spellEnd"/>
            <w:r w:rsidRPr="008D6AD7">
              <w:rPr>
                <w:rFonts w:ascii="Arial" w:hAnsi="Arial" w:cs="Arial"/>
                <w:color w:val="000000"/>
                <w:sz w:val="14"/>
                <w:szCs w:val="14"/>
                <w:lang w:eastAsia="ru-RU"/>
              </w:rPr>
              <w:t>.</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4"/>
                <w:szCs w:val="14"/>
                <w:lang w:eastAsia="ru-RU"/>
              </w:rPr>
            </w:pPr>
            <w:r w:rsidRPr="008D6AD7">
              <w:rPr>
                <w:rFonts w:ascii="Arial" w:hAnsi="Arial" w:cs="Arial"/>
                <w:color w:val="000000"/>
                <w:sz w:val="14"/>
                <w:szCs w:val="14"/>
                <w:lang w:eastAsia="ru-RU"/>
              </w:rPr>
              <w:t xml:space="preserve">Количество жилых домов блокированной застройки, </w:t>
            </w:r>
            <w:proofErr w:type="spellStart"/>
            <w:proofErr w:type="gramStart"/>
            <w:r w:rsidRPr="008D6AD7">
              <w:rPr>
                <w:rFonts w:ascii="Arial" w:hAnsi="Arial" w:cs="Arial"/>
                <w:color w:val="000000"/>
                <w:sz w:val="14"/>
                <w:szCs w:val="14"/>
                <w:lang w:eastAsia="ru-RU"/>
              </w:rPr>
              <w:t>шт</w:t>
            </w:r>
            <w:proofErr w:type="spellEnd"/>
            <w:proofErr w:type="gramEnd"/>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4"/>
                <w:szCs w:val="14"/>
                <w:lang w:eastAsia="ru-RU"/>
              </w:rPr>
            </w:pPr>
            <w:r w:rsidRPr="008D6AD7">
              <w:rPr>
                <w:rFonts w:ascii="Arial" w:hAnsi="Arial" w:cs="Arial"/>
                <w:color w:val="000000"/>
                <w:sz w:val="14"/>
                <w:szCs w:val="14"/>
                <w:lang w:eastAsia="ru-RU"/>
              </w:rPr>
              <w:t>Общая пл</w:t>
            </w:r>
            <w:r w:rsidRPr="008D6AD7">
              <w:rPr>
                <w:rFonts w:ascii="Arial" w:hAnsi="Arial" w:cs="Arial"/>
                <w:color w:val="000000"/>
                <w:sz w:val="14"/>
                <w:szCs w:val="14"/>
                <w:lang w:eastAsia="ru-RU"/>
              </w:rPr>
              <w:t>о</w:t>
            </w:r>
            <w:r w:rsidRPr="008D6AD7">
              <w:rPr>
                <w:rFonts w:ascii="Arial" w:hAnsi="Arial" w:cs="Arial"/>
                <w:color w:val="000000"/>
                <w:sz w:val="14"/>
                <w:szCs w:val="14"/>
                <w:lang w:eastAsia="ru-RU"/>
              </w:rPr>
              <w:t>щадь жилых домов блок</w:t>
            </w:r>
            <w:r w:rsidRPr="008D6AD7">
              <w:rPr>
                <w:rFonts w:ascii="Arial" w:hAnsi="Arial" w:cs="Arial"/>
                <w:color w:val="000000"/>
                <w:sz w:val="14"/>
                <w:szCs w:val="14"/>
                <w:lang w:eastAsia="ru-RU"/>
              </w:rPr>
              <w:t>и</w:t>
            </w:r>
            <w:r w:rsidRPr="008D6AD7">
              <w:rPr>
                <w:rFonts w:ascii="Arial" w:hAnsi="Arial" w:cs="Arial"/>
                <w:color w:val="000000"/>
                <w:sz w:val="14"/>
                <w:szCs w:val="14"/>
                <w:lang w:eastAsia="ru-RU"/>
              </w:rPr>
              <w:t xml:space="preserve">рованной застройки, </w:t>
            </w:r>
            <w:proofErr w:type="spellStart"/>
            <w:r w:rsidRPr="008D6AD7">
              <w:rPr>
                <w:rFonts w:ascii="Arial" w:hAnsi="Arial" w:cs="Arial"/>
                <w:color w:val="000000"/>
                <w:sz w:val="14"/>
                <w:szCs w:val="14"/>
                <w:lang w:eastAsia="ru-RU"/>
              </w:rPr>
              <w:t>м.кв</w:t>
            </w:r>
            <w:proofErr w:type="spellEnd"/>
            <w:r w:rsidRPr="008D6AD7">
              <w:rPr>
                <w:rFonts w:ascii="Arial" w:hAnsi="Arial" w:cs="Arial"/>
                <w:color w:val="000000"/>
                <w:sz w:val="14"/>
                <w:szCs w:val="14"/>
                <w:lang w:eastAsia="ru-RU"/>
              </w:rPr>
              <w:t>.</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4"/>
                <w:szCs w:val="14"/>
                <w:lang w:eastAsia="ru-RU"/>
              </w:rPr>
            </w:pPr>
            <w:r w:rsidRPr="008D6AD7">
              <w:rPr>
                <w:rFonts w:ascii="Arial" w:hAnsi="Arial" w:cs="Arial"/>
                <w:color w:val="000000"/>
                <w:sz w:val="14"/>
                <w:szCs w:val="14"/>
                <w:lang w:eastAsia="ru-RU"/>
              </w:rPr>
              <w:t xml:space="preserve">Количество индивидуальных жилых домов, </w:t>
            </w:r>
            <w:proofErr w:type="spellStart"/>
            <w:proofErr w:type="gramStart"/>
            <w:r w:rsidRPr="008D6AD7">
              <w:rPr>
                <w:rFonts w:ascii="Arial" w:hAnsi="Arial" w:cs="Arial"/>
                <w:color w:val="000000"/>
                <w:sz w:val="14"/>
                <w:szCs w:val="14"/>
                <w:lang w:eastAsia="ru-RU"/>
              </w:rPr>
              <w:t>шт</w:t>
            </w:r>
            <w:proofErr w:type="spellEnd"/>
            <w:proofErr w:type="gramEnd"/>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4"/>
                <w:szCs w:val="14"/>
                <w:lang w:eastAsia="ru-RU"/>
              </w:rPr>
            </w:pPr>
            <w:r w:rsidRPr="008D6AD7">
              <w:rPr>
                <w:rFonts w:ascii="Arial" w:hAnsi="Arial" w:cs="Arial"/>
                <w:color w:val="000000"/>
                <w:sz w:val="14"/>
                <w:szCs w:val="14"/>
                <w:lang w:eastAsia="ru-RU"/>
              </w:rPr>
              <w:t xml:space="preserve">Общая площадь индивидуальных жилых домов, </w:t>
            </w:r>
            <w:proofErr w:type="spellStart"/>
            <w:r w:rsidRPr="008D6AD7">
              <w:rPr>
                <w:rFonts w:ascii="Arial" w:hAnsi="Arial" w:cs="Arial"/>
                <w:color w:val="000000"/>
                <w:sz w:val="14"/>
                <w:szCs w:val="14"/>
                <w:lang w:eastAsia="ru-RU"/>
              </w:rPr>
              <w:t>м.кв</w:t>
            </w:r>
            <w:proofErr w:type="spellEnd"/>
            <w:r w:rsidRPr="008D6AD7">
              <w:rPr>
                <w:rFonts w:ascii="Arial" w:hAnsi="Arial" w:cs="Arial"/>
                <w:color w:val="000000"/>
                <w:sz w:val="14"/>
                <w:szCs w:val="14"/>
                <w:lang w:eastAsia="ru-RU"/>
              </w:rPr>
              <w:t>.</w:t>
            </w:r>
          </w:p>
        </w:tc>
      </w:tr>
      <w:tr w:rsidR="008D6AD7" w:rsidRPr="008D6AD7" w:rsidTr="008D6AD7">
        <w:trPr>
          <w:trHeight w:val="300"/>
        </w:trPr>
        <w:tc>
          <w:tcPr>
            <w:tcW w:w="553" w:type="pct"/>
            <w:tcBorders>
              <w:top w:val="nil"/>
              <w:left w:val="single" w:sz="4" w:space="0" w:color="auto"/>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left"/>
              <w:rPr>
                <w:rFonts w:ascii="Arial" w:hAnsi="Arial" w:cs="Arial"/>
                <w:color w:val="000000"/>
                <w:sz w:val="13"/>
                <w:szCs w:val="13"/>
                <w:lang w:eastAsia="ru-RU"/>
              </w:rPr>
            </w:pPr>
            <w:proofErr w:type="spellStart"/>
            <w:r w:rsidRPr="008D6AD7">
              <w:rPr>
                <w:rFonts w:ascii="Arial" w:hAnsi="Arial" w:cs="Arial"/>
                <w:color w:val="000000"/>
                <w:sz w:val="13"/>
                <w:szCs w:val="13"/>
                <w:lang w:eastAsia="ru-RU"/>
              </w:rPr>
              <w:t>п</w:t>
            </w:r>
            <w:proofErr w:type="gramStart"/>
            <w:r w:rsidRPr="008D6AD7">
              <w:rPr>
                <w:rFonts w:ascii="Arial" w:hAnsi="Arial" w:cs="Arial"/>
                <w:color w:val="000000"/>
                <w:sz w:val="13"/>
                <w:szCs w:val="13"/>
                <w:lang w:eastAsia="ru-RU"/>
              </w:rPr>
              <w:t>.Д</w:t>
            </w:r>
            <w:proofErr w:type="gramEnd"/>
            <w:r w:rsidRPr="008D6AD7">
              <w:rPr>
                <w:rFonts w:ascii="Arial" w:hAnsi="Arial" w:cs="Arial"/>
                <w:color w:val="000000"/>
                <w:sz w:val="13"/>
                <w:szCs w:val="13"/>
                <w:lang w:eastAsia="ru-RU"/>
              </w:rPr>
              <w:t>убровка</w:t>
            </w:r>
            <w:proofErr w:type="spellEnd"/>
          </w:p>
        </w:tc>
        <w:tc>
          <w:tcPr>
            <w:tcW w:w="548"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1510</w:t>
            </w:r>
          </w:p>
        </w:tc>
        <w:tc>
          <w:tcPr>
            <w:tcW w:w="545"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0</w:t>
            </w:r>
          </w:p>
        </w:tc>
        <w:tc>
          <w:tcPr>
            <w:tcW w:w="545"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13</w:t>
            </w:r>
          </w:p>
        </w:tc>
        <w:tc>
          <w:tcPr>
            <w:tcW w:w="539"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15179,5</w:t>
            </w:r>
          </w:p>
        </w:tc>
        <w:tc>
          <w:tcPr>
            <w:tcW w:w="554"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нет данных</w:t>
            </w:r>
          </w:p>
        </w:tc>
        <w:tc>
          <w:tcPr>
            <w:tcW w:w="554"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нет данных</w:t>
            </w:r>
          </w:p>
        </w:tc>
        <w:tc>
          <w:tcPr>
            <w:tcW w:w="581"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нет данных</w:t>
            </w:r>
          </w:p>
        </w:tc>
        <w:tc>
          <w:tcPr>
            <w:tcW w:w="581"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нет данных</w:t>
            </w:r>
          </w:p>
        </w:tc>
      </w:tr>
      <w:tr w:rsidR="008D6AD7" w:rsidRPr="008D6AD7" w:rsidTr="008D6AD7">
        <w:trPr>
          <w:trHeight w:val="300"/>
        </w:trPr>
        <w:tc>
          <w:tcPr>
            <w:tcW w:w="553" w:type="pct"/>
            <w:tcBorders>
              <w:top w:val="nil"/>
              <w:left w:val="single" w:sz="4" w:space="0" w:color="auto"/>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left"/>
              <w:rPr>
                <w:rFonts w:ascii="Arial" w:hAnsi="Arial" w:cs="Arial"/>
                <w:color w:val="000000"/>
                <w:sz w:val="13"/>
                <w:szCs w:val="13"/>
                <w:lang w:eastAsia="ru-RU"/>
              </w:rPr>
            </w:pPr>
            <w:proofErr w:type="spellStart"/>
            <w:r w:rsidRPr="008D6AD7">
              <w:rPr>
                <w:rFonts w:ascii="Arial" w:hAnsi="Arial" w:cs="Arial"/>
                <w:color w:val="000000"/>
                <w:sz w:val="13"/>
                <w:szCs w:val="13"/>
                <w:lang w:eastAsia="ru-RU"/>
              </w:rPr>
              <w:t>п</w:t>
            </w:r>
            <w:proofErr w:type="gramStart"/>
            <w:r w:rsidRPr="008D6AD7">
              <w:rPr>
                <w:rFonts w:ascii="Arial" w:hAnsi="Arial" w:cs="Arial"/>
                <w:color w:val="000000"/>
                <w:sz w:val="13"/>
                <w:szCs w:val="13"/>
                <w:lang w:eastAsia="ru-RU"/>
              </w:rPr>
              <w:t>.М</w:t>
            </w:r>
            <w:proofErr w:type="gramEnd"/>
            <w:r w:rsidRPr="008D6AD7">
              <w:rPr>
                <w:rFonts w:ascii="Arial" w:hAnsi="Arial" w:cs="Arial"/>
                <w:color w:val="000000"/>
                <w:sz w:val="13"/>
                <w:szCs w:val="13"/>
                <w:lang w:eastAsia="ru-RU"/>
              </w:rPr>
              <w:t>алиновка</w:t>
            </w:r>
            <w:proofErr w:type="spellEnd"/>
          </w:p>
        </w:tc>
        <w:tc>
          <w:tcPr>
            <w:tcW w:w="548"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67</w:t>
            </w:r>
          </w:p>
        </w:tc>
        <w:tc>
          <w:tcPr>
            <w:tcW w:w="545"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0</w:t>
            </w:r>
          </w:p>
        </w:tc>
        <w:tc>
          <w:tcPr>
            <w:tcW w:w="545"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0</w:t>
            </w:r>
          </w:p>
        </w:tc>
        <w:tc>
          <w:tcPr>
            <w:tcW w:w="539"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0</w:t>
            </w:r>
          </w:p>
        </w:tc>
        <w:tc>
          <w:tcPr>
            <w:tcW w:w="554"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нет данных</w:t>
            </w:r>
          </w:p>
        </w:tc>
        <w:tc>
          <w:tcPr>
            <w:tcW w:w="554"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нет данных</w:t>
            </w:r>
          </w:p>
        </w:tc>
        <w:tc>
          <w:tcPr>
            <w:tcW w:w="581"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нет данных</w:t>
            </w:r>
          </w:p>
        </w:tc>
        <w:tc>
          <w:tcPr>
            <w:tcW w:w="581"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нет данных</w:t>
            </w:r>
          </w:p>
        </w:tc>
      </w:tr>
      <w:tr w:rsidR="008D6AD7" w:rsidRPr="008D6AD7" w:rsidTr="008D6AD7">
        <w:trPr>
          <w:trHeight w:val="300"/>
        </w:trPr>
        <w:tc>
          <w:tcPr>
            <w:tcW w:w="553" w:type="pct"/>
            <w:tcBorders>
              <w:top w:val="nil"/>
              <w:left w:val="single" w:sz="4" w:space="0" w:color="auto"/>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left"/>
              <w:rPr>
                <w:rFonts w:ascii="Arial" w:hAnsi="Arial" w:cs="Arial"/>
                <w:color w:val="000000"/>
                <w:sz w:val="13"/>
                <w:szCs w:val="13"/>
                <w:lang w:eastAsia="ru-RU"/>
              </w:rPr>
            </w:pPr>
            <w:proofErr w:type="spellStart"/>
            <w:r w:rsidRPr="008D6AD7">
              <w:rPr>
                <w:rFonts w:ascii="Arial" w:hAnsi="Arial" w:cs="Arial"/>
                <w:color w:val="000000"/>
                <w:sz w:val="13"/>
                <w:szCs w:val="13"/>
                <w:lang w:eastAsia="ru-RU"/>
              </w:rPr>
              <w:t>п</w:t>
            </w:r>
            <w:proofErr w:type="gramStart"/>
            <w:r w:rsidRPr="008D6AD7">
              <w:rPr>
                <w:rFonts w:ascii="Arial" w:hAnsi="Arial" w:cs="Arial"/>
                <w:color w:val="000000"/>
                <w:sz w:val="13"/>
                <w:szCs w:val="13"/>
                <w:lang w:eastAsia="ru-RU"/>
              </w:rPr>
              <w:t>.Р</w:t>
            </w:r>
            <w:proofErr w:type="gramEnd"/>
            <w:r w:rsidRPr="008D6AD7">
              <w:rPr>
                <w:rFonts w:ascii="Arial" w:hAnsi="Arial" w:cs="Arial"/>
                <w:color w:val="000000"/>
                <w:sz w:val="13"/>
                <w:szCs w:val="13"/>
                <w:lang w:eastAsia="ru-RU"/>
              </w:rPr>
              <w:t>азъезд</w:t>
            </w:r>
            <w:proofErr w:type="spellEnd"/>
            <w:r w:rsidRPr="008D6AD7">
              <w:rPr>
                <w:rFonts w:ascii="Arial" w:hAnsi="Arial" w:cs="Arial"/>
                <w:color w:val="000000"/>
                <w:sz w:val="13"/>
                <w:szCs w:val="13"/>
                <w:lang w:eastAsia="ru-RU"/>
              </w:rPr>
              <w:t xml:space="preserve"> № 6</w:t>
            </w:r>
          </w:p>
        </w:tc>
        <w:tc>
          <w:tcPr>
            <w:tcW w:w="548"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43</w:t>
            </w:r>
          </w:p>
        </w:tc>
        <w:tc>
          <w:tcPr>
            <w:tcW w:w="545"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0</w:t>
            </w:r>
          </w:p>
        </w:tc>
        <w:tc>
          <w:tcPr>
            <w:tcW w:w="545"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0</w:t>
            </w:r>
          </w:p>
        </w:tc>
        <w:tc>
          <w:tcPr>
            <w:tcW w:w="539"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0</w:t>
            </w:r>
          </w:p>
        </w:tc>
        <w:tc>
          <w:tcPr>
            <w:tcW w:w="554"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нет данных</w:t>
            </w:r>
          </w:p>
        </w:tc>
        <w:tc>
          <w:tcPr>
            <w:tcW w:w="554"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нет данных</w:t>
            </w:r>
          </w:p>
        </w:tc>
        <w:tc>
          <w:tcPr>
            <w:tcW w:w="581"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нет данных</w:t>
            </w:r>
          </w:p>
        </w:tc>
        <w:tc>
          <w:tcPr>
            <w:tcW w:w="581"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нет данных</w:t>
            </w:r>
          </w:p>
        </w:tc>
      </w:tr>
      <w:tr w:rsidR="008D6AD7" w:rsidRPr="008D6AD7" w:rsidTr="008D6AD7">
        <w:trPr>
          <w:trHeight w:val="300"/>
        </w:trPr>
        <w:tc>
          <w:tcPr>
            <w:tcW w:w="553" w:type="pct"/>
            <w:tcBorders>
              <w:top w:val="nil"/>
              <w:left w:val="single" w:sz="4" w:space="0" w:color="auto"/>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left"/>
              <w:rPr>
                <w:rFonts w:ascii="Arial" w:hAnsi="Arial" w:cs="Arial"/>
                <w:color w:val="000000"/>
                <w:sz w:val="14"/>
                <w:szCs w:val="14"/>
                <w:lang w:eastAsia="ru-RU"/>
              </w:rPr>
            </w:pPr>
            <w:r w:rsidRPr="008D6AD7">
              <w:rPr>
                <w:rFonts w:ascii="Arial" w:hAnsi="Arial" w:cs="Arial"/>
                <w:color w:val="000000"/>
                <w:sz w:val="14"/>
                <w:szCs w:val="14"/>
                <w:lang w:eastAsia="ru-RU"/>
              </w:rPr>
              <w:t>Итого по СП</w:t>
            </w:r>
          </w:p>
        </w:tc>
        <w:tc>
          <w:tcPr>
            <w:tcW w:w="548"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b/>
                <w:bCs/>
                <w:color w:val="000000"/>
                <w:sz w:val="14"/>
                <w:szCs w:val="14"/>
                <w:lang w:eastAsia="ru-RU"/>
              </w:rPr>
            </w:pPr>
            <w:r w:rsidRPr="008D6AD7">
              <w:rPr>
                <w:rFonts w:ascii="Arial" w:hAnsi="Arial" w:cs="Arial"/>
                <w:b/>
                <w:bCs/>
                <w:color w:val="000000"/>
                <w:sz w:val="14"/>
                <w:szCs w:val="14"/>
                <w:lang w:eastAsia="ru-RU"/>
              </w:rPr>
              <w:t>1620</w:t>
            </w:r>
          </w:p>
        </w:tc>
        <w:tc>
          <w:tcPr>
            <w:tcW w:w="545"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b/>
                <w:bCs/>
                <w:color w:val="000000"/>
                <w:sz w:val="14"/>
                <w:szCs w:val="14"/>
                <w:lang w:eastAsia="ru-RU"/>
              </w:rPr>
            </w:pPr>
            <w:r w:rsidRPr="008D6AD7">
              <w:rPr>
                <w:rFonts w:ascii="Arial" w:hAnsi="Arial" w:cs="Arial"/>
                <w:b/>
                <w:bCs/>
                <w:color w:val="000000"/>
                <w:sz w:val="14"/>
                <w:szCs w:val="14"/>
                <w:lang w:eastAsia="ru-RU"/>
              </w:rPr>
              <w:t>0</w:t>
            </w:r>
          </w:p>
        </w:tc>
        <w:tc>
          <w:tcPr>
            <w:tcW w:w="545"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b/>
                <w:bCs/>
                <w:color w:val="000000"/>
                <w:sz w:val="14"/>
                <w:szCs w:val="14"/>
                <w:lang w:eastAsia="ru-RU"/>
              </w:rPr>
            </w:pPr>
            <w:r w:rsidRPr="008D6AD7">
              <w:rPr>
                <w:rFonts w:ascii="Arial" w:hAnsi="Arial" w:cs="Arial"/>
                <w:b/>
                <w:bCs/>
                <w:color w:val="000000"/>
                <w:sz w:val="14"/>
                <w:szCs w:val="14"/>
                <w:lang w:eastAsia="ru-RU"/>
              </w:rPr>
              <w:t>13</w:t>
            </w:r>
          </w:p>
        </w:tc>
        <w:tc>
          <w:tcPr>
            <w:tcW w:w="539"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b/>
                <w:bCs/>
                <w:color w:val="000000"/>
                <w:sz w:val="14"/>
                <w:szCs w:val="14"/>
                <w:lang w:eastAsia="ru-RU"/>
              </w:rPr>
            </w:pPr>
            <w:r w:rsidRPr="008D6AD7">
              <w:rPr>
                <w:rFonts w:ascii="Arial" w:hAnsi="Arial" w:cs="Arial"/>
                <w:b/>
                <w:bCs/>
                <w:color w:val="000000"/>
                <w:sz w:val="14"/>
                <w:szCs w:val="14"/>
                <w:lang w:eastAsia="ru-RU"/>
              </w:rPr>
              <w:t>15179,5</w:t>
            </w:r>
          </w:p>
        </w:tc>
        <w:tc>
          <w:tcPr>
            <w:tcW w:w="554"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b/>
                <w:bCs/>
                <w:color w:val="000000"/>
                <w:sz w:val="14"/>
                <w:szCs w:val="14"/>
                <w:lang w:eastAsia="ru-RU"/>
              </w:rPr>
            </w:pPr>
            <w:r w:rsidRPr="008D6AD7">
              <w:rPr>
                <w:rFonts w:ascii="Arial" w:hAnsi="Arial" w:cs="Arial"/>
                <w:b/>
                <w:bCs/>
                <w:color w:val="000000"/>
                <w:sz w:val="14"/>
                <w:szCs w:val="14"/>
                <w:lang w:eastAsia="ru-RU"/>
              </w:rPr>
              <w:t>─</w:t>
            </w:r>
          </w:p>
        </w:tc>
        <w:tc>
          <w:tcPr>
            <w:tcW w:w="554"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b/>
                <w:bCs/>
                <w:color w:val="000000"/>
                <w:sz w:val="14"/>
                <w:szCs w:val="14"/>
                <w:lang w:eastAsia="ru-RU"/>
              </w:rPr>
            </w:pPr>
            <w:r w:rsidRPr="008D6AD7">
              <w:rPr>
                <w:rFonts w:ascii="Arial" w:hAnsi="Arial" w:cs="Arial"/>
                <w:b/>
                <w:bCs/>
                <w:color w:val="000000"/>
                <w:sz w:val="14"/>
                <w:szCs w:val="14"/>
                <w:lang w:eastAsia="ru-RU"/>
              </w:rPr>
              <w:t>─</w:t>
            </w:r>
          </w:p>
        </w:tc>
        <w:tc>
          <w:tcPr>
            <w:tcW w:w="581"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b/>
                <w:bCs/>
                <w:color w:val="000000"/>
                <w:sz w:val="14"/>
                <w:szCs w:val="14"/>
                <w:lang w:eastAsia="ru-RU"/>
              </w:rPr>
            </w:pPr>
            <w:r w:rsidRPr="008D6AD7">
              <w:rPr>
                <w:rFonts w:ascii="Arial" w:hAnsi="Arial" w:cs="Arial"/>
                <w:b/>
                <w:bCs/>
                <w:color w:val="000000"/>
                <w:sz w:val="14"/>
                <w:szCs w:val="14"/>
                <w:lang w:eastAsia="ru-RU"/>
              </w:rPr>
              <w:t>─</w:t>
            </w:r>
          </w:p>
        </w:tc>
        <w:tc>
          <w:tcPr>
            <w:tcW w:w="581"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b/>
                <w:bCs/>
                <w:color w:val="000000"/>
                <w:sz w:val="14"/>
                <w:szCs w:val="14"/>
                <w:lang w:eastAsia="ru-RU"/>
              </w:rPr>
            </w:pPr>
            <w:r w:rsidRPr="008D6AD7">
              <w:rPr>
                <w:rFonts w:ascii="Arial" w:hAnsi="Arial" w:cs="Arial"/>
                <w:b/>
                <w:bCs/>
                <w:color w:val="000000"/>
                <w:sz w:val="14"/>
                <w:szCs w:val="14"/>
                <w:lang w:eastAsia="ru-RU"/>
              </w:rPr>
              <w:t>─</w:t>
            </w:r>
          </w:p>
        </w:tc>
      </w:tr>
    </w:tbl>
    <w:p w:rsidR="00D34FD8" w:rsidRDefault="00D34FD8" w:rsidP="00D22CC4">
      <w:pPr>
        <w:widowControl w:val="0"/>
        <w:adjustRightInd w:val="0"/>
        <w:ind w:firstLine="567"/>
        <w:jc w:val="center"/>
        <w:textAlignment w:val="baseline"/>
        <w:rPr>
          <w:rFonts w:eastAsia="Microsoft YaHei" w:cs="Times New Roman"/>
          <w:b/>
          <w:spacing w:val="-5"/>
          <w:sz w:val="24"/>
          <w:szCs w:val="24"/>
        </w:rPr>
      </w:pPr>
    </w:p>
    <w:p w:rsidR="0016429A" w:rsidRDefault="0016429A" w:rsidP="0016429A">
      <w:pPr>
        <w:pStyle w:val="aff0"/>
        <w:keepNext/>
      </w:pPr>
      <w:bookmarkStart w:id="9" w:name="_Toc500694141"/>
      <w:r>
        <w:t xml:space="preserve">Таблица </w:t>
      </w:r>
      <w:fldSimple w:instr=" SEQ Таблица \* ARABIC ">
        <w:r w:rsidR="004F0271">
          <w:rPr>
            <w:noProof/>
          </w:rPr>
          <w:t>2</w:t>
        </w:r>
      </w:fldSimple>
      <w:r>
        <w:t xml:space="preserve"> </w:t>
      </w:r>
      <w:r w:rsidRPr="0016429A">
        <w:t xml:space="preserve">Общие сведения по коммунальной инфраструктуре в </w:t>
      </w:r>
      <w:r>
        <w:t>поселении.</w:t>
      </w:r>
      <w:bookmarkEnd w:id="9"/>
    </w:p>
    <w:tbl>
      <w:tblPr>
        <w:tblW w:w="5000" w:type="pct"/>
        <w:tblLook w:val="04A0" w:firstRow="1" w:lastRow="0" w:firstColumn="1" w:lastColumn="0" w:noHBand="0" w:noVBand="1"/>
      </w:tblPr>
      <w:tblGrid>
        <w:gridCol w:w="1171"/>
        <w:gridCol w:w="1363"/>
        <w:gridCol w:w="1261"/>
        <w:gridCol w:w="1363"/>
        <w:gridCol w:w="1099"/>
        <w:gridCol w:w="1363"/>
        <w:gridCol w:w="1292"/>
        <w:gridCol w:w="1225"/>
      </w:tblGrid>
      <w:tr w:rsidR="008D6AD7" w:rsidRPr="008D6AD7" w:rsidTr="008D6AD7">
        <w:trPr>
          <w:trHeight w:val="975"/>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left"/>
              <w:rPr>
                <w:rFonts w:ascii="Arial" w:hAnsi="Arial" w:cs="Arial"/>
                <w:color w:val="000000"/>
                <w:sz w:val="13"/>
                <w:szCs w:val="13"/>
                <w:lang w:eastAsia="ru-RU"/>
              </w:rPr>
            </w:pPr>
            <w:r w:rsidRPr="008D6AD7">
              <w:rPr>
                <w:rFonts w:ascii="Arial" w:hAnsi="Arial" w:cs="Arial"/>
                <w:color w:val="000000"/>
                <w:sz w:val="13"/>
                <w:szCs w:val="13"/>
                <w:lang w:eastAsia="ru-RU"/>
              </w:rPr>
              <w:t>Наименование населённого пункта</w:t>
            </w:r>
          </w:p>
        </w:tc>
        <w:tc>
          <w:tcPr>
            <w:tcW w:w="625" w:type="pct"/>
            <w:tcBorders>
              <w:top w:val="single" w:sz="4" w:space="0" w:color="auto"/>
              <w:left w:val="nil"/>
              <w:bottom w:val="nil"/>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Количество це</w:t>
            </w:r>
            <w:r w:rsidRPr="008D6AD7">
              <w:rPr>
                <w:rFonts w:ascii="Arial" w:hAnsi="Arial" w:cs="Arial"/>
                <w:color w:val="000000"/>
                <w:sz w:val="13"/>
                <w:szCs w:val="13"/>
                <w:lang w:eastAsia="ru-RU"/>
              </w:rPr>
              <w:t>н</w:t>
            </w:r>
            <w:r w:rsidRPr="008D6AD7">
              <w:rPr>
                <w:rFonts w:ascii="Arial" w:hAnsi="Arial" w:cs="Arial"/>
                <w:color w:val="000000"/>
                <w:sz w:val="13"/>
                <w:szCs w:val="13"/>
                <w:lang w:eastAsia="ru-RU"/>
              </w:rPr>
              <w:t>трализованных источников тепл</w:t>
            </w:r>
            <w:r w:rsidRPr="008D6AD7">
              <w:rPr>
                <w:rFonts w:ascii="Arial" w:hAnsi="Arial" w:cs="Arial"/>
                <w:color w:val="000000"/>
                <w:sz w:val="13"/>
                <w:szCs w:val="13"/>
                <w:lang w:eastAsia="ru-RU"/>
              </w:rPr>
              <w:t>о</w:t>
            </w:r>
            <w:r w:rsidRPr="008D6AD7">
              <w:rPr>
                <w:rFonts w:ascii="Arial" w:hAnsi="Arial" w:cs="Arial"/>
                <w:color w:val="000000"/>
                <w:sz w:val="13"/>
                <w:szCs w:val="13"/>
                <w:lang w:eastAsia="ru-RU"/>
              </w:rPr>
              <w:t xml:space="preserve">снабжения, </w:t>
            </w:r>
            <w:proofErr w:type="spellStart"/>
            <w:proofErr w:type="gramStart"/>
            <w:r w:rsidRPr="008D6AD7">
              <w:rPr>
                <w:rFonts w:ascii="Arial" w:hAnsi="Arial" w:cs="Arial"/>
                <w:color w:val="000000"/>
                <w:sz w:val="13"/>
                <w:szCs w:val="13"/>
                <w:lang w:eastAsia="ru-RU"/>
              </w:rPr>
              <w:t>шт</w:t>
            </w:r>
            <w:proofErr w:type="spellEnd"/>
            <w:proofErr w:type="gramEnd"/>
          </w:p>
        </w:tc>
        <w:tc>
          <w:tcPr>
            <w:tcW w:w="625" w:type="pct"/>
            <w:tcBorders>
              <w:top w:val="single" w:sz="4" w:space="0" w:color="auto"/>
              <w:left w:val="nil"/>
              <w:bottom w:val="nil"/>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Суммарная мощность и</w:t>
            </w:r>
            <w:r w:rsidRPr="008D6AD7">
              <w:rPr>
                <w:rFonts w:ascii="Arial" w:hAnsi="Arial" w:cs="Arial"/>
                <w:color w:val="000000"/>
                <w:sz w:val="13"/>
                <w:szCs w:val="13"/>
                <w:lang w:eastAsia="ru-RU"/>
              </w:rPr>
              <w:t>с</w:t>
            </w:r>
            <w:r w:rsidRPr="008D6AD7">
              <w:rPr>
                <w:rFonts w:ascii="Arial" w:hAnsi="Arial" w:cs="Arial"/>
                <w:color w:val="000000"/>
                <w:sz w:val="13"/>
                <w:szCs w:val="13"/>
                <w:lang w:eastAsia="ru-RU"/>
              </w:rPr>
              <w:t>точников тепл</w:t>
            </w:r>
            <w:r w:rsidRPr="008D6AD7">
              <w:rPr>
                <w:rFonts w:ascii="Arial" w:hAnsi="Arial" w:cs="Arial"/>
                <w:color w:val="000000"/>
                <w:sz w:val="13"/>
                <w:szCs w:val="13"/>
                <w:lang w:eastAsia="ru-RU"/>
              </w:rPr>
              <w:t>о</w:t>
            </w:r>
            <w:r w:rsidRPr="008D6AD7">
              <w:rPr>
                <w:rFonts w:ascii="Arial" w:hAnsi="Arial" w:cs="Arial"/>
                <w:color w:val="000000"/>
                <w:sz w:val="13"/>
                <w:szCs w:val="13"/>
                <w:lang w:eastAsia="ru-RU"/>
              </w:rPr>
              <w:t>снабжения, Гкал/</w:t>
            </w:r>
            <w:proofErr w:type="gramStart"/>
            <w:r w:rsidRPr="008D6AD7">
              <w:rPr>
                <w:rFonts w:ascii="Arial" w:hAnsi="Arial" w:cs="Arial"/>
                <w:color w:val="000000"/>
                <w:sz w:val="13"/>
                <w:szCs w:val="13"/>
                <w:lang w:eastAsia="ru-RU"/>
              </w:rPr>
              <w:t>ч</w:t>
            </w:r>
            <w:proofErr w:type="gramEnd"/>
          </w:p>
        </w:tc>
        <w:tc>
          <w:tcPr>
            <w:tcW w:w="625" w:type="pct"/>
            <w:tcBorders>
              <w:top w:val="single" w:sz="4" w:space="0" w:color="auto"/>
              <w:left w:val="nil"/>
              <w:bottom w:val="nil"/>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Наличие центр</w:t>
            </w:r>
            <w:r w:rsidRPr="008D6AD7">
              <w:rPr>
                <w:rFonts w:ascii="Arial" w:hAnsi="Arial" w:cs="Arial"/>
                <w:color w:val="000000"/>
                <w:sz w:val="13"/>
                <w:szCs w:val="13"/>
                <w:lang w:eastAsia="ru-RU"/>
              </w:rPr>
              <w:t>а</w:t>
            </w:r>
            <w:r w:rsidRPr="008D6AD7">
              <w:rPr>
                <w:rFonts w:ascii="Arial" w:hAnsi="Arial" w:cs="Arial"/>
                <w:color w:val="000000"/>
                <w:sz w:val="13"/>
                <w:szCs w:val="13"/>
                <w:lang w:eastAsia="ru-RU"/>
              </w:rPr>
              <w:t>лизованных с</w:t>
            </w:r>
            <w:r w:rsidRPr="008D6AD7">
              <w:rPr>
                <w:rFonts w:ascii="Arial" w:hAnsi="Arial" w:cs="Arial"/>
                <w:color w:val="000000"/>
                <w:sz w:val="13"/>
                <w:szCs w:val="13"/>
                <w:lang w:eastAsia="ru-RU"/>
              </w:rPr>
              <w:t>и</w:t>
            </w:r>
            <w:r w:rsidRPr="008D6AD7">
              <w:rPr>
                <w:rFonts w:ascii="Arial" w:hAnsi="Arial" w:cs="Arial"/>
                <w:color w:val="000000"/>
                <w:sz w:val="13"/>
                <w:szCs w:val="13"/>
                <w:lang w:eastAsia="ru-RU"/>
              </w:rPr>
              <w:t>стем водоснабж</w:t>
            </w:r>
            <w:r w:rsidRPr="008D6AD7">
              <w:rPr>
                <w:rFonts w:ascii="Arial" w:hAnsi="Arial" w:cs="Arial"/>
                <w:color w:val="000000"/>
                <w:sz w:val="13"/>
                <w:szCs w:val="13"/>
                <w:lang w:eastAsia="ru-RU"/>
              </w:rPr>
              <w:t>е</w:t>
            </w:r>
            <w:r w:rsidRPr="008D6AD7">
              <w:rPr>
                <w:rFonts w:ascii="Arial" w:hAnsi="Arial" w:cs="Arial"/>
                <w:color w:val="000000"/>
                <w:sz w:val="13"/>
                <w:szCs w:val="13"/>
                <w:lang w:eastAsia="ru-RU"/>
              </w:rPr>
              <w:t xml:space="preserve">ния </w:t>
            </w:r>
            <w:r w:rsidRPr="008D6AD7">
              <w:rPr>
                <w:rFonts w:ascii="Arial" w:hAnsi="Arial" w:cs="Arial"/>
                <w:i/>
                <w:iCs/>
                <w:color w:val="000000"/>
                <w:sz w:val="13"/>
                <w:szCs w:val="13"/>
                <w:lang w:eastAsia="ru-RU"/>
              </w:rPr>
              <w:t>(да/нет)</w:t>
            </w:r>
          </w:p>
        </w:tc>
        <w:tc>
          <w:tcPr>
            <w:tcW w:w="625" w:type="pct"/>
            <w:tcBorders>
              <w:top w:val="single" w:sz="4" w:space="0" w:color="auto"/>
              <w:left w:val="nil"/>
              <w:bottom w:val="nil"/>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Количество рабочих скважин</w:t>
            </w:r>
          </w:p>
        </w:tc>
        <w:tc>
          <w:tcPr>
            <w:tcW w:w="625" w:type="pct"/>
            <w:tcBorders>
              <w:top w:val="single" w:sz="4" w:space="0" w:color="auto"/>
              <w:left w:val="nil"/>
              <w:bottom w:val="nil"/>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Наличие центр</w:t>
            </w:r>
            <w:r w:rsidRPr="008D6AD7">
              <w:rPr>
                <w:rFonts w:ascii="Arial" w:hAnsi="Arial" w:cs="Arial"/>
                <w:color w:val="000000"/>
                <w:sz w:val="13"/>
                <w:szCs w:val="13"/>
                <w:lang w:eastAsia="ru-RU"/>
              </w:rPr>
              <w:t>а</w:t>
            </w:r>
            <w:r w:rsidRPr="008D6AD7">
              <w:rPr>
                <w:rFonts w:ascii="Arial" w:hAnsi="Arial" w:cs="Arial"/>
                <w:color w:val="000000"/>
                <w:sz w:val="13"/>
                <w:szCs w:val="13"/>
                <w:lang w:eastAsia="ru-RU"/>
              </w:rPr>
              <w:t>лизованных с</w:t>
            </w:r>
            <w:r w:rsidRPr="008D6AD7">
              <w:rPr>
                <w:rFonts w:ascii="Arial" w:hAnsi="Arial" w:cs="Arial"/>
                <w:color w:val="000000"/>
                <w:sz w:val="13"/>
                <w:szCs w:val="13"/>
                <w:lang w:eastAsia="ru-RU"/>
              </w:rPr>
              <w:t>и</w:t>
            </w:r>
            <w:r w:rsidRPr="008D6AD7">
              <w:rPr>
                <w:rFonts w:ascii="Arial" w:hAnsi="Arial" w:cs="Arial"/>
                <w:color w:val="000000"/>
                <w:sz w:val="13"/>
                <w:szCs w:val="13"/>
                <w:lang w:eastAsia="ru-RU"/>
              </w:rPr>
              <w:t>стем водоотвед</w:t>
            </w:r>
            <w:r w:rsidRPr="008D6AD7">
              <w:rPr>
                <w:rFonts w:ascii="Arial" w:hAnsi="Arial" w:cs="Arial"/>
                <w:color w:val="000000"/>
                <w:sz w:val="13"/>
                <w:szCs w:val="13"/>
                <w:lang w:eastAsia="ru-RU"/>
              </w:rPr>
              <w:t>е</w:t>
            </w:r>
            <w:r w:rsidRPr="008D6AD7">
              <w:rPr>
                <w:rFonts w:ascii="Arial" w:hAnsi="Arial" w:cs="Arial"/>
                <w:color w:val="000000"/>
                <w:sz w:val="13"/>
                <w:szCs w:val="13"/>
                <w:lang w:eastAsia="ru-RU"/>
              </w:rPr>
              <w:t xml:space="preserve">ния </w:t>
            </w:r>
            <w:r w:rsidRPr="008D6AD7">
              <w:rPr>
                <w:rFonts w:ascii="Arial" w:hAnsi="Arial" w:cs="Arial"/>
                <w:i/>
                <w:iCs/>
                <w:color w:val="000000"/>
                <w:sz w:val="13"/>
                <w:szCs w:val="13"/>
                <w:lang w:eastAsia="ru-RU"/>
              </w:rPr>
              <w:t>(да/нет)</w:t>
            </w:r>
          </w:p>
        </w:tc>
        <w:tc>
          <w:tcPr>
            <w:tcW w:w="625" w:type="pct"/>
            <w:tcBorders>
              <w:top w:val="single" w:sz="4" w:space="0" w:color="auto"/>
              <w:left w:val="nil"/>
              <w:bottom w:val="nil"/>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Количество канализационных очистных соор</w:t>
            </w:r>
            <w:r w:rsidRPr="008D6AD7">
              <w:rPr>
                <w:rFonts w:ascii="Arial" w:hAnsi="Arial" w:cs="Arial"/>
                <w:color w:val="000000"/>
                <w:sz w:val="13"/>
                <w:szCs w:val="13"/>
                <w:lang w:eastAsia="ru-RU"/>
              </w:rPr>
              <w:t>у</w:t>
            </w:r>
            <w:r w:rsidRPr="008D6AD7">
              <w:rPr>
                <w:rFonts w:ascii="Arial" w:hAnsi="Arial" w:cs="Arial"/>
                <w:color w:val="000000"/>
                <w:sz w:val="13"/>
                <w:szCs w:val="13"/>
                <w:lang w:eastAsia="ru-RU"/>
              </w:rPr>
              <w:t>жений</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Уровень газ</w:t>
            </w:r>
            <w:r w:rsidRPr="008D6AD7">
              <w:rPr>
                <w:rFonts w:ascii="Arial" w:hAnsi="Arial" w:cs="Arial"/>
                <w:color w:val="000000"/>
                <w:sz w:val="13"/>
                <w:szCs w:val="13"/>
                <w:lang w:eastAsia="ru-RU"/>
              </w:rPr>
              <w:t>и</w:t>
            </w:r>
            <w:r w:rsidRPr="008D6AD7">
              <w:rPr>
                <w:rFonts w:ascii="Arial" w:hAnsi="Arial" w:cs="Arial"/>
                <w:color w:val="000000"/>
                <w:sz w:val="13"/>
                <w:szCs w:val="13"/>
                <w:lang w:eastAsia="ru-RU"/>
              </w:rPr>
              <w:t xml:space="preserve">фикации </w:t>
            </w:r>
          </w:p>
        </w:tc>
      </w:tr>
      <w:tr w:rsidR="008D6AD7" w:rsidRPr="008D6AD7" w:rsidTr="008D6AD7">
        <w:trPr>
          <w:trHeight w:val="300"/>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left"/>
              <w:rPr>
                <w:rFonts w:ascii="Arial" w:hAnsi="Arial" w:cs="Arial"/>
                <w:color w:val="000000"/>
                <w:sz w:val="13"/>
                <w:szCs w:val="13"/>
                <w:lang w:eastAsia="ru-RU"/>
              </w:rPr>
            </w:pPr>
            <w:proofErr w:type="spellStart"/>
            <w:r w:rsidRPr="008D6AD7">
              <w:rPr>
                <w:rFonts w:ascii="Arial" w:hAnsi="Arial" w:cs="Arial"/>
                <w:color w:val="000000"/>
                <w:sz w:val="13"/>
                <w:szCs w:val="13"/>
                <w:lang w:eastAsia="ru-RU"/>
              </w:rPr>
              <w:t>п</w:t>
            </w:r>
            <w:proofErr w:type="gramStart"/>
            <w:r w:rsidRPr="008D6AD7">
              <w:rPr>
                <w:rFonts w:ascii="Arial" w:hAnsi="Arial" w:cs="Arial"/>
                <w:color w:val="000000"/>
                <w:sz w:val="13"/>
                <w:szCs w:val="13"/>
                <w:lang w:eastAsia="ru-RU"/>
              </w:rPr>
              <w:t>.Д</w:t>
            </w:r>
            <w:proofErr w:type="gramEnd"/>
            <w:r w:rsidRPr="008D6AD7">
              <w:rPr>
                <w:rFonts w:ascii="Arial" w:hAnsi="Arial" w:cs="Arial"/>
                <w:color w:val="000000"/>
                <w:sz w:val="13"/>
                <w:szCs w:val="13"/>
                <w:lang w:eastAsia="ru-RU"/>
              </w:rPr>
              <w:t>убровка</w:t>
            </w:r>
            <w:proofErr w:type="spellEnd"/>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1</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2,06</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да</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3</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да</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1</w:t>
            </w:r>
          </w:p>
        </w:tc>
        <w:tc>
          <w:tcPr>
            <w:tcW w:w="625"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газифицировано</w:t>
            </w:r>
          </w:p>
        </w:tc>
      </w:tr>
      <w:tr w:rsidR="008D6AD7" w:rsidRPr="008D6AD7" w:rsidTr="008D6AD7">
        <w:trPr>
          <w:trHeight w:val="300"/>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left"/>
              <w:rPr>
                <w:rFonts w:ascii="Arial" w:hAnsi="Arial" w:cs="Arial"/>
                <w:color w:val="000000"/>
                <w:sz w:val="13"/>
                <w:szCs w:val="13"/>
                <w:lang w:eastAsia="ru-RU"/>
              </w:rPr>
            </w:pPr>
            <w:proofErr w:type="spellStart"/>
            <w:r w:rsidRPr="008D6AD7">
              <w:rPr>
                <w:rFonts w:ascii="Arial" w:hAnsi="Arial" w:cs="Arial"/>
                <w:color w:val="000000"/>
                <w:sz w:val="13"/>
                <w:szCs w:val="13"/>
                <w:lang w:eastAsia="ru-RU"/>
              </w:rPr>
              <w:t>п</w:t>
            </w:r>
            <w:proofErr w:type="gramStart"/>
            <w:r w:rsidRPr="008D6AD7">
              <w:rPr>
                <w:rFonts w:ascii="Arial" w:hAnsi="Arial" w:cs="Arial"/>
                <w:color w:val="000000"/>
                <w:sz w:val="13"/>
                <w:szCs w:val="13"/>
                <w:lang w:eastAsia="ru-RU"/>
              </w:rPr>
              <w:t>.М</w:t>
            </w:r>
            <w:proofErr w:type="gramEnd"/>
            <w:r w:rsidRPr="008D6AD7">
              <w:rPr>
                <w:rFonts w:ascii="Arial" w:hAnsi="Arial" w:cs="Arial"/>
                <w:color w:val="000000"/>
                <w:sz w:val="13"/>
                <w:szCs w:val="13"/>
                <w:lang w:eastAsia="ru-RU"/>
              </w:rPr>
              <w:t>алиновка</w:t>
            </w:r>
            <w:proofErr w:type="spellEnd"/>
          </w:p>
        </w:tc>
        <w:tc>
          <w:tcPr>
            <w:tcW w:w="625"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0</w:t>
            </w:r>
          </w:p>
        </w:tc>
        <w:tc>
          <w:tcPr>
            <w:tcW w:w="625"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0</w:t>
            </w:r>
          </w:p>
        </w:tc>
        <w:tc>
          <w:tcPr>
            <w:tcW w:w="625"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нет</w:t>
            </w:r>
          </w:p>
        </w:tc>
        <w:tc>
          <w:tcPr>
            <w:tcW w:w="625"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0</w:t>
            </w:r>
          </w:p>
        </w:tc>
        <w:tc>
          <w:tcPr>
            <w:tcW w:w="625"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нет</w:t>
            </w:r>
          </w:p>
        </w:tc>
        <w:tc>
          <w:tcPr>
            <w:tcW w:w="625"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0</w:t>
            </w:r>
          </w:p>
        </w:tc>
        <w:tc>
          <w:tcPr>
            <w:tcW w:w="625"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не газифицир</w:t>
            </w:r>
            <w:r w:rsidRPr="008D6AD7">
              <w:rPr>
                <w:rFonts w:ascii="Arial" w:hAnsi="Arial" w:cs="Arial"/>
                <w:color w:val="000000"/>
                <w:sz w:val="13"/>
                <w:szCs w:val="13"/>
                <w:lang w:eastAsia="ru-RU"/>
              </w:rPr>
              <w:t>о</w:t>
            </w:r>
            <w:r w:rsidRPr="008D6AD7">
              <w:rPr>
                <w:rFonts w:ascii="Arial" w:hAnsi="Arial" w:cs="Arial"/>
                <w:color w:val="000000"/>
                <w:sz w:val="13"/>
                <w:szCs w:val="13"/>
                <w:lang w:eastAsia="ru-RU"/>
              </w:rPr>
              <w:t>вано</w:t>
            </w:r>
          </w:p>
        </w:tc>
      </w:tr>
      <w:tr w:rsidR="008D6AD7" w:rsidRPr="008D6AD7" w:rsidTr="008D6AD7">
        <w:trPr>
          <w:trHeight w:val="300"/>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left"/>
              <w:rPr>
                <w:rFonts w:ascii="Arial" w:hAnsi="Arial" w:cs="Arial"/>
                <w:color w:val="000000"/>
                <w:sz w:val="13"/>
                <w:szCs w:val="13"/>
                <w:lang w:eastAsia="ru-RU"/>
              </w:rPr>
            </w:pPr>
            <w:proofErr w:type="spellStart"/>
            <w:r w:rsidRPr="008D6AD7">
              <w:rPr>
                <w:rFonts w:ascii="Arial" w:hAnsi="Arial" w:cs="Arial"/>
                <w:color w:val="000000"/>
                <w:sz w:val="13"/>
                <w:szCs w:val="13"/>
                <w:lang w:eastAsia="ru-RU"/>
              </w:rPr>
              <w:t>п</w:t>
            </w:r>
            <w:proofErr w:type="gramStart"/>
            <w:r w:rsidRPr="008D6AD7">
              <w:rPr>
                <w:rFonts w:ascii="Arial" w:hAnsi="Arial" w:cs="Arial"/>
                <w:color w:val="000000"/>
                <w:sz w:val="13"/>
                <w:szCs w:val="13"/>
                <w:lang w:eastAsia="ru-RU"/>
              </w:rPr>
              <w:t>.Р</w:t>
            </w:r>
            <w:proofErr w:type="gramEnd"/>
            <w:r w:rsidRPr="008D6AD7">
              <w:rPr>
                <w:rFonts w:ascii="Arial" w:hAnsi="Arial" w:cs="Arial"/>
                <w:color w:val="000000"/>
                <w:sz w:val="13"/>
                <w:szCs w:val="13"/>
                <w:lang w:eastAsia="ru-RU"/>
              </w:rPr>
              <w:t>азъезд</w:t>
            </w:r>
            <w:proofErr w:type="spellEnd"/>
            <w:r w:rsidRPr="008D6AD7">
              <w:rPr>
                <w:rFonts w:ascii="Arial" w:hAnsi="Arial" w:cs="Arial"/>
                <w:color w:val="000000"/>
                <w:sz w:val="13"/>
                <w:szCs w:val="13"/>
                <w:lang w:eastAsia="ru-RU"/>
              </w:rPr>
              <w:t xml:space="preserve"> № 6</w:t>
            </w:r>
          </w:p>
        </w:tc>
        <w:tc>
          <w:tcPr>
            <w:tcW w:w="625"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0</w:t>
            </w:r>
          </w:p>
        </w:tc>
        <w:tc>
          <w:tcPr>
            <w:tcW w:w="625"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0</w:t>
            </w:r>
          </w:p>
        </w:tc>
        <w:tc>
          <w:tcPr>
            <w:tcW w:w="625"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нет</w:t>
            </w:r>
          </w:p>
        </w:tc>
        <w:tc>
          <w:tcPr>
            <w:tcW w:w="625"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0</w:t>
            </w:r>
          </w:p>
        </w:tc>
        <w:tc>
          <w:tcPr>
            <w:tcW w:w="625"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нет</w:t>
            </w:r>
          </w:p>
        </w:tc>
        <w:tc>
          <w:tcPr>
            <w:tcW w:w="625"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0</w:t>
            </w:r>
          </w:p>
        </w:tc>
        <w:tc>
          <w:tcPr>
            <w:tcW w:w="625" w:type="pct"/>
            <w:tcBorders>
              <w:top w:val="nil"/>
              <w:left w:val="nil"/>
              <w:bottom w:val="single" w:sz="4" w:space="0" w:color="auto"/>
              <w:right w:val="single" w:sz="4" w:space="0" w:color="auto"/>
            </w:tcBorders>
            <w:shd w:val="clear" w:color="auto" w:fill="auto"/>
            <w:vAlign w:val="center"/>
            <w:hideMark/>
          </w:tcPr>
          <w:p w:rsidR="008D6AD7" w:rsidRPr="008D6AD7" w:rsidRDefault="008D6AD7" w:rsidP="008D6AD7">
            <w:pPr>
              <w:spacing w:line="240" w:lineRule="auto"/>
              <w:ind w:firstLine="0"/>
              <w:jc w:val="center"/>
              <w:rPr>
                <w:rFonts w:ascii="Arial" w:hAnsi="Arial" w:cs="Arial"/>
                <w:color w:val="000000"/>
                <w:sz w:val="13"/>
                <w:szCs w:val="13"/>
                <w:lang w:eastAsia="ru-RU"/>
              </w:rPr>
            </w:pPr>
            <w:r w:rsidRPr="008D6AD7">
              <w:rPr>
                <w:rFonts w:ascii="Arial" w:hAnsi="Arial" w:cs="Arial"/>
                <w:color w:val="000000"/>
                <w:sz w:val="13"/>
                <w:szCs w:val="13"/>
                <w:lang w:eastAsia="ru-RU"/>
              </w:rPr>
              <w:t>не газифицир</w:t>
            </w:r>
            <w:r w:rsidRPr="008D6AD7">
              <w:rPr>
                <w:rFonts w:ascii="Arial" w:hAnsi="Arial" w:cs="Arial"/>
                <w:color w:val="000000"/>
                <w:sz w:val="13"/>
                <w:szCs w:val="13"/>
                <w:lang w:eastAsia="ru-RU"/>
              </w:rPr>
              <w:t>о</w:t>
            </w:r>
            <w:r w:rsidRPr="008D6AD7">
              <w:rPr>
                <w:rFonts w:ascii="Arial" w:hAnsi="Arial" w:cs="Arial"/>
                <w:color w:val="000000"/>
                <w:sz w:val="13"/>
                <w:szCs w:val="13"/>
                <w:lang w:eastAsia="ru-RU"/>
              </w:rPr>
              <w:t>вано</w:t>
            </w:r>
          </w:p>
        </w:tc>
      </w:tr>
    </w:tbl>
    <w:p w:rsidR="0016429A" w:rsidRDefault="0016429A" w:rsidP="00D22CC4">
      <w:pPr>
        <w:widowControl w:val="0"/>
        <w:adjustRightInd w:val="0"/>
        <w:ind w:firstLine="567"/>
        <w:jc w:val="center"/>
        <w:textAlignment w:val="baseline"/>
        <w:rPr>
          <w:rFonts w:eastAsia="Microsoft YaHei" w:cs="Times New Roman"/>
          <w:b/>
          <w:spacing w:val="-5"/>
          <w:sz w:val="24"/>
          <w:szCs w:val="24"/>
        </w:rPr>
      </w:pPr>
    </w:p>
    <w:p w:rsidR="00D22CC4" w:rsidRDefault="00D22CC4" w:rsidP="00D22CC4">
      <w:pPr>
        <w:widowControl w:val="0"/>
        <w:adjustRightInd w:val="0"/>
        <w:ind w:firstLine="567"/>
        <w:jc w:val="center"/>
        <w:textAlignment w:val="baseline"/>
        <w:rPr>
          <w:rFonts w:eastAsia="Microsoft YaHei" w:cs="Times New Roman"/>
          <w:b/>
          <w:spacing w:val="-5"/>
          <w:sz w:val="24"/>
          <w:szCs w:val="24"/>
        </w:rPr>
      </w:pPr>
      <w:r w:rsidRPr="00D22CC4">
        <w:rPr>
          <w:rFonts w:eastAsia="Microsoft YaHei" w:cs="Times New Roman"/>
          <w:b/>
          <w:spacing w:val="-5"/>
          <w:sz w:val="24"/>
          <w:szCs w:val="24"/>
        </w:rPr>
        <w:t>Транспорт</w:t>
      </w:r>
      <w:r>
        <w:rPr>
          <w:rFonts w:eastAsia="Microsoft YaHei" w:cs="Times New Roman"/>
          <w:b/>
          <w:spacing w:val="-5"/>
          <w:sz w:val="24"/>
          <w:szCs w:val="24"/>
        </w:rPr>
        <w:t>ная инфраструктура</w:t>
      </w:r>
      <w:r w:rsidRPr="00D22CC4">
        <w:rPr>
          <w:rFonts w:eastAsia="Microsoft YaHei" w:cs="Times New Roman"/>
          <w:b/>
          <w:spacing w:val="-5"/>
          <w:sz w:val="24"/>
          <w:szCs w:val="24"/>
        </w:rPr>
        <w:t xml:space="preserve">. </w:t>
      </w:r>
    </w:p>
    <w:p w:rsidR="00D22CC4" w:rsidRPr="00D22CC4" w:rsidRDefault="00D22CC4" w:rsidP="00D22CC4">
      <w:pPr>
        <w:widowControl w:val="0"/>
        <w:adjustRightInd w:val="0"/>
        <w:ind w:firstLine="567"/>
        <w:jc w:val="center"/>
        <w:textAlignment w:val="baseline"/>
        <w:rPr>
          <w:rFonts w:eastAsia="Microsoft YaHei" w:cs="Times New Roman"/>
          <w:b/>
          <w:spacing w:val="-5"/>
          <w:sz w:val="24"/>
          <w:szCs w:val="24"/>
        </w:rPr>
      </w:pPr>
    </w:p>
    <w:p w:rsidR="00CF5D18" w:rsidRPr="00F26DFB" w:rsidRDefault="00046111" w:rsidP="00F26DFB">
      <w:pPr>
        <w:widowControl w:val="0"/>
        <w:adjustRightInd w:val="0"/>
        <w:ind w:firstLine="567"/>
        <w:textAlignment w:val="baseline"/>
        <w:rPr>
          <w:rFonts w:eastAsia="Microsoft YaHei" w:cs="Times New Roman"/>
          <w:spacing w:val="-5"/>
          <w:sz w:val="24"/>
          <w:szCs w:val="24"/>
        </w:rPr>
      </w:pPr>
      <w:r>
        <w:rPr>
          <w:rFonts w:eastAsia="Microsoft YaHei" w:cs="Times New Roman"/>
          <w:spacing w:val="-5"/>
          <w:sz w:val="24"/>
          <w:szCs w:val="24"/>
        </w:rPr>
        <w:t>По</w:t>
      </w:r>
      <w:r w:rsidR="0016429A">
        <w:rPr>
          <w:rFonts w:eastAsia="Microsoft YaHei" w:cs="Times New Roman"/>
          <w:spacing w:val="-5"/>
          <w:sz w:val="24"/>
          <w:szCs w:val="24"/>
        </w:rPr>
        <w:t xml:space="preserve"> территории </w:t>
      </w:r>
      <w:proofErr w:type="spellStart"/>
      <w:r w:rsidR="00065A8D">
        <w:rPr>
          <w:rFonts w:eastAsia="Microsoft YaHei" w:cs="Times New Roman"/>
          <w:spacing w:val="-5"/>
          <w:sz w:val="24"/>
          <w:szCs w:val="24"/>
        </w:rPr>
        <w:t>Дубров</w:t>
      </w:r>
      <w:r w:rsidR="000477AE">
        <w:rPr>
          <w:rFonts w:eastAsia="Microsoft YaHei" w:cs="Times New Roman"/>
          <w:spacing w:val="-5"/>
          <w:sz w:val="24"/>
          <w:szCs w:val="24"/>
        </w:rPr>
        <w:t>ское</w:t>
      </w:r>
      <w:proofErr w:type="spellEnd"/>
      <w:r w:rsidR="000477AE">
        <w:rPr>
          <w:rFonts w:eastAsia="Microsoft YaHei" w:cs="Times New Roman"/>
          <w:spacing w:val="-5"/>
          <w:sz w:val="24"/>
          <w:szCs w:val="24"/>
        </w:rPr>
        <w:t xml:space="preserve"> СП</w:t>
      </w:r>
      <w:r w:rsidR="000477AE" w:rsidRPr="0080372C">
        <w:rPr>
          <w:rFonts w:eastAsia="Microsoft YaHei" w:cs="Times New Roman"/>
          <w:spacing w:val="-5"/>
          <w:sz w:val="24"/>
          <w:szCs w:val="24"/>
        </w:rPr>
        <w:t xml:space="preserve"> </w:t>
      </w:r>
      <w:r>
        <w:rPr>
          <w:rFonts w:eastAsia="Microsoft YaHei" w:cs="Times New Roman"/>
          <w:spacing w:val="-5"/>
          <w:sz w:val="24"/>
          <w:szCs w:val="24"/>
        </w:rPr>
        <w:t>проход</w:t>
      </w:r>
      <w:r w:rsidR="0016429A">
        <w:rPr>
          <w:rFonts w:eastAsia="Microsoft YaHei" w:cs="Times New Roman"/>
          <w:spacing w:val="-5"/>
          <w:sz w:val="24"/>
          <w:szCs w:val="24"/>
        </w:rPr>
        <w:t>я</w:t>
      </w:r>
      <w:r>
        <w:rPr>
          <w:rFonts w:eastAsia="Microsoft YaHei" w:cs="Times New Roman"/>
          <w:spacing w:val="-5"/>
          <w:sz w:val="24"/>
          <w:szCs w:val="24"/>
        </w:rPr>
        <w:t>т</w:t>
      </w:r>
      <w:r w:rsidR="0016429A">
        <w:rPr>
          <w:rFonts w:eastAsia="Microsoft YaHei" w:cs="Times New Roman"/>
          <w:spacing w:val="-5"/>
          <w:sz w:val="24"/>
          <w:szCs w:val="24"/>
        </w:rPr>
        <w:t xml:space="preserve"> автомобильные дороги </w:t>
      </w:r>
      <w:r>
        <w:rPr>
          <w:rFonts w:eastAsia="Microsoft YaHei" w:cs="Times New Roman"/>
          <w:spacing w:val="-5"/>
          <w:sz w:val="24"/>
          <w:szCs w:val="24"/>
        </w:rPr>
        <w:t>регионального и местного</w:t>
      </w:r>
      <w:r w:rsidR="0016429A">
        <w:rPr>
          <w:rFonts w:eastAsia="Microsoft YaHei" w:cs="Times New Roman"/>
          <w:spacing w:val="-5"/>
          <w:sz w:val="24"/>
          <w:szCs w:val="24"/>
        </w:rPr>
        <w:t xml:space="preserve"> значения.</w:t>
      </w:r>
      <w:r w:rsidR="008D6AD7">
        <w:rPr>
          <w:rFonts w:eastAsia="Microsoft YaHei" w:cs="Times New Roman"/>
          <w:spacing w:val="-5"/>
          <w:sz w:val="24"/>
          <w:szCs w:val="24"/>
        </w:rPr>
        <w:t xml:space="preserve"> </w:t>
      </w:r>
      <w:r w:rsidR="008D6AD7" w:rsidRPr="008D6AD7">
        <w:rPr>
          <w:rFonts w:eastAsia="Microsoft YaHei" w:cs="Times New Roman"/>
          <w:spacing w:val="-5"/>
          <w:sz w:val="24"/>
          <w:szCs w:val="24"/>
        </w:rPr>
        <w:t xml:space="preserve">Через </w:t>
      </w:r>
      <w:proofErr w:type="spellStart"/>
      <w:r w:rsidR="008D6AD7">
        <w:rPr>
          <w:rFonts w:eastAsia="Microsoft YaHei" w:cs="Times New Roman"/>
          <w:spacing w:val="-5"/>
          <w:sz w:val="24"/>
          <w:szCs w:val="24"/>
        </w:rPr>
        <w:t>Дубровское</w:t>
      </w:r>
      <w:proofErr w:type="spellEnd"/>
      <w:r w:rsidR="008D6AD7" w:rsidRPr="008D6AD7">
        <w:rPr>
          <w:rFonts w:eastAsia="Microsoft YaHei" w:cs="Times New Roman"/>
          <w:spacing w:val="-5"/>
          <w:sz w:val="24"/>
          <w:szCs w:val="24"/>
        </w:rPr>
        <w:t xml:space="preserve"> СП проходит железнодорожная магистраль (Екатеринбург-Оренбург).</w:t>
      </w:r>
    </w:p>
    <w:p w:rsidR="00393242" w:rsidRDefault="00393242" w:rsidP="00CD79D4">
      <w:pPr>
        <w:widowControl w:val="0"/>
        <w:adjustRightInd w:val="0"/>
        <w:ind w:firstLine="567"/>
        <w:textAlignment w:val="baseline"/>
        <w:rPr>
          <w:rFonts w:eastAsia="Microsoft YaHei" w:cs="Times New Roman"/>
          <w:spacing w:val="-5"/>
          <w:sz w:val="24"/>
          <w:szCs w:val="24"/>
        </w:rPr>
      </w:pPr>
    </w:p>
    <w:p w:rsidR="00D22CC4" w:rsidRDefault="00D22CC4" w:rsidP="00D22CC4">
      <w:pPr>
        <w:widowControl w:val="0"/>
        <w:adjustRightInd w:val="0"/>
        <w:ind w:firstLine="567"/>
        <w:jc w:val="center"/>
        <w:textAlignment w:val="baseline"/>
        <w:rPr>
          <w:rFonts w:eastAsia="Microsoft YaHei" w:cs="Times New Roman"/>
          <w:b/>
          <w:spacing w:val="-5"/>
          <w:sz w:val="24"/>
          <w:szCs w:val="24"/>
        </w:rPr>
      </w:pPr>
      <w:r w:rsidRPr="00D22CC4">
        <w:rPr>
          <w:rFonts w:eastAsia="Microsoft YaHei" w:cs="Times New Roman"/>
          <w:b/>
          <w:spacing w:val="-5"/>
          <w:sz w:val="24"/>
          <w:szCs w:val="24"/>
        </w:rPr>
        <w:t>Хозяйственная деятельность.</w:t>
      </w:r>
    </w:p>
    <w:p w:rsidR="00D22CC4" w:rsidRPr="00D22CC4" w:rsidRDefault="00D22CC4" w:rsidP="00D22CC4">
      <w:pPr>
        <w:widowControl w:val="0"/>
        <w:adjustRightInd w:val="0"/>
        <w:ind w:firstLine="567"/>
        <w:jc w:val="center"/>
        <w:textAlignment w:val="baseline"/>
        <w:rPr>
          <w:rFonts w:eastAsia="Microsoft YaHei" w:cs="Times New Roman"/>
          <w:b/>
          <w:spacing w:val="-5"/>
          <w:sz w:val="24"/>
          <w:szCs w:val="24"/>
        </w:rPr>
      </w:pPr>
    </w:p>
    <w:p w:rsidR="004442F6" w:rsidRDefault="00F26DFB" w:rsidP="00F26DFB">
      <w:pPr>
        <w:widowControl w:val="0"/>
        <w:adjustRightInd w:val="0"/>
        <w:ind w:firstLine="567"/>
        <w:textAlignment w:val="baseline"/>
        <w:rPr>
          <w:sz w:val="24"/>
          <w:szCs w:val="24"/>
        </w:rPr>
      </w:pPr>
      <w:r w:rsidRPr="004442F6">
        <w:rPr>
          <w:rFonts w:eastAsia="Microsoft YaHei" w:cs="Times New Roman"/>
          <w:spacing w:val="-5"/>
          <w:sz w:val="24"/>
          <w:szCs w:val="24"/>
        </w:rPr>
        <w:t xml:space="preserve">Экономика </w:t>
      </w:r>
      <w:r w:rsidR="00065A8D" w:rsidRPr="004442F6">
        <w:rPr>
          <w:rFonts w:eastAsia="Microsoft YaHei" w:cs="Times New Roman"/>
          <w:spacing w:val="-5"/>
          <w:sz w:val="24"/>
          <w:szCs w:val="24"/>
        </w:rPr>
        <w:t>Дубров</w:t>
      </w:r>
      <w:r w:rsidR="000477AE" w:rsidRPr="004442F6">
        <w:rPr>
          <w:rFonts w:eastAsia="Microsoft YaHei" w:cs="Times New Roman"/>
          <w:spacing w:val="-5"/>
          <w:sz w:val="24"/>
          <w:szCs w:val="24"/>
        </w:rPr>
        <w:t xml:space="preserve">ского СП </w:t>
      </w:r>
      <w:r w:rsidRPr="004442F6">
        <w:rPr>
          <w:rFonts w:eastAsia="Microsoft YaHei" w:cs="Times New Roman"/>
          <w:spacing w:val="-5"/>
          <w:sz w:val="24"/>
          <w:szCs w:val="24"/>
        </w:rPr>
        <w:t>базируется, в основном, на сельскохозяйственном производстве (животноводство и полеводство). На территории поселения действуют и развиваются фер</w:t>
      </w:r>
      <w:r w:rsidR="004F410A" w:rsidRPr="004442F6">
        <w:rPr>
          <w:rFonts w:eastAsia="Microsoft YaHei" w:cs="Times New Roman"/>
          <w:spacing w:val="-5"/>
          <w:sz w:val="24"/>
          <w:szCs w:val="24"/>
        </w:rPr>
        <w:t>мерские хозяйства и</w:t>
      </w:r>
      <w:r w:rsidR="004F410A" w:rsidRPr="004442F6">
        <w:rPr>
          <w:sz w:val="24"/>
          <w:szCs w:val="24"/>
        </w:rPr>
        <w:t xml:space="preserve">  предприятия по переработке </w:t>
      </w:r>
      <w:proofErr w:type="gramStart"/>
      <w:r w:rsidR="004F410A" w:rsidRPr="004442F6">
        <w:rPr>
          <w:sz w:val="24"/>
          <w:szCs w:val="24"/>
        </w:rPr>
        <w:t>сельско-хозяйственной</w:t>
      </w:r>
      <w:proofErr w:type="gramEnd"/>
      <w:r w:rsidR="004F410A" w:rsidRPr="004442F6">
        <w:rPr>
          <w:sz w:val="24"/>
          <w:szCs w:val="24"/>
        </w:rPr>
        <w:t xml:space="preserve"> продукции.  </w:t>
      </w:r>
    </w:p>
    <w:p w:rsidR="00F26DFB" w:rsidRPr="004442F6" w:rsidRDefault="004442F6" w:rsidP="00F26DFB">
      <w:pPr>
        <w:widowControl w:val="0"/>
        <w:adjustRightInd w:val="0"/>
        <w:ind w:firstLine="567"/>
        <w:textAlignment w:val="baseline"/>
        <w:rPr>
          <w:rFonts w:eastAsia="Microsoft YaHei" w:cs="Times New Roman"/>
          <w:spacing w:val="-5"/>
          <w:sz w:val="24"/>
          <w:szCs w:val="24"/>
        </w:rPr>
      </w:pPr>
      <w:r w:rsidRPr="004442F6">
        <w:rPr>
          <w:sz w:val="24"/>
          <w:szCs w:val="24"/>
        </w:rPr>
        <w:t>ОАО «Дубровский»</w:t>
      </w:r>
      <w:r>
        <w:rPr>
          <w:sz w:val="24"/>
          <w:szCs w:val="24"/>
        </w:rPr>
        <w:t>, расположенный в п. Дубровка,</w:t>
      </w:r>
      <w:r w:rsidRPr="004442F6">
        <w:rPr>
          <w:sz w:val="24"/>
          <w:szCs w:val="24"/>
        </w:rPr>
        <w:t xml:space="preserve"> является одним из лидеров в Чел</w:t>
      </w:r>
      <w:r w:rsidRPr="004442F6">
        <w:rPr>
          <w:sz w:val="24"/>
          <w:szCs w:val="24"/>
        </w:rPr>
        <w:t>я</w:t>
      </w:r>
      <w:r w:rsidRPr="004442F6">
        <w:rPr>
          <w:sz w:val="24"/>
          <w:szCs w:val="24"/>
        </w:rPr>
        <w:t>бинской области по производству качественных экологически чистых колбасных изделий и з</w:t>
      </w:r>
      <w:r w:rsidRPr="004442F6">
        <w:rPr>
          <w:sz w:val="24"/>
          <w:szCs w:val="24"/>
        </w:rPr>
        <w:t>а</w:t>
      </w:r>
      <w:r w:rsidRPr="004442F6">
        <w:rPr>
          <w:sz w:val="24"/>
          <w:szCs w:val="24"/>
        </w:rPr>
        <w:t>мороженных полуфабрикатов, сырьем для которого является мясо собственного производства. Вся продукция реализуется под торговой маркой «Дупко».</w:t>
      </w:r>
    </w:p>
    <w:p w:rsidR="005D2A85" w:rsidRDefault="005D2A85" w:rsidP="00393242">
      <w:pPr>
        <w:widowControl w:val="0"/>
        <w:adjustRightInd w:val="0"/>
        <w:ind w:firstLine="567"/>
        <w:jc w:val="center"/>
        <w:textAlignment w:val="baseline"/>
      </w:pPr>
    </w:p>
    <w:p w:rsidR="00393242" w:rsidRDefault="00393242" w:rsidP="00393242">
      <w:pPr>
        <w:widowControl w:val="0"/>
        <w:adjustRightInd w:val="0"/>
        <w:ind w:firstLine="567"/>
        <w:jc w:val="center"/>
        <w:textAlignment w:val="baseline"/>
        <w:rPr>
          <w:rFonts w:eastAsia="Microsoft YaHei" w:cs="Times New Roman"/>
          <w:b/>
          <w:spacing w:val="-5"/>
          <w:sz w:val="24"/>
          <w:szCs w:val="24"/>
        </w:rPr>
      </w:pPr>
      <w:r w:rsidRPr="00393242">
        <w:rPr>
          <w:rFonts w:eastAsia="Microsoft YaHei" w:cs="Times New Roman"/>
          <w:b/>
          <w:spacing w:val="-5"/>
          <w:sz w:val="24"/>
          <w:szCs w:val="24"/>
        </w:rPr>
        <w:t>Климат.</w:t>
      </w:r>
    </w:p>
    <w:p w:rsidR="00393242" w:rsidRPr="00393242" w:rsidRDefault="00393242" w:rsidP="00393242">
      <w:pPr>
        <w:widowControl w:val="0"/>
        <w:adjustRightInd w:val="0"/>
        <w:ind w:firstLine="567"/>
        <w:jc w:val="center"/>
        <w:textAlignment w:val="baseline"/>
        <w:rPr>
          <w:rFonts w:eastAsia="Microsoft YaHei" w:cs="Times New Roman"/>
          <w:b/>
          <w:spacing w:val="-5"/>
          <w:sz w:val="24"/>
          <w:szCs w:val="24"/>
        </w:rPr>
      </w:pPr>
    </w:p>
    <w:p w:rsidR="00CD79D4" w:rsidRPr="006E404D" w:rsidRDefault="00CD79D4" w:rsidP="00CD79D4">
      <w:pPr>
        <w:widowControl w:val="0"/>
        <w:adjustRightInd w:val="0"/>
        <w:ind w:firstLine="567"/>
        <w:textAlignment w:val="baseline"/>
        <w:rPr>
          <w:rFonts w:eastAsia="Microsoft YaHei" w:cs="Times New Roman"/>
          <w:spacing w:val="-5"/>
          <w:sz w:val="24"/>
          <w:szCs w:val="24"/>
        </w:rPr>
      </w:pPr>
      <w:r w:rsidRPr="006E404D">
        <w:rPr>
          <w:rFonts w:eastAsia="Microsoft YaHei" w:cs="Times New Roman"/>
          <w:spacing w:val="-5"/>
          <w:sz w:val="24"/>
          <w:szCs w:val="24"/>
        </w:rPr>
        <w:t xml:space="preserve">Климатические параметры, определённые в соответствии с  СП 131.13330.2012 «Строительная климатология» сведены в таблицу </w:t>
      </w:r>
      <w:r w:rsidR="0016429A">
        <w:rPr>
          <w:rFonts w:eastAsia="Microsoft YaHei" w:cs="Times New Roman"/>
          <w:spacing w:val="-5"/>
          <w:sz w:val="24"/>
          <w:szCs w:val="24"/>
        </w:rPr>
        <w:t>3</w:t>
      </w:r>
      <w:r w:rsidRPr="006E404D">
        <w:rPr>
          <w:rFonts w:eastAsia="Microsoft YaHei" w:cs="Times New Roman"/>
          <w:spacing w:val="-5"/>
          <w:sz w:val="24"/>
          <w:szCs w:val="24"/>
        </w:rPr>
        <w:t>.</w:t>
      </w:r>
    </w:p>
    <w:p w:rsidR="00CD79D4" w:rsidRDefault="00CD79D4" w:rsidP="00CD79D4">
      <w:pPr>
        <w:widowControl w:val="0"/>
        <w:adjustRightInd w:val="0"/>
        <w:ind w:firstLine="567"/>
        <w:textAlignment w:val="baseline"/>
        <w:rPr>
          <w:rFonts w:eastAsia="Microsoft YaHei" w:cs="Times New Roman"/>
          <w:spacing w:val="-5"/>
          <w:sz w:val="24"/>
          <w:szCs w:val="24"/>
        </w:rPr>
      </w:pPr>
      <w:r w:rsidRPr="006E404D">
        <w:rPr>
          <w:rFonts w:eastAsia="Microsoft YaHei" w:cs="Times New Roman"/>
          <w:spacing w:val="-5"/>
          <w:sz w:val="24"/>
          <w:szCs w:val="24"/>
        </w:rPr>
        <w:t xml:space="preserve">Территория </w:t>
      </w:r>
      <w:r w:rsidR="00065A8D">
        <w:rPr>
          <w:rFonts w:eastAsia="Microsoft YaHei" w:cs="Times New Roman"/>
          <w:spacing w:val="-5"/>
          <w:sz w:val="24"/>
          <w:szCs w:val="24"/>
        </w:rPr>
        <w:t>Дубров</w:t>
      </w:r>
      <w:r w:rsidR="000477AE">
        <w:rPr>
          <w:rFonts w:eastAsia="Microsoft YaHei" w:cs="Times New Roman"/>
          <w:spacing w:val="-5"/>
          <w:sz w:val="24"/>
          <w:szCs w:val="24"/>
        </w:rPr>
        <w:t>ского СП</w:t>
      </w:r>
      <w:r w:rsidR="000477AE" w:rsidRPr="0080372C">
        <w:rPr>
          <w:rFonts w:eastAsia="Microsoft YaHei" w:cs="Times New Roman"/>
          <w:spacing w:val="-5"/>
          <w:sz w:val="24"/>
          <w:szCs w:val="24"/>
        </w:rPr>
        <w:t xml:space="preserve"> </w:t>
      </w:r>
      <w:r w:rsidRPr="006E404D">
        <w:rPr>
          <w:rFonts w:eastAsia="Microsoft YaHei" w:cs="Times New Roman"/>
          <w:spacing w:val="-5"/>
          <w:sz w:val="24"/>
          <w:szCs w:val="24"/>
        </w:rPr>
        <w:t xml:space="preserve">относится к строительно-климатическому району – </w:t>
      </w:r>
      <w:proofErr w:type="gramStart"/>
      <w:r w:rsidRPr="006E404D">
        <w:rPr>
          <w:rFonts w:eastAsia="Microsoft YaHei" w:cs="Times New Roman"/>
          <w:spacing w:val="-5"/>
          <w:sz w:val="24"/>
          <w:szCs w:val="24"/>
        </w:rPr>
        <w:t>I</w:t>
      </w:r>
      <w:proofErr w:type="gramEnd"/>
      <w:r w:rsidRPr="006E404D">
        <w:rPr>
          <w:rFonts w:eastAsia="Microsoft YaHei" w:cs="Times New Roman"/>
          <w:spacing w:val="-5"/>
          <w:sz w:val="24"/>
          <w:szCs w:val="24"/>
        </w:rPr>
        <w:t>В.</w:t>
      </w:r>
    </w:p>
    <w:p w:rsidR="0087595A" w:rsidRDefault="0087595A" w:rsidP="00CD79D4">
      <w:pPr>
        <w:widowControl w:val="0"/>
        <w:adjustRightInd w:val="0"/>
        <w:ind w:firstLine="567"/>
        <w:textAlignment w:val="baseline"/>
        <w:rPr>
          <w:rFonts w:eastAsia="Microsoft YaHei" w:cs="Times New Roman"/>
          <w:spacing w:val="-5"/>
          <w:sz w:val="24"/>
          <w:szCs w:val="24"/>
        </w:rPr>
      </w:pPr>
    </w:p>
    <w:p w:rsidR="0016429A" w:rsidRDefault="0016429A" w:rsidP="00CD79D4">
      <w:pPr>
        <w:widowControl w:val="0"/>
        <w:adjustRightInd w:val="0"/>
        <w:ind w:firstLine="567"/>
        <w:textAlignment w:val="baseline"/>
        <w:rPr>
          <w:rFonts w:eastAsia="Microsoft YaHei" w:cs="Times New Roman"/>
          <w:spacing w:val="-5"/>
          <w:sz w:val="24"/>
          <w:szCs w:val="24"/>
        </w:rPr>
      </w:pPr>
    </w:p>
    <w:p w:rsidR="0016429A" w:rsidRDefault="0016429A" w:rsidP="00CD79D4">
      <w:pPr>
        <w:widowControl w:val="0"/>
        <w:adjustRightInd w:val="0"/>
        <w:ind w:firstLine="567"/>
        <w:textAlignment w:val="baseline"/>
        <w:rPr>
          <w:rFonts w:eastAsia="Microsoft YaHei" w:cs="Times New Roman"/>
          <w:spacing w:val="-5"/>
          <w:sz w:val="24"/>
          <w:szCs w:val="24"/>
        </w:rPr>
      </w:pPr>
    </w:p>
    <w:p w:rsidR="0016429A" w:rsidRDefault="0016429A" w:rsidP="00CD79D4">
      <w:pPr>
        <w:widowControl w:val="0"/>
        <w:adjustRightInd w:val="0"/>
        <w:ind w:firstLine="567"/>
        <w:textAlignment w:val="baseline"/>
        <w:rPr>
          <w:rFonts w:eastAsia="Microsoft YaHei" w:cs="Times New Roman"/>
          <w:spacing w:val="-5"/>
          <w:sz w:val="24"/>
          <w:szCs w:val="24"/>
        </w:rPr>
      </w:pPr>
    </w:p>
    <w:p w:rsidR="0016429A" w:rsidRDefault="0016429A" w:rsidP="00CD79D4">
      <w:pPr>
        <w:widowControl w:val="0"/>
        <w:adjustRightInd w:val="0"/>
        <w:ind w:firstLine="567"/>
        <w:textAlignment w:val="baseline"/>
        <w:rPr>
          <w:rFonts w:eastAsia="Microsoft YaHei" w:cs="Times New Roman"/>
          <w:spacing w:val="-5"/>
          <w:sz w:val="24"/>
          <w:szCs w:val="24"/>
        </w:rPr>
      </w:pPr>
    </w:p>
    <w:p w:rsidR="0016429A" w:rsidRDefault="0016429A" w:rsidP="00CD79D4">
      <w:pPr>
        <w:widowControl w:val="0"/>
        <w:adjustRightInd w:val="0"/>
        <w:ind w:firstLine="567"/>
        <w:textAlignment w:val="baseline"/>
        <w:rPr>
          <w:rFonts w:eastAsia="Microsoft YaHei" w:cs="Times New Roman"/>
          <w:spacing w:val="-5"/>
          <w:sz w:val="24"/>
          <w:szCs w:val="24"/>
        </w:rPr>
      </w:pPr>
    </w:p>
    <w:p w:rsidR="004F410A" w:rsidRPr="006E404D" w:rsidRDefault="004F410A" w:rsidP="00CD79D4">
      <w:pPr>
        <w:widowControl w:val="0"/>
        <w:adjustRightInd w:val="0"/>
        <w:ind w:firstLine="567"/>
        <w:textAlignment w:val="baseline"/>
        <w:rPr>
          <w:rFonts w:eastAsia="Microsoft YaHei" w:cs="Times New Roman"/>
          <w:spacing w:val="-5"/>
          <w:sz w:val="24"/>
          <w:szCs w:val="24"/>
        </w:rPr>
      </w:pPr>
    </w:p>
    <w:p w:rsidR="004442F6" w:rsidRDefault="004442F6" w:rsidP="00D22CC4">
      <w:pPr>
        <w:pStyle w:val="aff0"/>
        <w:keepNext/>
        <w:sectPr w:rsidR="004442F6" w:rsidSect="000A0D46">
          <w:headerReference w:type="default" r:id="rId10"/>
          <w:footerReference w:type="default" r:id="rId11"/>
          <w:headerReference w:type="first" r:id="rId12"/>
          <w:pgSz w:w="11906" w:h="16838" w:code="9"/>
          <w:pgMar w:top="567" w:right="567" w:bottom="567" w:left="1418" w:header="567" w:footer="567" w:gutter="0"/>
          <w:cols w:space="708"/>
          <w:titlePg/>
          <w:docGrid w:linePitch="381"/>
        </w:sectPr>
      </w:pPr>
      <w:bookmarkStart w:id="10" w:name="_Toc500694142"/>
    </w:p>
    <w:p w:rsidR="00D22CC4" w:rsidRDefault="00D22CC4" w:rsidP="00D22CC4">
      <w:pPr>
        <w:pStyle w:val="aff0"/>
        <w:keepNext/>
      </w:pPr>
      <w:r>
        <w:lastRenderedPageBreak/>
        <w:t xml:space="preserve">Таблица </w:t>
      </w:r>
      <w:fldSimple w:instr=" SEQ Таблица \* ARABIC ">
        <w:r w:rsidR="004F0271">
          <w:rPr>
            <w:noProof/>
          </w:rPr>
          <w:t>3</w:t>
        </w:r>
      </w:fldSimple>
      <w:r>
        <w:t xml:space="preserve"> </w:t>
      </w:r>
      <w:r w:rsidRPr="00D22CC4">
        <w:t>Климатические характеристики*</w:t>
      </w:r>
      <w:bookmarkEnd w:id="10"/>
    </w:p>
    <w:tbl>
      <w:tblPr>
        <w:tblW w:w="5000" w:type="pct"/>
        <w:jc w:val="center"/>
        <w:tblCellMar>
          <w:left w:w="0" w:type="dxa"/>
          <w:right w:w="0" w:type="dxa"/>
        </w:tblCellMar>
        <w:tblLook w:val="04A0" w:firstRow="1" w:lastRow="0" w:firstColumn="1" w:lastColumn="0" w:noHBand="0" w:noVBand="1"/>
      </w:tblPr>
      <w:tblGrid>
        <w:gridCol w:w="6346"/>
        <w:gridCol w:w="1093"/>
        <w:gridCol w:w="2512"/>
      </w:tblGrid>
      <w:tr w:rsidR="00F26DFB" w:rsidTr="0016429A">
        <w:trPr>
          <w:trHeight w:val="285"/>
          <w:jc w:val="center"/>
        </w:trPr>
        <w:tc>
          <w:tcPr>
            <w:tcW w:w="318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pPr>
              <w:jc w:val="center"/>
              <w:rPr>
                <w:rFonts w:ascii="Arial" w:hAnsi="Arial" w:cs="Arial"/>
                <w:b/>
                <w:bCs/>
                <w:color w:val="000000"/>
                <w:sz w:val="14"/>
                <w:szCs w:val="14"/>
              </w:rPr>
            </w:pPr>
            <w:r>
              <w:rPr>
                <w:rFonts w:ascii="Arial" w:hAnsi="Arial" w:cs="Arial"/>
                <w:b/>
                <w:bCs/>
                <w:color w:val="000000"/>
                <w:sz w:val="14"/>
                <w:szCs w:val="14"/>
              </w:rPr>
              <w:t>Показатели</w:t>
            </w:r>
          </w:p>
        </w:tc>
        <w:tc>
          <w:tcPr>
            <w:tcW w:w="54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11C11">
            <w:pPr>
              <w:ind w:firstLine="0"/>
              <w:jc w:val="center"/>
              <w:rPr>
                <w:rFonts w:ascii="Arial" w:hAnsi="Arial" w:cs="Arial"/>
                <w:b/>
                <w:bCs/>
                <w:color w:val="000000"/>
                <w:sz w:val="14"/>
                <w:szCs w:val="14"/>
              </w:rPr>
            </w:pPr>
            <w:r>
              <w:rPr>
                <w:rFonts w:ascii="Arial" w:hAnsi="Arial" w:cs="Arial"/>
                <w:b/>
                <w:bCs/>
                <w:color w:val="000000"/>
                <w:sz w:val="14"/>
                <w:szCs w:val="14"/>
              </w:rPr>
              <w:t>Единицы и</w:t>
            </w:r>
            <w:r>
              <w:rPr>
                <w:rFonts w:ascii="Arial" w:hAnsi="Arial" w:cs="Arial"/>
                <w:b/>
                <w:bCs/>
                <w:color w:val="000000"/>
                <w:sz w:val="14"/>
                <w:szCs w:val="14"/>
              </w:rPr>
              <w:t>з</w:t>
            </w:r>
            <w:r>
              <w:rPr>
                <w:rFonts w:ascii="Arial" w:hAnsi="Arial" w:cs="Arial"/>
                <w:b/>
                <w:bCs/>
                <w:color w:val="000000"/>
                <w:sz w:val="14"/>
                <w:szCs w:val="14"/>
              </w:rPr>
              <w:t>мерения</w:t>
            </w:r>
          </w:p>
        </w:tc>
        <w:tc>
          <w:tcPr>
            <w:tcW w:w="126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11C11">
            <w:pPr>
              <w:ind w:firstLine="0"/>
              <w:jc w:val="center"/>
              <w:rPr>
                <w:rFonts w:ascii="Arial" w:hAnsi="Arial" w:cs="Arial"/>
                <w:b/>
                <w:bCs/>
                <w:color w:val="000000"/>
                <w:sz w:val="14"/>
                <w:szCs w:val="14"/>
              </w:rPr>
            </w:pPr>
            <w:r>
              <w:rPr>
                <w:rFonts w:ascii="Arial" w:hAnsi="Arial" w:cs="Arial"/>
                <w:b/>
                <w:bCs/>
                <w:color w:val="000000"/>
                <w:sz w:val="14"/>
                <w:szCs w:val="14"/>
              </w:rPr>
              <w:t>Базовые значения</w:t>
            </w:r>
          </w:p>
        </w:tc>
      </w:tr>
      <w:tr w:rsidR="00F26DFB" w:rsidTr="0016429A">
        <w:trPr>
          <w:trHeight w:val="360"/>
          <w:jc w:val="center"/>
        </w:trPr>
        <w:tc>
          <w:tcPr>
            <w:tcW w:w="318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7595A">
            <w:pPr>
              <w:ind w:left="142" w:firstLine="0"/>
              <w:rPr>
                <w:rFonts w:ascii="Arial" w:hAnsi="Arial" w:cs="Arial"/>
                <w:color w:val="000000"/>
                <w:sz w:val="14"/>
                <w:szCs w:val="14"/>
              </w:rPr>
            </w:pPr>
            <w:r>
              <w:rPr>
                <w:rFonts w:ascii="Arial" w:hAnsi="Arial" w:cs="Arial"/>
                <w:color w:val="000000"/>
                <w:sz w:val="14"/>
                <w:szCs w:val="14"/>
              </w:rPr>
              <w:t>Температура наружного воздуха наиболее холодной пятидневки обеспеченностью 0,92</w:t>
            </w:r>
          </w:p>
        </w:tc>
        <w:tc>
          <w:tcPr>
            <w:tcW w:w="5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11C11">
            <w:pPr>
              <w:ind w:firstLine="0"/>
              <w:jc w:val="center"/>
              <w:rPr>
                <w:rFonts w:ascii="Arial" w:hAnsi="Arial" w:cs="Arial"/>
                <w:color w:val="000000"/>
                <w:sz w:val="14"/>
                <w:szCs w:val="14"/>
              </w:rPr>
            </w:pPr>
            <w:r>
              <w:rPr>
                <w:rFonts w:ascii="Arial" w:hAnsi="Arial" w:cs="Arial"/>
                <w:color w:val="000000"/>
                <w:sz w:val="14"/>
                <w:szCs w:val="14"/>
              </w:rPr>
              <w:t>˚С</w:t>
            </w:r>
          </w:p>
        </w:tc>
        <w:tc>
          <w:tcPr>
            <w:tcW w:w="12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11C11">
            <w:pPr>
              <w:ind w:firstLine="0"/>
              <w:jc w:val="center"/>
              <w:rPr>
                <w:rFonts w:ascii="Arial" w:hAnsi="Arial" w:cs="Arial"/>
                <w:color w:val="000000"/>
                <w:sz w:val="14"/>
                <w:szCs w:val="14"/>
              </w:rPr>
            </w:pPr>
            <w:r>
              <w:rPr>
                <w:rFonts w:ascii="Arial" w:hAnsi="Arial" w:cs="Arial"/>
                <w:color w:val="000000"/>
                <w:sz w:val="14"/>
                <w:szCs w:val="14"/>
              </w:rPr>
              <w:t>-34</w:t>
            </w:r>
          </w:p>
        </w:tc>
      </w:tr>
      <w:tr w:rsidR="00F26DFB" w:rsidTr="0016429A">
        <w:trPr>
          <w:trHeight w:val="360"/>
          <w:jc w:val="center"/>
        </w:trPr>
        <w:tc>
          <w:tcPr>
            <w:tcW w:w="318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7595A">
            <w:pPr>
              <w:ind w:left="142" w:firstLine="0"/>
              <w:rPr>
                <w:rFonts w:ascii="Arial" w:hAnsi="Arial" w:cs="Arial"/>
                <w:color w:val="000000"/>
                <w:sz w:val="14"/>
                <w:szCs w:val="14"/>
              </w:rPr>
            </w:pPr>
            <w:r>
              <w:rPr>
                <w:rFonts w:ascii="Arial" w:hAnsi="Arial" w:cs="Arial"/>
                <w:color w:val="000000"/>
                <w:sz w:val="14"/>
                <w:szCs w:val="14"/>
              </w:rPr>
              <w:t>Продолжительность периода со среднесуточной температурой воздуха ниже 0</w:t>
            </w:r>
            <w:proofErr w:type="gramStart"/>
            <w:r>
              <w:rPr>
                <w:rFonts w:ascii="Arial" w:hAnsi="Arial" w:cs="Arial"/>
                <w:color w:val="000000"/>
                <w:sz w:val="14"/>
                <w:szCs w:val="14"/>
              </w:rPr>
              <w:t xml:space="preserve"> ˚С</w:t>
            </w:r>
            <w:proofErr w:type="gramEnd"/>
          </w:p>
        </w:tc>
        <w:tc>
          <w:tcPr>
            <w:tcW w:w="5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11C11">
            <w:pPr>
              <w:ind w:firstLine="0"/>
              <w:jc w:val="center"/>
              <w:rPr>
                <w:rFonts w:ascii="Arial" w:hAnsi="Arial" w:cs="Arial"/>
                <w:color w:val="000000"/>
                <w:sz w:val="14"/>
                <w:szCs w:val="14"/>
              </w:rPr>
            </w:pPr>
            <w:proofErr w:type="spellStart"/>
            <w:r>
              <w:rPr>
                <w:rFonts w:ascii="Arial" w:hAnsi="Arial" w:cs="Arial"/>
                <w:color w:val="000000"/>
                <w:sz w:val="14"/>
                <w:szCs w:val="14"/>
              </w:rPr>
              <w:t>сут</w:t>
            </w:r>
            <w:proofErr w:type="spellEnd"/>
          </w:p>
        </w:tc>
        <w:tc>
          <w:tcPr>
            <w:tcW w:w="12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11C11">
            <w:pPr>
              <w:ind w:firstLine="0"/>
              <w:jc w:val="center"/>
              <w:rPr>
                <w:rFonts w:ascii="Arial" w:hAnsi="Arial" w:cs="Arial"/>
                <w:color w:val="000000"/>
                <w:sz w:val="14"/>
                <w:szCs w:val="14"/>
              </w:rPr>
            </w:pPr>
            <w:r>
              <w:rPr>
                <w:rFonts w:ascii="Arial" w:hAnsi="Arial" w:cs="Arial"/>
                <w:color w:val="000000"/>
                <w:sz w:val="14"/>
                <w:szCs w:val="14"/>
              </w:rPr>
              <w:t>162</w:t>
            </w:r>
          </w:p>
        </w:tc>
      </w:tr>
      <w:tr w:rsidR="00F26DFB" w:rsidTr="0016429A">
        <w:trPr>
          <w:trHeight w:val="360"/>
          <w:jc w:val="center"/>
        </w:trPr>
        <w:tc>
          <w:tcPr>
            <w:tcW w:w="318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7595A">
            <w:pPr>
              <w:ind w:left="142" w:firstLine="0"/>
              <w:rPr>
                <w:rFonts w:ascii="Arial" w:hAnsi="Arial" w:cs="Arial"/>
                <w:color w:val="000000"/>
                <w:sz w:val="14"/>
                <w:szCs w:val="14"/>
              </w:rPr>
            </w:pPr>
            <w:r>
              <w:rPr>
                <w:rFonts w:ascii="Arial" w:hAnsi="Arial" w:cs="Arial"/>
                <w:color w:val="000000"/>
                <w:sz w:val="14"/>
                <w:szCs w:val="14"/>
              </w:rPr>
              <w:t>Средняя температура наружного воздуха периода со среднесуточной температурой воздуха ниже 0</w:t>
            </w:r>
            <w:proofErr w:type="gramStart"/>
            <w:r>
              <w:rPr>
                <w:rFonts w:ascii="Arial" w:hAnsi="Arial" w:cs="Arial"/>
                <w:color w:val="000000"/>
                <w:sz w:val="14"/>
                <w:szCs w:val="14"/>
              </w:rPr>
              <w:t xml:space="preserve"> ˚С</w:t>
            </w:r>
            <w:proofErr w:type="gramEnd"/>
          </w:p>
        </w:tc>
        <w:tc>
          <w:tcPr>
            <w:tcW w:w="5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11C11">
            <w:pPr>
              <w:ind w:firstLine="0"/>
              <w:jc w:val="center"/>
              <w:rPr>
                <w:rFonts w:ascii="Arial" w:hAnsi="Arial" w:cs="Arial"/>
                <w:color w:val="000000"/>
                <w:sz w:val="14"/>
                <w:szCs w:val="14"/>
              </w:rPr>
            </w:pPr>
            <w:r>
              <w:rPr>
                <w:rFonts w:ascii="Arial" w:hAnsi="Arial" w:cs="Arial"/>
                <w:color w:val="000000"/>
                <w:sz w:val="14"/>
                <w:szCs w:val="14"/>
              </w:rPr>
              <w:t>˚С</w:t>
            </w:r>
          </w:p>
        </w:tc>
        <w:tc>
          <w:tcPr>
            <w:tcW w:w="12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11C11">
            <w:pPr>
              <w:ind w:firstLine="0"/>
              <w:jc w:val="center"/>
              <w:rPr>
                <w:rFonts w:ascii="Arial" w:hAnsi="Arial" w:cs="Arial"/>
                <w:color w:val="000000"/>
                <w:sz w:val="14"/>
                <w:szCs w:val="14"/>
              </w:rPr>
            </w:pPr>
            <w:r>
              <w:rPr>
                <w:rFonts w:ascii="Arial" w:hAnsi="Arial" w:cs="Arial"/>
                <w:color w:val="000000"/>
                <w:sz w:val="14"/>
                <w:szCs w:val="14"/>
              </w:rPr>
              <w:t>-10,1</w:t>
            </w:r>
          </w:p>
        </w:tc>
      </w:tr>
      <w:tr w:rsidR="00F26DFB" w:rsidTr="0016429A">
        <w:trPr>
          <w:trHeight w:val="360"/>
          <w:jc w:val="center"/>
        </w:trPr>
        <w:tc>
          <w:tcPr>
            <w:tcW w:w="318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7595A">
            <w:pPr>
              <w:ind w:left="142" w:firstLine="0"/>
              <w:rPr>
                <w:rFonts w:ascii="Arial" w:hAnsi="Arial" w:cs="Arial"/>
                <w:color w:val="000000"/>
                <w:sz w:val="14"/>
                <w:szCs w:val="14"/>
              </w:rPr>
            </w:pPr>
            <w:r>
              <w:rPr>
                <w:rFonts w:ascii="Arial" w:hAnsi="Arial" w:cs="Arial"/>
                <w:color w:val="000000"/>
                <w:sz w:val="14"/>
                <w:szCs w:val="14"/>
              </w:rPr>
              <w:t>Средняя температура наружного воздуха периода со среднесуточной температурой воздуха ниже +8</w:t>
            </w:r>
            <w:proofErr w:type="gramStart"/>
            <w:r>
              <w:rPr>
                <w:rFonts w:ascii="Arial" w:hAnsi="Arial" w:cs="Arial"/>
                <w:color w:val="000000"/>
                <w:sz w:val="14"/>
                <w:szCs w:val="14"/>
              </w:rPr>
              <w:t>˚С</w:t>
            </w:r>
            <w:proofErr w:type="gramEnd"/>
          </w:p>
        </w:tc>
        <w:tc>
          <w:tcPr>
            <w:tcW w:w="5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11C11">
            <w:pPr>
              <w:ind w:firstLine="0"/>
              <w:jc w:val="center"/>
              <w:rPr>
                <w:rFonts w:ascii="Arial" w:hAnsi="Arial" w:cs="Arial"/>
                <w:color w:val="000000"/>
                <w:sz w:val="14"/>
                <w:szCs w:val="14"/>
              </w:rPr>
            </w:pPr>
            <w:r>
              <w:rPr>
                <w:rFonts w:ascii="Arial" w:hAnsi="Arial" w:cs="Arial"/>
                <w:color w:val="000000"/>
                <w:sz w:val="14"/>
                <w:szCs w:val="14"/>
              </w:rPr>
              <w:t>˚С</w:t>
            </w:r>
          </w:p>
        </w:tc>
        <w:tc>
          <w:tcPr>
            <w:tcW w:w="12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11C11">
            <w:pPr>
              <w:ind w:firstLine="0"/>
              <w:jc w:val="center"/>
              <w:rPr>
                <w:rFonts w:ascii="Arial" w:hAnsi="Arial" w:cs="Arial"/>
                <w:color w:val="000000"/>
                <w:sz w:val="14"/>
                <w:szCs w:val="14"/>
              </w:rPr>
            </w:pPr>
            <w:r>
              <w:rPr>
                <w:rFonts w:ascii="Arial" w:hAnsi="Arial" w:cs="Arial"/>
                <w:color w:val="000000"/>
                <w:sz w:val="14"/>
                <w:szCs w:val="14"/>
              </w:rPr>
              <w:t>-6,5</w:t>
            </w:r>
          </w:p>
        </w:tc>
      </w:tr>
      <w:tr w:rsidR="00F26DFB" w:rsidTr="0016429A">
        <w:trPr>
          <w:trHeight w:val="360"/>
          <w:jc w:val="center"/>
        </w:trPr>
        <w:tc>
          <w:tcPr>
            <w:tcW w:w="318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7595A">
            <w:pPr>
              <w:ind w:left="142" w:firstLine="0"/>
              <w:rPr>
                <w:rFonts w:ascii="Arial" w:hAnsi="Arial" w:cs="Arial"/>
                <w:color w:val="000000"/>
                <w:sz w:val="14"/>
                <w:szCs w:val="14"/>
              </w:rPr>
            </w:pPr>
            <w:r>
              <w:rPr>
                <w:rFonts w:ascii="Arial" w:hAnsi="Arial" w:cs="Arial"/>
                <w:color w:val="000000"/>
                <w:sz w:val="14"/>
                <w:szCs w:val="14"/>
              </w:rPr>
              <w:t>Продолжительность периода со среднесуточной температурой воздуха ниже +8</w:t>
            </w:r>
            <w:proofErr w:type="gramStart"/>
            <w:r>
              <w:rPr>
                <w:rFonts w:ascii="Arial" w:hAnsi="Arial" w:cs="Arial"/>
                <w:color w:val="000000"/>
                <w:sz w:val="14"/>
                <w:szCs w:val="14"/>
              </w:rPr>
              <w:t xml:space="preserve"> ˚С</w:t>
            </w:r>
            <w:proofErr w:type="gramEnd"/>
          </w:p>
        </w:tc>
        <w:tc>
          <w:tcPr>
            <w:tcW w:w="5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11C11">
            <w:pPr>
              <w:ind w:firstLine="0"/>
              <w:jc w:val="center"/>
              <w:rPr>
                <w:rFonts w:ascii="Arial" w:hAnsi="Arial" w:cs="Arial"/>
                <w:color w:val="000000"/>
                <w:sz w:val="14"/>
                <w:szCs w:val="14"/>
              </w:rPr>
            </w:pPr>
            <w:proofErr w:type="spellStart"/>
            <w:r>
              <w:rPr>
                <w:rFonts w:ascii="Arial" w:hAnsi="Arial" w:cs="Arial"/>
                <w:color w:val="000000"/>
                <w:sz w:val="14"/>
                <w:szCs w:val="14"/>
              </w:rPr>
              <w:t>сут</w:t>
            </w:r>
            <w:proofErr w:type="spellEnd"/>
          </w:p>
        </w:tc>
        <w:tc>
          <w:tcPr>
            <w:tcW w:w="12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11C11">
            <w:pPr>
              <w:ind w:firstLine="0"/>
              <w:jc w:val="center"/>
              <w:rPr>
                <w:rFonts w:ascii="Arial" w:hAnsi="Arial" w:cs="Arial"/>
                <w:color w:val="000000"/>
                <w:sz w:val="14"/>
                <w:szCs w:val="14"/>
              </w:rPr>
            </w:pPr>
            <w:r>
              <w:rPr>
                <w:rFonts w:ascii="Arial" w:hAnsi="Arial" w:cs="Arial"/>
                <w:color w:val="000000"/>
                <w:sz w:val="14"/>
                <w:szCs w:val="14"/>
              </w:rPr>
              <w:t>218</w:t>
            </w:r>
          </w:p>
        </w:tc>
      </w:tr>
      <w:tr w:rsidR="00F26DFB" w:rsidTr="0016429A">
        <w:trPr>
          <w:trHeight w:val="360"/>
          <w:jc w:val="center"/>
        </w:trPr>
        <w:tc>
          <w:tcPr>
            <w:tcW w:w="318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7595A">
            <w:pPr>
              <w:ind w:left="142" w:firstLine="0"/>
              <w:rPr>
                <w:rFonts w:ascii="Arial" w:hAnsi="Arial" w:cs="Arial"/>
                <w:color w:val="000000"/>
                <w:sz w:val="14"/>
                <w:szCs w:val="14"/>
              </w:rPr>
            </w:pPr>
            <w:r>
              <w:rPr>
                <w:rFonts w:ascii="Arial" w:hAnsi="Arial" w:cs="Arial"/>
                <w:color w:val="000000"/>
                <w:sz w:val="14"/>
                <w:szCs w:val="14"/>
              </w:rPr>
              <w:t>Среднегодовая температура</w:t>
            </w:r>
          </w:p>
        </w:tc>
        <w:tc>
          <w:tcPr>
            <w:tcW w:w="5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11C11">
            <w:pPr>
              <w:ind w:firstLine="0"/>
              <w:jc w:val="center"/>
              <w:rPr>
                <w:rFonts w:ascii="Arial" w:hAnsi="Arial" w:cs="Arial"/>
                <w:color w:val="000000"/>
                <w:sz w:val="14"/>
                <w:szCs w:val="14"/>
              </w:rPr>
            </w:pPr>
            <w:r>
              <w:rPr>
                <w:rFonts w:ascii="Arial" w:hAnsi="Arial" w:cs="Arial"/>
                <w:color w:val="000000"/>
                <w:sz w:val="14"/>
                <w:szCs w:val="14"/>
              </w:rPr>
              <w:t>˚С</w:t>
            </w:r>
          </w:p>
        </w:tc>
        <w:tc>
          <w:tcPr>
            <w:tcW w:w="12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11C11">
            <w:pPr>
              <w:ind w:firstLine="0"/>
              <w:jc w:val="center"/>
              <w:rPr>
                <w:rFonts w:ascii="Arial" w:hAnsi="Arial" w:cs="Arial"/>
                <w:color w:val="000000"/>
                <w:sz w:val="14"/>
                <w:szCs w:val="14"/>
              </w:rPr>
            </w:pPr>
            <w:r>
              <w:rPr>
                <w:rFonts w:ascii="Arial" w:hAnsi="Arial" w:cs="Arial"/>
                <w:color w:val="000000"/>
                <w:sz w:val="14"/>
                <w:szCs w:val="14"/>
              </w:rPr>
              <w:t>2</w:t>
            </w:r>
          </w:p>
        </w:tc>
      </w:tr>
      <w:tr w:rsidR="00F26DFB" w:rsidTr="0016429A">
        <w:trPr>
          <w:trHeight w:val="360"/>
          <w:jc w:val="center"/>
        </w:trPr>
        <w:tc>
          <w:tcPr>
            <w:tcW w:w="318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7595A">
            <w:pPr>
              <w:ind w:left="142" w:firstLine="0"/>
              <w:rPr>
                <w:rFonts w:ascii="Arial" w:hAnsi="Arial" w:cs="Arial"/>
                <w:color w:val="000000"/>
                <w:sz w:val="14"/>
                <w:szCs w:val="14"/>
              </w:rPr>
            </w:pPr>
            <w:r>
              <w:rPr>
                <w:rFonts w:ascii="Arial" w:hAnsi="Arial" w:cs="Arial"/>
                <w:color w:val="000000"/>
                <w:sz w:val="14"/>
                <w:szCs w:val="14"/>
              </w:rPr>
              <w:t>Абсолютная минимальная температура воздуха</w:t>
            </w:r>
          </w:p>
        </w:tc>
        <w:tc>
          <w:tcPr>
            <w:tcW w:w="5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11C11">
            <w:pPr>
              <w:ind w:firstLine="0"/>
              <w:jc w:val="center"/>
              <w:rPr>
                <w:rFonts w:ascii="Arial" w:hAnsi="Arial" w:cs="Arial"/>
                <w:color w:val="000000"/>
                <w:sz w:val="14"/>
                <w:szCs w:val="14"/>
              </w:rPr>
            </w:pPr>
            <w:r>
              <w:rPr>
                <w:rFonts w:ascii="Arial" w:hAnsi="Arial" w:cs="Arial"/>
                <w:color w:val="000000"/>
                <w:sz w:val="14"/>
                <w:szCs w:val="14"/>
              </w:rPr>
              <w:t>˚С</w:t>
            </w:r>
          </w:p>
        </w:tc>
        <w:tc>
          <w:tcPr>
            <w:tcW w:w="12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11C11">
            <w:pPr>
              <w:ind w:firstLine="0"/>
              <w:jc w:val="center"/>
              <w:rPr>
                <w:rFonts w:ascii="Arial" w:hAnsi="Arial" w:cs="Arial"/>
                <w:color w:val="000000"/>
                <w:sz w:val="14"/>
                <w:szCs w:val="14"/>
              </w:rPr>
            </w:pPr>
            <w:r>
              <w:rPr>
                <w:rFonts w:ascii="Arial" w:hAnsi="Arial" w:cs="Arial"/>
                <w:color w:val="000000"/>
                <w:sz w:val="14"/>
                <w:szCs w:val="14"/>
              </w:rPr>
              <w:t>-48</w:t>
            </w:r>
          </w:p>
        </w:tc>
      </w:tr>
      <w:tr w:rsidR="00F26DFB" w:rsidTr="0016429A">
        <w:trPr>
          <w:trHeight w:val="360"/>
          <w:jc w:val="center"/>
        </w:trPr>
        <w:tc>
          <w:tcPr>
            <w:tcW w:w="318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7595A">
            <w:pPr>
              <w:ind w:left="142" w:firstLine="0"/>
              <w:rPr>
                <w:rFonts w:ascii="Arial" w:hAnsi="Arial" w:cs="Arial"/>
                <w:color w:val="000000"/>
                <w:sz w:val="14"/>
                <w:szCs w:val="14"/>
              </w:rPr>
            </w:pPr>
            <w:r>
              <w:rPr>
                <w:rFonts w:ascii="Arial" w:hAnsi="Arial" w:cs="Arial"/>
                <w:color w:val="000000"/>
                <w:sz w:val="14"/>
                <w:szCs w:val="14"/>
              </w:rPr>
              <w:t>Зона по строительно-климатическому районированию</w:t>
            </w:r>
          </w:p>
        </w:tc>
        <w:tc>
          <w:tcPr>
            <w:tcW w:w="5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11C11">
            <w:pPr>
              <w:ind w:firstLine="0"/>
              <w:jc w:val="center"/>
              <w:rPr>
                <w:rFonts w:ascii="Arial" w:hAnsi="Arial" w:cs="Arial"/>
                <w:color w:val="000000"/>
                <w:sz w:val="14"/>
                <w:szCs w:val="14"/>
              </w:rPr>
            </w:pPr>
            <w:r>
              <w:rPr>
                <w:rFonts w:ascii="Arial" w:hAnsi="Arial" w:cs="Arial"/>
                <w:color w:val="000000"/>
                <w:sz w:val="14"/>
                <w:szCs w:val="14"/>
              </w:rPr>
              <w:t> </w:t>
            </w:r>
          </w:p>
        </w:tc>
        <w:tc>
          <w:tcPr>
            <w:tcW w:w="12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11C11">
            <w:pPr>
              <w:ind w:firstLine="0"/>
              <w:jc w:val="center"/>
              <w:rPr>
                <w:rFonts w:ascii="Arial" w:hAnsi="Arial" w:cs="Arial"/>
                <w:color w:val="000000"/>
                <w:sz w:val="14"/>
                <w:szCs w:val="14"/>
              </w:rPr>
            </w:pPr>
            <w:r>
              <w:rPr>
                <w:rFonts w:ascii="Arial" w:hAnsi="Arial" w:cs="Arial"/>
                <w:color w:val="000000"/>
                <w:sz w:val="14"/>
                <w:szCs w:val="14"/>
              </w:rPr>
              <w:t>1В</w:t>
            </w:r>
          </w:p>
        </w:tc>
      </w:tr>
      <w:tr w:rsidR="00F26DFB" w:rsidTr="0016429A">
        <w:trPr>
          <w:trHeight w:val="360"/>
          <w:jc w:val="center"/>
        </w:trPr>
        <w:tc>
          <w:tcPr>
            <w:tcW w:w="318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7595A">
            <w:pPr>
              <w:ind w:left="142" w:firstLine="0"/>
              <w:rPr>
                <w:rFonts w:ascii="Arial" w:hAnsi="Arial" w:cs="Arial"/>
                <w:color w:val="000000"/>
                <w:sz w:val="14"/>
                <w:szCs w:val="14"/>
              </w:rPr>
            </w:pPr>
            <w:r>
              <w:rPr>
                <w:rFonts w:ascii="Arial" w:hAnsi="Arial" w:cs="Arial"/>
                <w:color w:val="000000"/>
                <w:sz w:val="14"/>
                <w:szCs w:val="14"/>
              </w:rPr>
              <w:t>Зона влажности</w:t>
            </w:r>
          </w:p>
        </w:tc>
        <w:tc>
          <w:tcPr>
            <w:tcW w:w="5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11C11">
            <w:pPr>
              <w:ind w:firstLine="0"/>
              <w:jc w:val="center"/>
              <w:rPr>
                <w:rFonts w:ascii="Arial" w:hAnsi="Arial" w:cs="Arial"/>
                <w:color w:val="000000"/>
                <w:sz w:val="14"/>
                <w:szCs w:val="14"/>
              </w:rPr>
            </w:pPr>
            <w:r>
              <w:rPr>
                <w:rFonts w:ascii="Arial" w:hAnsi="Arial" w:cs="Arial"/>
                <w:color w:val="000000"/>
                <w:sz w:val="14"/>
                <w:szCs w:val="14"/>
              </w:rPr>
              <w:t> </w:t>
            </w:r>
          </w:p>
        </w:tc>
        <w:tc>
          <w:tcPr>
            <w:tcW w:w="12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26DFB" w:rsidRDefault="00F26DFB" w:rsidP="00811C11">
            <w:pPr>
              <w:ind w:firstLine="0"/>
              <w:jc w:val="center"/>
              <w:rPr>
                <w:rFonts w:ascii="Arial" w:hAnsi="Arial" w:cs="Arial"/>
                <w:color w:val="000000"/>
                <w:sz w:val="14"/>
                <w:szCs w:val="14"/>
              </w:rPr>
            </w:pPr>
            <w:r>
              <w:rPr>
                <w:rFonts w:ascii="Arial" w:hAnsi="Arial" w:cs="Arial"/>
                <w:color w:val="000000"/>
                <w:sz w:val="14"/>
                <w:szCs w:val="14"/>
              </w:rPr>
              <w:t>нормальная</w:t>
            </w:r>
          </w:p>
        </w:tc>
      </w:tr>
    </w:tbl>
    <w:p w:rsidR="00CD79D4" w:rsidRPr="00472F49" w:rsidRDefault="00F26DFB" w:rsidP="00472F49">
      <w:pPr>
        <w:spacing w:line="240" w:lineRule="auto"/>
        <w:ind w:firstLine="567"/>
        <w:jc w:val="left"/>
        <w:rPr>
          <w:rFonts w:cs="Times New Roman"/>
          <w:sz w:val="18"/>
          <w:szCs w:val="18"/>
          <w:lang w:eastAsia="ru-RU"/>
        </w:rPr>
      </w:pPr>
      <w:r w:rsidRPr="00472F49">
        <w:rPr>
          <w:rFonts w:cs="Times New Roman"/>
          <w:sz w:val="18"/>
          <w:szCs w:val="18"/>
          <w:lang w:eastAsia="ru-RU"/>
        </w:rPr>
        <w:t xml:space="preserve"> </w:t>
      </w:r>
      <w:r w:rsidR="00CD79D4" w:rsidRPr="00472F49">
        <w:rPr>
          <w:rFonts w:cs="Times New Roman"/>
          <w:sz w:val="18"/>
          <w:szCs w:val="18"/>
          <w:lang w:eastAsia="ru-RU"/>
        </w:rPr>
        <w:t xml:space="preserve">*-параметры приведены для станции наблюдения в г. </w:t>
      </w:r>
      <w:r>
        <w:rPr>
          <w:rFonts w:cs="Times New Roman"/>
          <w:sz w:val="18"/>
          <w:szCs w:val="18"/>
          <w:lang w:eastAsia="ru-RU"/>
        </w:rPr>
        <w:t>Челябинск</w:t>
      </w:r>
      <w:r w:rsidR="00D22CC4" w:rsidRPr="00472F49">
        <w:rPr>
          <w:rFonts w:cs="Times New Roman"/>
          <w:sz w:val="18"/>
          <w:szCs w:val="18"/>
          <w:lang w:eastAsia="ru-RU"/>
        </w:rPr>
        <w:t>.</w:t>
      </w:r>
    </w:p>
    <w:p w:rsidR="003637FC" w:rsidRDefault="003637FC" w:rsidP="00CD79D4">
      <w:pPr>
        <w:spacing w:line="240" w:lineRule="auto"/>
        <w:ind w:firstLine="0"/>
        <w:jc w:val="left"/>
        <w:rPr>
          <w:rFonts w:cs="Times New Roman"/>
          <w:sz w:val="24"/>
          <w:szCs w:val="24"/>
          <w:lang w:eastAsia="ru-RU"/>
        </w:rPr>
      </w:pPr>
    </w:p>
    <w:p w:rsidR="00D85E0E" w:rsidRDefault="00D85E0E" w:rsidP="006D61D9">
      <w:pPr>
        <w:pStyle w:val="afff8"/>
        <w:numPr>
          <w:ilvl w:val="1"/>
          <w:numId w:val="11"/>
        </w:numPr>
        <w:spacing w:after="0"/>
        <w:ind w:hanging="562"/>
        <w:outlineLvl w:val="1"/>
        <w:rPr>
          <w:b/>
          <w:szCs w:val="26"/>
        </w:rPr>
      </w:pPr>
      <w:bookmarkStart w:id="11" w:name="_Toc500694288"/>
      <w:r w:rsidRPr="006E404D">
        <w:rPr>
          <w:b/>
          <w:szCs w:val="26"/>
        </w:rPr>
        <w:t>Прогноз численности и состава населения</w:t>
      </w:r>
      <w:r w:rsidR="00955935" w:rsidRPr="006E404D">
        <w:rPr>
          <w:b/>
          <w:szCs w:val="26"/>
        </w:rPr>
        <w:t>.</w:t>
      </w:r>
      <w:bookmarkEnd w:id="11"/>
    </w:p>
    <w:p w:rsidR="0099678C" w:rsidRPr="0099678C" w:rsidRDefault="0099678C" w:rsidP="0099678C">
      <w:pPr>
        <w:ind w:firstLine="567"/>
        <w:rPr>
          <w:rFonts w:cs="Times New Roman"/>
          <w:sz w:val="24"/>
          <w:szCs w:val="24"/>
          <w:lang w:eastAsia="ru-RU"/>
        </w:rPr>
      </w:pPr>
    </w:p>
    <w:p w:rsidR="0099678C" w:rsidRDefault="0099678C" w:rsidP="0099678C">
      <w:pPr>
        <w:ind w:firstLine="567"/>
        <w:rPr>
          <w:rFonts w:cs="Times New Roman"/>
          <w:sz w:val="24"/>
          <w:szCs w:val="24"/>
          <w:lang w:eastAsia="ru-RU"/>
        </w:rPr>
      </w:pPr>
      <w:r w:rsidRPr="0099678C">
        <w:rPr>
          <w:rFonts w:cs="Times New Roman"/>
          <w:sz w:val="24"/>
          <w:szCs w:val="24"/>
          <w:lang w:eastAsia="ru-RU"/>
        </w:rPr>
        <w:t xml:space="preserve"> В </w:t>
      </w:r>
      <w:r w:rsidR="0033454E">
        <w:rPr>
          <w:rFonts w:cs="Times New Roman"/>
          <w:sz w:val="24"/>
          <w:szCs w:val="24"/>
          <w:lang w:eastAsia="ru-RU"/>
        </w:rPr>
        <w:t>схеме</w:t>
      </w:r>
      <w:r w:rsidR="0033454E" w:rsidRPr="0033454E">
        <w:rPr>
          <w:rFonts w:cs="Times New Roman"/>
          <w:sz w:val="24"/>
          <w:szCs w:val="24"/>
          <w:lang w:eastAsia="ru-RU"/>
        </w:rPr>
        <w:t xml:space="preserve"> ТП Красноармейского МР</w:t>
      </w:r>
      <w:r w:rsidR="000A0D46">
        <w:rPr>
          <w:rFonts w:cs="Times New Roman"/>
          <w:sz w:val="24"/>
          <w:szCs w:val="24"/>
          <w:lang w:eastAsia="ru-RU"/>
        </w:rPr>
        <w:t xml:space="preserve"> </w:t>
      </w:r>
      <w:r w:rsidR="00B328F8" w:rsidRPr="00B328F8">
        <w:rPr>
          <w:rFonts w:cs="Times New Roman"/>
          <w:sz w:val="24"/>
          <w:szCs w:val="24"/>
          <w:lang w:eastAsia="ru-RU"/>
        </w:rPr>
        <w:t xml:space="preserve">(см. стр. 93) </w:t>
      </w:r>
      <w:r w:rsidR="000A0D46">
        <w:rPr>
          <w:rFonts w:cs="Times New Roman"/>
          <w:sz w:val="24"/>
          <w:szCs w:val="24"/>
          <w:lang w:eastAsia="ru-RU"/>
        </w:rPr>
        <w:t>выполнен</w:t>
      </w:r>
      <w:r w:rsidRPr="0099678C">
        <w:rPr>
          <w:rFonts w:cs="Times New Roman"/>
          <w:sz w:val="24"/>
          <w:szCs w:val="24"/>
          <w:lang w:eastAsia="ru-RU"/>
        </w:rPr>
        <w:t xml:space="preserve"> прогноз численности  насел</w:t>
      </w:r>
      <w:r w:rsidRPr="0099678C">
        <w:rPr>
          <w:rFonts w:cs="Times New Roman"/>
          <w:sz w:val="24"/>
          <w:szCs w:val="24"/>
          <w:lang w:eastAsia="ru-RU"/>
        </w:rPr>
        <w:t>е</w:t>
      </w:r>
      <w:r w:rsidRPr="0099678C">
        <w:rPr>
          <w:rFonts w:cs="Times New Roman"/>
          <w:sz w:val="24"/>
          <w:szCs w:val="24"/>
          <w:lang w:eastAsia="ru-RU"/>
        </w:rPr>
        <w:t xml:space="preserve">ния </w:t>
      </w:r>
      <w:r w:rsidR="0033454E">
        <w:rPr>
          <w:rFonts w:cs="Times New Roman"/>
          <w:sz w:val="24"/>
          <w:szCs w:val="24"/>
          <w:lang w:eastAsia="ru-RU"/>
        </w:rPr>
        <w:t xml:space="preserve">в </w:t>
      </w:r>
      <w:r w:rsidR="00065A8D">
        <w:rPr>
          <w:rFonts w:cs="Times New Roman"/>
          <w:sz w:val="24"/>
          <w:szCs w:val="24"/>
          <w:lang w:eastAsia="ru-RU"/>
        </w:rPr>
        <w:t>Дубров</w:t>
      </w:r>
      <w:r w:rsidR="0033454E" w:rsidRPr="0033454E">
        <w:rPr>
          <w:rFonts w:cs="Times New Roman"/>
          <w:sz w:val="24"/>
          <w:szCs w:val="24"/>
          <w:lang w:eastAsia="ru-RU"/>
        </w:rPr>
        <w:t>ско</w:t>
      </w:r>
      <w:r w:rsidR="0033454E">
        <w:rPr>
          <w:rFonts w:cs="Times New Roman"/>
          <w:sz w:val="24"/>
          <w:szCs w:val="24"/>
          <w:lang w:eastAsia="ru-RU"/>
        </w:rPr>
        <w:t>м</w:t>
      </w:r>
      <w:r w:rsidR="0033454E" w:rsidRPr="0033454E">
        <w:rPr>
          <w:rFonts w:cs="Times New Roman"/>
          <w:sz w:val="24"/>
          <w:szCs w:val="24"/>
          <w:lang w:eastAsia="ru-RU"/>
        </w:rPr>
        <w:t xml:space="preserve"> СП</w:t>
      </w:r>
      <w:r w:rsidRPr="0099678C">
        <w:rPr>
          <w:rFonts w:cs="Times New Roman"/>
          <w:sz w:val="24"/>
          <w:szCs w:val="24"/>
          <w:lang w:eastAsia="ru-RU"/>
        </w:rPr>
        <w:t>:</w:t>
      </w:r>
    </w:p>
    <w:tbl>
      <w:tblPr>
        <w:tblpPr w:leftFromText="180" w:rightFromText="180" w:vertAnchor="text" w:horzAnchor="margin" w:tblpY="128"/>
        <w:tblW w:w="3511" w:type="dxa"/>
        <w:tblLayout w:type="fixed"/>
        <w:tblLook w:val="04A0" w:firstRow="1" w:lastRow="0" w:firstColumn="1" w:lastColumn="0" w:noHBand="0" w:noVBand="1"/>
      </w:tblPr>
      <w:tblGrid>
        <w:gridCol w:w="1180"/>
        <w:gridCol w:w="777"/>
        <w:gridCol w:w="777"/>
        <w:gridCol w:w="777"/>
      </w:tblGrid>
      <w:tr w:rsidR="0033454E" w:rsidRPr="0099678C" w:rsidTr="0033454E">
        <w:trPr>
          <w:trHeight w:val="510"/>
        </w:trPr>
        <w:tc>
          <w:tcPr>
            <w:tcW w:w="1180" w:type="dxa"/>
            <w:tcBorders>
              <w:top w:val="single" w:sz="4" w:space="0" w:color="auto"/>
              <w:left w:val="single" w:sz="4" w:space="0" w:color="auto"/>
              <w:bottom w:val="single" w:sz="4" w:space="0" w:color="auto"/>
              <w:right w:val="single" w:sz="4" w:space="0" w:color="auto"/>
            </w:tcBorders>
            <w:vAlign w:val="center"/>
          </w:tcPr>
          <w:p w:rsidR="0033454E" w:rsidRPr="0099678C" w:rsidRDefault="0033454E" w:rsidP="0033454E">
            <w:pPr>
              <w:spacing w:line="240" w:lineRule="auto"/>
              <w:ind w:firstLine="0"/>
              <w:jc w:val="center"/>
              <w:rPr>
                <w:rFonts w:ascii="Arial" w:hAnsi="Arial" w:cs="Arial"/>
                <w:b/>
                <w:color w:val="000000"/>
                <w:sz w:val="14"/>
                <w:szCs w:val="14"/>
                <w:lang w:eastAsia="ru-RU"/>
              </w:rPr>
            </w:pPr>
            <w:r w:rsidRPr="0099678C">
              <w:rPr>
                <w:rFonts w:ascii="Arial" w:hAnsi="Arial" w:cs="Arial"/>
                <w:b/>
                <w:color w:val="000000"/>
                <w:sz w:val="14"/>
                <w:szCs w:val="14"/>
                <w:lang w:eastAsia="ru-RU"/>
              </w:rPr>
              <w:t>Год</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454E" w:rsidRPr="0099678C" w:rsidRDefault="0033454E" w:rsidP="0033454E">
            <w:pPr>
              <w:spacing w:line="240" w:lineRule="auto"/>
              <w:ind w:firstLine="0"/>
              <w:jc w:val="center"/>
              <w:rPr>
                <w:rFonts w:ascii="Arial" w:hAnsi="Arial" w:cs="Arial"/>
                <w:b/>
                <w:color w:val="000000"/>
                <w:sz w:val="14"/>
                <w:szCs w:val="14"/>
                <w:lang w:eastAsia="ru-RU"/>
              </w:rPr>
            </w:pPr>
            <w:r>
              <w:rPr>
                <w:rFonts w:ascii="Arial" w:hAnsi="Arial" w:cs="Arial"/>
                <w:b/>
                <w:color w:val="000000"/>
                <w:sz w:val="14"/>
                <w:szCs w:val="14"/>
                <w:lang w:eastAsia="ru-RU"/>
              </w:rPr>
              <w:t>2010 (факт)</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454E" w:rsidRPr="0099678C" w:rsidRDefault="0033454E" w:rsidP="0033454E">
            <w:pPr>
              <w:spacing w:line="240" w:lineRule="auto"/>
              <w:ind w:firstLine="0"/>
              <w:jc w:val="center"/>
              <w:rPr>
                <w:rFonts w:ascii="Arial" w:hAnsi="Arial" w:cs="Arial"/>
                <w:b/>
                <w:color w:val="000000"/>
                <w:sz w:val="14"/>
                <w:szCs w:val="14"/>
                <w:lang w:eastAsia="ru-RU"/>
              </w:rPr>
            </w:pPr>
            <w:r w:rsidRPr="0099678C">
              <w:rPr>
                <w:rFonts w:ascii="Arial" w:hAnsi="Arial" w:cs="Arial"/>
                <w:b/>
                <w:color w:val="000000"/>
                <w:sz w:val="14"/>
                <w:szCs w:val="14"/>
                <w:lang w:eastAsia="ru-RU"/>
              </w:rPr>
              <w:t>2020</w:t>
            </w:r>
            <w:r>
              <w:rPr>
                <w:rFonts w:ascii="Arial" w:hAnsi="Arial" w:cs="Arial"/>
                <w:b/>
                <w:color w:val="000000"/>
                <w:sz w:val="14"/>
                <w:szCs w:val="14"/>
                <w:lang w:eastAsia="ru-RU"/>
              </w:rPr>
              <w:t xml:space="preserve"> (план)</w:t>
            </w:r>
          </w:p>
        </w:tc>
        <w:tc>
          <w:tcPr>
            <w:tcW w:w="777" w:type="dxa"/>
            <w:tcBorders>
              <w:top w:val="single" w:sz="4" w:space="0" w:color="auto"/>
              <w:left w:val="single" w:sz="4" w:space="0" w:color="auto"/>
              <w:bottom w:val="single" w:sz="4" w:space="0" w:color="auto"/>
              <w:right w:val="single" w:sz="4" w:space="0" w:color="auto"/>
            </w:tcBorders>
            <w:vAlign w:val="center"/>
          </w:tcPr>
          <w:p w:rsidR="0033454E" w:rsidRPr="0099678C" w:rsidRDefault="0033454E" w:rsidP="0033454E">
            <w:pPr>
              <w:spacing w:line="240" w:lineRule="auto"/>
              <w:ind w:firstLine="0"/>
              <w:jc w:val="center"/>
              <w:rPr>
                <w:rFonts w:ascii="Arial" w:hAnsi="Arial" w:cs="Arial"/>
                <w:b/>
                <w:color w:val="000000"/>
                <w:sz w:val="14"/>
                <w:szCs w:val="14"/>
                <w:lang w:eastAsia="ru-RU"/>
              </w:rPr>
            </w:pPr>
            <w:r>
              <w:rPr>
                <w:rFonts w:ascii="Arial" w:hAnsi="Arial" w:cs="Arial"/>
                <w:b/>
                <w:color w:val="000000"/>
                <w:sz w:val="14"/>
                <w:szCs w:val="14"/>
                <w:lang w:eastAsia="ru-RU"/>
              </w:rPr>
              <w:t>2030 (план)</w:t>
            </w:r>
          </w:p>
        </w:tc>
      </w:tr>
      <w:tr w:rsidR="0033454E" w:rsidRPr="0099678C" w:rsidTr="0033454E">
        <w:trPr>
          <w:trHeight w:val="510"/>
        </w:trPr>
        <w:tc>
          <w:tcPr>
            <w:tcW w:w="1180" w:type="dxa"/>
            <w:tcBorders>
              <w:top w:val="nil"/>
              <w:left w:val="single" w:sz="4" w:space="0" w:color="auto"/>
              <w:bottom w:val="single" w:sz="4" w:space="0" w:color="auto"/>
              <w:right w:val="single" w:sz="4" w:space="0" w:color="auto"/>
            </w:tcBorders>
            <w:vAlign w:val="center"/>
          </w:tcPr>
          <w:p w:rsidR="0033454E" w:rsidRPr="0099678C" w:rsidRDefault="0033454E" w:rsidP="0033454E">
            <w:pPr>
              <w:spacing w:line="240" w:lineRule="auto"/>
              <w:ind w:firstLine="0"/>
              <w:jc w:val="center"/>
              <w:rPr>
                <w:rFonts w:ascii="Arial" w:hAnsi="Arial" w:cs="Arial"/>
                <w:b/>
                <w:color w:val="000000"/>
                <w:sz w:val="14"/>
                <w:szCs w:val="14"/>
                <w:lang w:eastAsia="ru-RU"/>
              </w:rPr>
            </w:pPr>
            <w:r w:rsidRPr="0099678C">
              <w:rPr>
                <w:rFonts w:ascii="Arial" w:hAnsi="Arial" w:cs="Arial"/>
                <w:b/>
                <w:color w:val="000000"/>
                <w:sz w:val="14"/>
                <w:szCs w:val="14"/>
                <w:lang w:eastAsia="ru-RU"/>
              </w:rPr>
              <w:t>Численность населения, чел</w:t>
            </w:r>
          </w:p>
        </w:tc>
        <w:tc>
          <w:tcPr>
            <w:tcW w:w="777" w:type="dxa"/>
            <w:tcBorders>
              <w:top w:val="nil"/>
              <w:left w:val="single" w:sz="4" w:space="0" w:color="auto"/>
              <w:bottom w:val="single" w:sz="4" w:space="0" w:color="auto"/>
              <w:right w:val="single" w:sz="4" w:space="0" w:color="auto"/>
            </w:tcBorders>
            <w:shd w:val="clear" w:color="auto" w:fill="auto"/>
            <w:noWrap/>
            <w:vAlign w:val="center"/>
          </w:tcPr>
          <w:p w:rsidR="0033454E" w:rsidRPr="0099678C" w:rsidRDefault="004442F6" w:rsidP="0033454E">
            <w:pPr>
              <w:spacing w:line="240" w:lineRule="auto"/>
              <w:ind w:firstLine="0"/>
              <w:jc w:val="center"/>
              <w:rPr>
                <w:rFonts w:ascii="Arial" w:hAnsi="Arial" w:cs="Arial"/>
                <w:b/>
                <w:color w:val="000000"/>
                <w:sz w:val="14"/>
                <w:szCs w:val="14"/>
                <w:lang w:eastAsia="ru-RU"/>
              </w:rPr>
            </w:pPr>
            <w:r>
              <w:rPr>
                <w:rFonts w:ascii="Arial" w:hAnsi="Arial" w:cs="Arial"/>
                <w:b/>
                <w:color w:val="000000"/>
                <w:sz w:val="14"/>
                <w:szCs w:val="14"/>
                <w:lang w:eastAsia="ru-RU"/>
              </w:rPr>
              <w:t>1486</w:t>
            </w:r>
          </w:p>
        </w:tc>
        <w:tc>
          <w:tcPr>
            <w:tcW w:w="777" w:type="dxa"/>
            <w:tcBorders>
              <w:top w:val="nil"/>
              <w:left w:val="single" w:sz="4" w:space="0" w:color="auto"/>
              <w:bottom w:val="single" w:sz="4" w:space="0" w:color="auto"/>
              <w:right w:val="single" w:sz="4" w:space="0" w:color="auto"/>
            </w:tcBorders>
            <w:shd w:val="clear" w:color="auto" w:fill="auto"/>
            <w:noWrap/>
            <w:vAlign w:val="center"/>
          </w:tcPr>
          <w:p w:rsidR="0033454E" w:rsidRPr="0099678C" w:rsidRDefault="004442F6" w:rsidP="0033454E">
            <w:pPr>
              <w:spacing w:line="240" w:lineRule="auto"/>
              <w:ind w:firstLine="0"/>
              <w:jc w:val="center"/>
              <w:rPr>
                <w:rFonts w:ascii="Arial" w:hAnsi="Arial" w:cs="Arial"/>
                <w:b/>
                <w:color w:val="000000"/>
                <w:sz w:val="14"/>
                <w:szCs w:val="14"/>
                <w:lang w:eastAsia="ru-RU"/>
              </w:rPr>
            </w:pPr>
            <w:r>
              <w:rPr>
                <w:rFonts w:ascii="Arial" w:hAnsi="Arial" w:cs="Arial"/>
                <w:b/>
                <w:color w:val="000000"/>
                <w:sz w:val="14"/>
                <w:szCs w:val="14"/>
                <w:lang w:eastAsia="ru-RU"/>
              </w:rPr>
              <w:t>1520</w:t>
            </w:r>
          </w:p>
        </w:tc>
        <w:tc>
          <w:tcPr>
            <w:tcW w:w="777" w:type="dxa"/>
            <w:tcBorders>
              <w:top w:val="nil"/>
              <w:left w:val="single" w:sz="4" w:space="0" w:color="auto"/>
              <w:bottom w:val="single" w:sz="4" w:space="0" w:color="auto"/>
              <w:right w:val="single" w:sz="4" w:space="0" w:color="auto"/>
            </w:tcBorders>
            <w:vAlign w:val="center"/>
          </w:tcPr>
          <w:p w:rsidR="0033454E" w:rsidRPr="0099678C" w:rsidRDefault="004442F6" w:rsidP="0033454E">
            <w:pPr>
              <w:spacing w:line="240" w:lineRule="auto"/>
              <w:ind w:firstLine="0"/>
              <w:jc w:val="center"/>
              <w:rPr>
                <w:rFonts w:ascii="Arial" w:hAnsi="Arial" w:cs="Arial"/>
                <w:b/>
                <w:color w:val="000000"/>
                <w:sz w:val="14"/>
                <w:szCs w:val="14"/>
                <w:lang w:eastAsia="ru-RU"/>
              </w:rPr>
            </w:pPr>
            <w:r>
              <w:rPr>
                <w:rFonts w:ascii="Arial" w:hAnsi="Arial" w:cs="Arial"/>
                <w:b/>
                <w:color w:val="000000"/>
                <w:sz w:val="14"/>
                <w:szCs w:val="14"/>
                <w:lang w:eastAsia="ru-RU"/>
              </w:rPr>
              <w:t>1600</w:t>
            </w:r>
          </w:p>
        </w:tc>
      </w:tr>
    </w:tbl>
    <w:p w:rsidR="0033454E" w:rsidRDefault="0033454E" w:rsidP="0099678C">
      <w:pPr>
        <w:ind w:firstLine="567"/>
        <w:rPr>
          <w:rFonts w:cs="Times New Roman"/>
          <w:sz w:val="24"/>
          <w:szCs w:val="24"/>
          <w:lang w:eastAsia="ru-RU"/>
        </w:rPr>
      </w:pPr>
    </w:p>
    <w:p w:rsidR="0033454E" w:rsidRPr="0099678C" w:rsidRDefault="0033454E" w:rsidP="0099678C">
      <w:pPr>
        <w:ind w:firstLine="567"/>
        <w:rPr>
          <w:rFonts w:cs="Times New Roman"/>
          <w:sz w:val="24"/>
          <w:szCs w:val="24"/>
          <w:lang w:eastAsia="ru-RU"/>
        </w:rPr>
      </w:pPr>
    </w:p>
    <w:p w:rsidR="0099678C" w:rsidRPr="0099678C" w:rsidRDefault="0099678C" w:rsidP="0099678C">
      <w:pPr>
        <w:ind w:firstLine="567"/>
        <w:rPr>
          <w:rFonts w:cs="Times New Roman"/>
          <w:sz w:val="24"/>
          <w:szCs w:val="24"/>
          <w:lang w:eastAsia="ru-RU"/>
        </w:rPr>
      </w:pPr>
    </w:p>
    <w:p w:rsidR="0099678C" w:rsidRPr="0099678C" w:rsidRDefault="0099678C" w:rsidP="0099678C">
      <w:pPr>
        <w:ind w:firstLine="567"/>
        <w:rPr>
          <w:rFonts w:cs="Times New Roman"/>
          <w:sz w:val="24"/>
          <w:szCs w:val="24"/>
          <w:lang w:eastAsia="ru-RU"/>
        </w:rPr>
      </w:pPr>
    </w:p>
    <w:p w:rsidR="0099678C" w:rsidRPr="0099678C" w:rsidRDefault="0099678C" w:rsidP="0099678C">
      <w:pPr>
        <w:ind w:firstLine="567"/>
        <w:rPr>
          <w:rFonts w:cs="Times New Roman"/>
          <w:sz w:val="24"/>
          <w:szCs w:val="24"/>
          <w:lang w:eastAsia="ru-RU"/>
        </w:rPr>
      </w:pPr>
    </w:p>
    <w:p w:rsidR="0099678C" w:rsidRPr="0099678C" w:rsidRDefault="0099678C" w:rsidP="0033454E">
      <w:pPr>
        <w:ind w:firstLine="567"/>
        <w:rPr>
          <w:rFonts w:cs="Times New Roman"/>
          <w:sz w:val="24"/>
          <w:szCs w:val="24"/>
          <w:lang w:eastAsia="ru-RU"/>
        </w:rPr>
      </w:pPr>
      <w:r w:rsidRPr="0099678C">
        <w:rPr>
          <w:rFonts w:cs="Times New Roman"/>
          <w:sz w:val="24"/>
          <w:szCs w:val="24"/>
          <w:lang w:eastAsia="ru-RU"/>
        </w:rPr>
        <w:t xml:space="preserve">Существующая динамика численности населения </w:t>
      </w:r>
      <w:r w:rsidR="0033454E" w:rsidRPr="0033454E">
        <w:rPr>
          <w:rFonts w:cs="Times New Roman"/>
          <w:sz w:val="24"/>
          <w:szCs w:val="24"/>
          <w:lang w:eastAsia="ru-RU"/>
        </w:rPr>
        <w:t xml:space="preserve">в </w:t>
      </w:r>
      <w:r w:rsidR="00065A8D">
        <w:rPr>
          <w:rFonts w:cs="Times New Roman"/>
          <w:sz w:val="24"/>
          <w:szCs w:val="24"/>
          <w:lang w:eastAsia="ru-RU"/>
        </w:rPr>
        <w:t>Дубров</w:t>
      </w:r>
      <w:r w:rsidR="0033454E">
        <w:rPr>
          <w:rFonts w:cs="Times New Roman"/>
          <w:sz w:val="24"/>
          <w:szCs w:val="24"/>
          <w:lang w:eastAsia="ru-RU"/>
        </w:rPr>
        <w:t>ском СП</w:t>
      </w:r>
      <w:r w:rsidRPr="0099678C">
        <w:rPr>
          <w:rFonts w:cs="Times New Roman"/>
          <w:sz w:val="24"/>
          <w:szCs w:val="24"/>
          <w:lang w:eastAsia="ru-RU"/>
        </w:rPr>
        <w:t xml:space="preserve">:  </w:t>
      </w:r>
    </w:p>
    <w:tbl>
      <w:tblPr>
        <w:tblpPr w:leftFromText="180" w:rightFromText="180" w:vertAnchor="text" w:horzAnchor="page" w:tblpX="1384" w:tblpY="67"/>
        <w:tblW w:w="2802" w:type="dxa"/>
        <w:tblLayout w:type="fixed"/>
        <w:tblLook w:val="04A0" w:firstRow="1" w:lastRow="0" w:firstColumn="1" w:lastColumn="0" w:noHBand="0" w:noVBand="1"/>
      </w:tblPr>
      <w:tblGrid>
        <w:gridCol w:w="1180"/>
        <w:gridCol w:w="811"/>
        <w:gridCol w:w="811"/>
      </w:tblGrid>
      <w:tr w:rsidR="0033454E" w:rsidRPr="0099678C" w:rsidTr="0033454E">
        <w:trPr>
          <w:trHeight w:val="510"/>
        </w:trPr>
        <w:tc>
          <w:tcPr>
            <w:tcW w:w="1180" w:type="dxa"/>
            <w:tcBorders>
              <w:top w:val="single" w:sz="4" w:space="0" w:color="auto"/>
              <w:left w:val="single" w:sz="4" w:space="0" w:color="auto"/>
              <w:bottom w:val="single" w:sz="4" w:space="0" w:color="auto"/>
              <w:right w:val="single" w:sz="4" w:space="0" w:color="auto"/>
            </w:tcBorders>
            <w:vAlign w:val="center"/>
          </w:tcPr>
          <w:p w:rsidR="0033454E" w:rsidRPr="0099678C" w:rsidRDefault="0033454E" w:rsidP="0033454E">
            <w:pPr>
              <w:spacing w:line="240" w:lineRule="auto"/>
              <w:ind w:firstLine="0"/>
              <w:jc w:val="center"/>
              <w:rPr>
                <w:rFonts w:ascii="Arial" w:hAnsi="Arial" w:cs="Arial"/>
                <w:b/>
                <w:color w:val="000000"/>
                <w:sz w:val="14"/>
                <w:szCs w:val="14"/>
                <w:lang w:eastAsia="ru-RU"/>
              </w:rPr>
            </w:pPr>
            <w:r w:rsidRPr="0099678C">
              <w:rPr>
                <w:rFonts w:ascii="Arial" w:hAnsi="Arial" w:cs="Arial"/>
                <w:b/>
                <w:color w:val="000000"/>
                <w:sz w:val="14"/>
                <w:szCs w:val="14"/>
                <w:lang w:eastAsia="ru-RU"/>
              </w:rPr>
              <w:t>Год</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454E" w:rsidRPr="0099678C" w:rsidRDefault="0033454E" w:rsidP="0033454E">
            <w:pPr>
              <w:spacing w:line="240" w:lineRule="auto"/>
              <w:ind w:firstLine="0"/>
              <w:jc w:val="center"/>
              <w:rPr>
                <w:rFonts w:ascii="Arial" w:hAnsi="Arial" w:cs="Arial"/>
                <w:b/>
                <w:color w:val="000000"/>
                <w:sz w:val="14"/>
                <w:szCs w:val="14"/>
                <w:lang w:eastAsia="ru-RU"/>
              </w:rPr>
            </w:pPr>
            <w:r w:rsidRPr="0099678C">
              <w:rPr>
                <w:rFonts w:ascii="Arial" w:hAnsi="Arial" w:cs="Arial"/>
                <w:b/>
                <w:color w:val="000000"/>
                <w:sz w:val="14"/>
                <w:szCs w:val="14"/>
                <w:lang w:eastAsia="ru-RU"/>
              </w:rPr>
              <w:t>20</w:t>
            </w:r>
            <w:r>
              <w:rPr>
                <w:rFonts w:ascii="Arial" w:hAnsi="Arial" w:cs="Arial"/>
                <w:b/>
                <w:color w:val="000000"/>
                <w:sz w:val="14"/>
                <w:szCs w:val="14"/>
                <w:lang w:eastAsia="ru-RU"/>
              </w:rPr>
              <w:t>10 (факт)</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454E" w:rsidRPr="0099678C" w:rsidRDefault="0033454E" w:rsidP="0033454E">
            <w:pPr>
              <w:spacing w:line="240" w:lineRule="auto"/>
              <w:ind w:firstLine="0"/>
              <w:jc w:val="center"/>
              <w:rPr>
                <w:rFonts w:ascii="Arial" w:hAnsi="Arial" w:cs="Arial"/>
                <w:b/>
                <w:color w:val="000000"/>
                <w:sz w:val="14"/>
                <w:szCs w:val="14"/>
                <w:lang w:eastAsia="ru-RU"/>
              </w:rPr>
            </w:pPr>
            <w:r w:rsidRPr="0099678C">
              <w:rPr>
                <w:rFonts w:ascii="Arial" w:hAnsi="Arial" w:cs="Arial"/>
                <w:b/>
                <w:color w:val="000000"/>
                <w:sz w:val="14"/>
                <w:szCs w:val="14"/>
                <w:lang w:eastAsia="ru-RU"/>
              </w:rPr>
              <w:t>2017</w:t>
            </w:r>
            <w:r>
              <w:rPr>
                <w:rFonts w:ascii="Arial" w:hAnsi="Arial" w:cs="Arial"/>
                <w:b/>
                <w:color w:val="000000"/>
                <w:sz w:val="14"/>
                <w:szCs w:val="14"/>
                <w:lang w:eastAsia="ru-RU"/>
              </w:rPr>
              <w:t xml:space="preserve"> (факт)</w:t>
            </w:r>
          </w:p>
        </w:tc>
      </w:tr>
      <w:tr w:rsidR="0033454E" w:rsidRPr="0099678C" w:rsidTr="0033454E">
        <w:trPr>
          <w:trHeight w:val="510"/>
        </w:trPr>
        <w:tc>
          <w:tcPr>
            <w:tcW w:w="1180" w:type="dxa"/>
            <w:tcBorders>
              <w:top w:val="nil"/>
              <w:left w:val="single" w:sz="4" w:space="0" w:color="auto"/>
              <w:bottom w:val="single" w:sz="4" w:space="0" w:color="auto"/>
              <w:right w:val="single" w:sz="4" w:space="0" w:color="auto"/>
            </w:tcBorders>
            <w:vAlign w:val="center"/>
          </w:tcPr>
          <w:p w:rsidR="0033454E" w:rsidRPr="0099678C" w:rsidRDefault="0033454E" w:rsidP="0033454E">
            <w:pPr>
              <w:spacing w:line="240" w:lineRule="auto"/>
              <w:ind w:firstLine="0"/>
              <w:jc w:val="center"/>
              <w:rPr>
                <w:rFonts w:ascii="Arial" w:hAnsi="Arial" w:cs="Arial"/>
                <w:b/>
                <w:color w:val="000000"/>
                <w:sz w:val="14"/>
                <w:szCs w:val="14"/>
                <w:lang w:eastAsia="ru-RU"/>
              </w:rPr>
            </w:pPr>
            <w:r w:rsidRPr="0099678C">
              <w:rPr>
                <w:rFonts w:ascii="Arial" w:hAnsi="Arial" w:cs="Arial"/>
                <w:b/>
                <w:color w:val="000000"/>
                <w:sz w:val="14"/>
                <w:szCs w:val="14"/>
                <w:lang w:eastAsia="ru-RU"/>
              </w:rPr>
              <w:t>Численность населения, чел</w:t>
            </w:r>
          </w:p>
        </w:tc>
        <w:tc>
          <w:tcPr>
            <w:tcW w:w="811" w:type="dxa"/>
            <w:tcBorders>
              <w:top w:val="nil"/>
              <w:left w:val="single" w:sz="4" w:space="0" w:color="auto"/>
              <w:bottom w:val="single" w:sz="4" w:space="0" w:color="auto"/>
              <w:right w:val="single" w:sz="4" w:space="0" w:color="auto"/>
            </w:tcBorders>
            <w:shd w:val="clear" w:color="auto" w:fill="auto"/>
            <w:noWrap/>
            <w:vAlign w:val="center"/>
            <w:hideMark/>
          </w:tcPr>
          <w:p w:rsidR="0033454E" w:rsidRPr="0099678C" w:rsidRDefault="004442F6" w:rsidP="0033454E">
            <w:pPr>
              <w:spacing w:line="240" w:lineRule="auto"/>
              <w:ind w:firstLine="0"/>
              <w:jc w:val="center"/>
              <w:rPr>
                <w:rFonts w:ascii="Arial" w:hAnsi="Arial" w:cs="Arial"/>
                <w:b/>
                <w:color w:val="000000"/>
                <w:sz w:val="14"/>
                <w:szCs w:val="14"/>
                <w:lang w:eastAsia="ru-RU"/>
              </w:rPr>
            </w:pPr>
            <w:r>
              <w:rPr>
                <w:rFonts w:ascii="Arial" w:hAnsi="Arial" w:cs="Arial"/>
                <w:b/>
                <w:color w:val="000000"/>
                <w:sz w:val="14"/>
                <w:szCs w:val="14"/>
                <w:lang w:eastAsia="ru-RU"/>
              </w:rPr>
              <w:t>1486</w:t>
            </w:r>
          </w:p>
        </w:tc>
        <w:tc>
          <w:tcPr>
            <w:tcW w:w="811" w:type="dxa"/>
            <w:tcBorders>
              <w:top w:val="nil"/>
              <w:left w:val="single" w:sz="4" w:space="0" w:color="auto"/>
              <w:bottom w:val="single" w:sz="4" w:space="0" w:color="auto"/>
              <w:right w:val="single" w:sz="4" w:space="0" w:color="auto"/>
            </w:tcBorders>
            <w:shd w:val="clear" w:color="auto" w:fill="auto"/>
            <w:noWrap/>
            <w:vAlign w:val="center"/>
            <w:hideMark/>
          </w:tcPr>
          <w:p w:rsidR="0033454E" w:rsidRPr="0099678C" w:rsidRDefault="004442F6" w:rsidP="0033454E">
            <w:pPr>
              <w:spacing w:line="240" w:lineRule="auto"/>
              <w:ind w:firstLine="0"/>
              <w:jc w:val="center"/>
              <w:rPr>
                <w:rFonts w:ascii="Arial" w:hAnsi="Arial" w:cs="Arial"/>
                <w:b/>
                <w:color w:val="000000"/>
                <w:sz w:val="14"/>
                <w:szCs w:val="14"/>
                <w:lang w:eastAsia="ru-RU"/>
              </w:rPr>
            </w:pPr>
            <w:r>
              <w:rPr>
                <w:rFonts w:ascii="Arial" w:hAnsi="Arial" w:cs="Arial"/>
                <w:b/>
                <w:color w:val="000000"/>
                <w:sz w:val="14"/>
                <w:szCs w:val="14"/>
                <w:lang w:eastAsia="ru-RU"/>
              </w:rPr>
              <w:t>1620</w:t>
            </w:r>
          </w:p>
        </w:tc>
      </w:tr>
    </w:tbl>
    <w:p w:rsidR="0099678C" w:rsidRPr="0099678C" w:rsidRDefault="0099678C" w:rsidP="0099678C">
      <w:pPr>
        <w:ind w:firstLine="567"/>
        <w:rPr>
          <w:rFonts w:cs="Times New Roman"/>
          <w:sz w:val="24"/>
          <w:szCs w:val="24"/>
          <w:lang w:eastAsia="ru-RU"/>
        </w:rPr>
      </w:pPr>
    </w:p>
    <w:p w:rsidR="0099678C" w:rsidRPr="0099678C" w:rsidRDefault="0099678C" w:rsidP="0099678C">
      <w:pPr>
        <w:ind w:firstLine="567"/>
        <w:rPr>
          <w:rFonts w:cs="Times New Roman"/>
          <w:sz w:val="24"/>
          <w:szCs w:val="24"/>
          <w:lang w:eastAsia="ru-RU"/>
        </w:rPr>
      </w:pPr>
    </w:p>
    <w:p w:rsidR="0099678C" w:rsidRPr="0099678C" w:rsidRDefault="0099678C" w:rsidP="0099678C">
      <w:pPr>
        <w:ind w:firstLine="567"/>
        <w:rPr>
          <w:rFonts w:cs="Times New Roman"/>
          <w:sz w:val="24"/>
          <w:szCs w:val="24"/>
          <w:lang w:eastAsia="ru-RU"/>
        </w:rPr>
      </w:pPr>
    </w:p>
    <w:p w:rsidR="0033454E" w:rsidRDefault="0033454E" w:rsidP="0099678C">
      <w:pPr>
        <w:ind w:firstLine="567"/>
        <w:rPr>
          <w:rFonts w:cs="Times New Roman"/>
          <w:sz w:val="24"/>
          <w:szCs w:val="24"/>
          <w:lang w:eastAsia="ru-RU"/>
        </w:rPr>
      </w:pPr>
    </w:p>
    <w:p w:rsidR="0099678C" w:rsidRPr="0099678C" w:rsidRDefault="0099678C" w:rsidP="0099678C">
      <w:pPr>
        <w:ind w:firstLine="567"/>
        <w:rPr>
          <w:rFonts w:cs="Times New Roman"/>
          <w:sz w:val="24"/>
          <w:szCs w:val="24"/>
          <w:lang w:eastAsia="ru-RU"/>
        </w:rPr>
      </w:pPr>
      <w:r w:rsidRPr="0099678C">
        <w:rPr>
          <w:rFonts w:cs="Times New Roman"/>
          <w:sz w:val="24"/>
          <w:szCs w:val="24"/>
          <w:lang w:eastAsia="ru-RU"/>
        </w:rPr>
        <w:t xml:space="preserve">Очевидно, что прогноз численности населения, выполненный в </w:t>
      </w:r>
      <w:r w:rsidR="0033454E">
        <w:rPr>
          <w:rFonts w:cs="Times New Roman"/>
          <w:sz w:val="24"/>
          <w:szCs w:val="24"/>
          <w:lang w:eastAsia="ru-RU"/>
        </w:rPr>
        <w:t>схеме ТП</w:t>
      </w:r>
      <w:r w:rsidR="000A0D46">
        <w:rPr>
          <w:rFonts w:cs="Times New Roman"/>
          <w:sz w:val="24"/>
          <w:szCs w:val="24"/>
          <w:lang w:eastAsia="ru-RU"/>
        </w:rPr>
        <w:t>,</w:t>
      </w:r>
      <w:r w:rsidRPr="0099678C">
        <w:rPr>
          <w:rFonts w:cs="Times New Roman"/>
          <w:sz w:val="24"/>
          <w:szCs w:val="24"/>
          <w:lang w:eastAsia="ru-RU"/>
        </w:rPr>
        <w:t xml:space="preserve"> кардинально отличается от текущей  демографической ситуации. Выгодное географическое расположение, </w:t>
      </w:r>
      <w:r w:rsidR="0033454E">
        <w:rPr>
          <w:rFonts w:cs="Times New Roman"/>
          <w:sz w:val="24"/>
          <w:szCs w:val="24"/>
          <w:lang w:eastAsia="ru-RU"/>
        </w:rPr>
        <w:t xml:space="preserve">близость регионального центра, </w:t>
      </w:r>
      <w:r w:rsidRPr="0099678C">
        <w:rPr>
          <w:rFonts w:cs="Times New Roman"/>
          <w:sz w:val="24"/>
          <w:szCs w:val="24"/>
          <w:lang w:eastAsia="ru-RU"/>
        </w:rPr>
        <w:t xml:space="preserve">транспортная доступность, устойчивый экономический рост создают основу для развития </w:t>
      </w:r>
      <w:r w:rsidR="0033454E">
        <w:rPr>
          <w:rFonts w:cs="Times New Roman"/>
          <w:sz w:val="24"/>
          <w:szCs w:val="24"/>
          <w:lang w:eastAsia="ru-RU"/>
        </w:rPr>
        <w:t>поселения</w:t>
      </w:r>
      <w:r w:rsidRPr="0099678C">
        <w:rPr>
          <w:rFonts w:cs="Times New Roman"/>
          <w:sz w:val="24"/>
          <w:szCs w:val="24"/>
          <w:lang w:eastAsia="ru-RU"/>
        </w:rPr>
        <w:t>, и, соответственно, ожидается положительная динамика изменения численности населения.</w:t>
      </w:r>
    </w:p>
    <w:p w:rsidR="0099678C" w:rsidRPr="0099678C" w:rsidRDefault="0099678C" w:rsidP="0099678C">
      <w:pPr>
        <w:ind w:firstLine="567"/>
        <w:rPr>
          <w:rFonts w:cs="Times New Roman"/>
          <w:sz w:val="24"/>
          <w:szCs w:val="24"/>
          <w:lang w:eastAsia="ru-RU"/>
        </w:rPr>
      </w:pPr>
      <w:r w:rsidRPr="0099678C">
        <w:rPr>
          <w:rFonts w:cs="Times New Roman"/>
          <w:sz w:val="24"/>
          <w:szCs w:val="24"/>
          <w:lang w:eastAsia="ru-RU"/>
        </w:rPr>
        <w:t xml:space="preserve">За последние </w:t>
      </w:r>
      <w:r w:rsidR="0033454E">
        <w:rPr>
          <w:rFonts w:cs="Times New Roman"/>
          <w:sz w:val="24"/>
          <w:szCs w:val="24"/>
          <w:lang w:eastAsia="ru-RU"/>
        </w:rPr>
        <w:t>сем</w:t>
      </w:r>
      <w:r w:rsidRPr="0099678C">
        <w:rPr>
          <w:rFonts w:cs="Times New Roman"/>
          <w:sz w:val="24"/>
          <w:szCs w:val="24"/>
          <w:lang w:eastAsia="ru-RU"/>
        </w:rPr>
        <w:t>ь лет (с 20</w:t>
      </w:r>
      <w:r w:rsidR="0033454E">
        <w:rPr>
          <w:rFonts w:cs="Times New Roman"/>
          <w:sz w:val="24"/>
          <w:szCs w:val="24"/>
          <w:lang w:eastAsia="ru-RU"/>
        </w:rPr>
        <w:t>10</w:t>
      </w:r>
      <w:r w:rsidRPr="0099678C">
        <w:rPr>
          <w:rFonts w:cs="Times New Roman"/>
          <w:sz w:val="24"/>
          <w:szCs w:val="24"/>
          <w:lang w:eastAsia="ru-RU"/>
        </w:rPr>
        <w:t xml:space="preserve"> по 2017 </w:t>
      </w:r>
      <w:proofErr w:type="spellStart"/>
      <w:proofErr w:type="gramStart"/>
      <w:r w:rsidRPr="0099678C">
        <w:rPr>
          <w:rFonts w:cs="Times New Roman"/>
          <w:sz w:val="24"/>
          <w:szCs w:val="24"/>
          <w:lang w:eastAsia="ru-RU"/>
        </w:rPr>
        <w:t>гг</w:t>
      </w:r>
      <w:proofErr w:type="spellEnd"/>
      <w:proofErr w:type="gramEnd"/>
      <w:r w:rsidRPr="0099678C">
        <w:rPr>
          <w:rFonts w:cs="Times New Roman"/>
          <w:sz w:val="24"/>
          <w:szCs w:val="24"/>
          <w:lang w:eastAsia="ru-RU"/>
        </w:rPr>
        <w:t xml:space="preserve">) численность населения </w:t>
      </w:r>
      <w:r w:rsidR="0033454E">
        <w:rPr>
          <w:rFonts w:cs="Times New Roman"/>
          <w:sz w:val="24"/>
          <w:szCs w:val="24"/>
          <w:lang w:eastAsia="ru-RU"/>
        </w:rPr>
        <w:t xml:space="preserve">в </w:t>
      </w:r>
      <w:r w:rsidR="00065A8D">
        <w:rPr>
          <w:rFonts w:cs="Times New Roman"/>
          <w:sz w:val="24"/>
          <w:szCs w:val="24"/>
          <w:lang w:eastAsia="ru-RU"/>
        </w:rPr>
        <w:t>Дубров</w:t>
      </w:r>
      <w:r w:rsidR="0033454E" w:rsidRPr="0033454E">
        <w:rPr>
          <w:rFonts w:cs="Times New Roman"/>
          <w:sz w:val="24"/>
          <w:szCs w:val="24"/>
          <w:lang w:eastAsia="ru-RU"/>
        </w:rPr>
        <w:t xml:space="preserve">ском СП </w:t>
      </w:r>
      <w:r w:rsidRPr="0099678C">
        <w:rPr>
          <w:rFonts w:cs="Times New Roman"/>
          <w:sz w:val="24"/>
          <w:szCs w:val="24"/>
          <w:lang w:eastAsia="ru-RU"/>
        </w:rPr>
        <w:t>в</w:t>
      </w:r>
      <w:r w:rsidRPr="0099678C">
        <w:rPr>
          <w:rFonts w:cs="Times New Roman"/>
          <w:sz w:val="24"/>
          <w:szCs w:val="24"/>
          <w:lang w:eastAsia="ru-RU"/>
        </w:rPr>
        <w:t>ы</w:t>
      </w:r>
      <w:r w:rsidRPr="0099678C">
        <w:rPr>
          <w:rFonts w:cs="Times New Roman"/>
          <w:sz w:val="24"/>
          <w:szCs w:val="24"/>
          <w:lang w:eastAsia="ru-RU"/>
        </w:rPr>
        <w:t xml:space="preserve">росло на </w:t>
      </w:r>
      <w:r w:rsidR="004442F6">
        <w:rPr>
          <w:rFonts w:cs="Times New Roman"/>
          <w:sz w:val="24"/>
          <w:szCs w:val="24"/>
          <w:lang w:eastAsia="ru-RU"/>
        </w:rPr>
        <w:t>134</w:t>
      </w:r>
      <w:r w:rsidRPr="0099678C">
        <w:rPr>
          <w:rFonts w:cs="Times New Roman"/>
          <w:sz w:val="24"/>
          <w:szCs w:val="24"/>
          <w:lang w:eastAsia="ru-RU"/>
        </w:rPr>
        <w:t xml:space="preserve"> человек</w:t>
      </w:r>
      <w:r w:rsidR="004442F6">
        <w:rPr>
          <w:rFonts w:cs="Times New Roman"/>
          <w:sz w:val="24"/>
          <w:szCs w:val="24"/>
          <w:lang w:eastAsia="ru-RU"/>
        </w:rPr>
        <w:t>а</w:t>
      </w:r>
      <w:r w:rsidRPr="0099678C">
        <w:rPr>
          <w:rFonts w:cs="Times New Roman"/>
          <w:sz w:val="24"/>
          <w:szCs w:val="24"/>
          <w:lang w:eastAsia="ru-RU"/>
        </w:rPr>
        <w:t xml:space="preserve">, что соответствует среднегодовому приросту населения на уровне </w:t>
      </w:r>
      <w:r w:rsidR="004442F6">
        <w:rPr>
          <w:rFonts w:cs="Times New Roman"/>
          <w:sz w:val="24"/>
          <w:szCs w:val="24"/>
          <w:lang w:eastAsia="ru-RU"/>
        </w:rPr>
        <w:t>19</w:t>
      </w:r>
      <w:r w:rsidRPr="0099678C">
        <w:rPr>
          <w:rFonts w:cs="Times New Roman"/>
          <w:sz w:val="24"/>
          <w:szCs w:val="24"/>
          <w:lang w:eastAsia="ru-RU"/>
        </w:rPr>
        <w:t xml:space="preserve"> ч</w:t>
      </w:r>
      <w:r w:rsidRPr="0099678C">
        <w:rPr>
          <w:rFonts w:cs="Times New Roman"/>
          <w:sz w:val="24"/>
          <w:szCs w:val="24"/>
          <w:lang w:eastAsia="ru-RU"/>
        </w:rPr>
        <w:t>е</w:t>
      </w:r>
      <w:r w:rsidRPr="0099678C">
        <w:rPr>
          <w:rFonts w:cs="Times New Roman"/>
          <w:sz w:val="24"/>
          <w:szCs w:val="24"/>
          <w:lang w:eastAsia="ru-RU"/>
        </w:rPr>
        <w:t>ловек.</w:t>
      </w:r>
    </w:p>
    <w:p w:rsidR="00B908B7" w:rsidRDefault="00F11807" w:rsidP="00811C11">
      <w:pPr>
        <w:ind w:firstLine="567"/>
        <w:rPr>
          <w:rFonts w:cs="Times New Roman"/>
          <w:sz w:val="24"/>
          <w:szCs w:val="24"/>
        </w:rPr>
      </w:pPr>
      <w:r>
        <w:rPr>
          <w:rFonts w:cs="Times New Roman"/>
          <w:sz w:val="24"/>
          <w:szCs w:val="24"/>
        </w:rPr>
        <w:t xml:space="preserve">В данной работе при дальнейших расчётах динамика численности населения </w:t>
      </w:r>
      <w:r w:rsidR="00065A8D">
        <w:rPr>
          <w:rFonts w:eastAsia="Microsoft YaHei" w:cs="Times New Roman"/>
          <w:spacing w:val="-5"/>
          <w:sz w:val="24"/>
          <w:szCs w:val="24"/>
        </w:rPr>
        <w:t>Дубров</w:t>
      </w:r>
      <w:r w:rsidR="003C5120">
        <w:rPr>
          <w:rFonts w:eastAsia="Microsoft YaHei" w:cs="Times New Roman"/>
          <w:spacing w:val="-5"/>
          <w:sz w:val="24"/>
          <w:szCs w:val="24"/>
        </w:rPr>
        <w:t xml:space="preserve">ского </w:t>
      </w:r>
      <w:r w:rsidR="00811C11">
        <w:rPr>
          <w:rFonts w:cs="Times New Roman"/>
          <w:sz w:val="24"/>
          <w:szCs w:val="24"/>
        </w:rPr>
        <w:t>СП</w:t>
      </w:r>
      <w:r>
        <w:rPr>
          <w:rFonts w:cs="Times New Roman"/>
          <w:sz w:val="24"/>
          <w:szCs w:val="24"/>
        </w:rPr>
        <w:t xml:space="preserve"> до 2027 года принимается </w:t>
      </w:r>
      <w:r w:rsidR="0033454E">
        <w:rPr>
          <w:rFonts w:cs="Times New Roman"/>
          <w:sz w:val="24"/>
          <w:szCs w:val="24"/>
        </w:rPr>
        <w:t xml:space="preserve">положительной с ежегодным приростом численности населения в </w:t>
      </w:r>
      <w:r w:rsidR="00065A8D">
        <w:rPr>
          <w:rFonts w:cs="Times New Roman"/>
          <w:sz w:val="24"/>
          <w:szCs w:val="24"/>
        </w:rPr>
        <w:t>Дубров</w:t>
      </w:r>
      <w:r w:rsidR="0033454E" w:rsidRPr="0033454E">
        <w:rPr>
          <w:rFonts w:cs="Times New Roman"/>
          <w:sz w:val="24"/>
          <w:szCs w:val="24"/>
        </w:rPr>
        <w:t>ском СП</w:t>
      </w:r>
      <w:r w:rsidR="0033454E">
        <w:rPr>
          <w:rFonts w:cs="Times New Roman"/>
          <w:sz w:val="24"/>
          <w:szCs w:val="24"/>
        </w:rPr>
        <w:t xml:space="preserve"> на </w:t>
      </w:r>
      <w:r w:rsidR="004442F6">
        <w:rPr>
          <w:rFonts w:cs="Times New Roman"/>
          <w:sz w:val="24"/>
          <w:szCs w:val="24"/>
        </w:rPr>
        <w:t>19</w:t>
      </w:r>
      <w:r w:rsidR="0033454E">
        <w:rPr>
          <w:rFonts w:cs="Times New Roman"/>
          <w:sz w:val="24"/>
          <w:szCs w:val="24"/>
        </w:rPr>
        <w:t xml:space="preserve"> человек</w:t>
      </w:r>
      <w:r w:rsidR="004F410A">
        <w:rPr>
          <w:rFonts w:cs="Times New Roman"/>
          <w:sz w:val="24"/>
          <w:szCs w:val="24"/>
        </w:rPr>
        <w:t>а</w:t>
      </w:r>
      <w:r w:rsidR="0033454E">
        <w:rPr>
          <w:rFonts w:cs="Times New Roman"/>
          <w:sz w:val="24"/>
          <w:szCs w:val="24"/>
        </w:rPr>
        <w:t xml:space="preserve"> в год</w:t>
      </w:r>
      <w:r>
        <w:rPr>
          <w:rFonts w:cs="Times New Roman"/>
          <w:sz w:val="24"/>
          <w:szCs w:val="24"/>
        </w:rPr>
        <w:t xml:space="preserve">. </w:t>
      </w:r>
    </w:p>
    <w:p w:rsidR="00F11807" w:rsidRDefault="0033454E" w:rsidP="00811C11">
      <w:pPr>
        <w:ind w:firstLine="567"/>
        <w:rPr>
          <w:rFonts w:cs="Times New Roman"/>
          <w:sz w:val="24"/>
          <w:szCs w:val="24"/>
        </w:rPr>
      </w:pPr>
      <w:r>
        <w:rPr>
          <w:rFonts w:cs="Times New Roman"/>
          <w:sz w:val="24"/>
          <w:szCs w:val="24"/>
        </w:rPr>
        <w:t>Прогноз ч</w:t>
      </w:r>
      <w:r w:rsidR="00F11807">
        <w:rPr>
          <w:rFonts w:cs="Times New Roman"/>
          <w:sz w:val="24"/>
          <w:szCs w:val="24"/>
        </w:rPr>
        <w:t>исленност</w:t>
      </w:r>
      <w:r>
        <w:rPr>
          <w:rFonts w:cs="Times New Roman"/>
          <w:sz w:val="24"/>
          <w:szCs w:val="24"/>
        </w:rPr>
        <w:t>и</w:t>
      </w:r>
      <w:r w:rsidR="00F11807">
        <w:rPr>
          <w:rFonts w:cs="Times New Roman"/>
          <w:sz w:val="24"/>
          <w:szCs w:val="24"/>
        </w:rPr>
        <w:t xml:space="preserve"> населения в населённых пунктах </w:t>
      </w:r>
      <w:r w:rsidR="00065A8D">
        <w:rPr>
          <w:rFonts w:eastAsia="Microsoft YaHei" w:cs="Times New Roman"/>
          <w:spacing w:val="-5"/>
          <w:sz w:val="24"/>
          <w:szCs w:val="24"/>
        </w:rPr>
        <w:t>Дубров</w:t>
      </w:r>
      <w:r w:rsidR="00811C11">
        <w:rPr>
          <w:rFonts w:cs="Times New Roman"/>
          <w:sz w:val="24"/>
          <w:szCs w:val="24"/>
        </w:rPr>
        <w:t xml:space="preserve">ского СП </w:t>
      </w:r>
      <w:r w:rsidR="0087595A">
        <w:rPr>
          <w:rFonts w:cs="Times New Roman"/>
          <w:sz w:val="24"/>
          <w:szCs w:val="24"/>
        </w:rPr>
        <w:t xml:space="preserve">на период </w:t>
      </w:r>
      <w:r w:rsidR="00F11807">
        <w:rPr>
          <w:rFonts w:cs="Times New Roman"/>
          <w:sz w:val="24"/>
          <w:szCs w:val="24"/>
        </w:rPr>
        <w:t>с 201</w:t>
      </w:r>
      <w:r w:rsidR="000A6374">
        <w:rPr>
          <w:rFonts w:cs="Times New Roman"/>
          <w:sz w:val="24"/>
          <w:szCs w:val="24"/>
        </w:rPr>
        <w:t>7</w:t>
      </w:r>
      <w:r w:rsidR="00F11807">
        <w:rPr>
          <w:rFonts w:cs="Times New Roman"/>
          <w:sz w:val="24"/>
          <w:szCs w:val="24"/>
        </w:rPr>
        <w:t xml:space="preserve"> до 2027 года приведён в таблице </w:t>
      </w:r>
      <w:r>
        <w:rPr>
          <w:rFonts w:cs="Times New Roman"/>
          <w:sz w:val="24"/>
          <w:szCs w:val="24"/>
        </w:rPr>
        <w:t>4</w:t>
      </w:r>
      <w:r w:rsidR="00F11807">
        <w:rPr>
          <w:rFonts w:cs="Times New Roman"/>
          <w:sz w:val="24"/>
          <w:szCs w:val="24"/>
        </w:rPr>
        <w:t>.</w:t>
      </w:r>
    </w:p>
    <w:p w:rsidR="00811C11" w:rsidRDefault="00811C11" w:rsidP="00F11807">
      <w:pPr>
        <w:ind w:firstLine="567"/>
        <w:rPr>
          <w:rFonts w:cs="Times New Roman"/>
          <w:sz w:val="24"/>
          <w:szCs w:val="24"/>
        </w:rPr>
      </w:pPr>
    </w:p>
    <w:p w:rsidR="0033454E" w:rsidRDefault="0033454E" w:rsidP="00F11807">
      <w:pPr>
        <w:ind w:firstLine="567"/>
        <w:rPr>
          <w:rFonts w:cs="Times New Roman"/>
          <w:sz w:val="24"/>
          <w:szCs w:val="24"/>
        </w:rPr>
      </w:pPr>
    </w:p>
    <w:p w:rsidR="0033454E" w:rsidRDefault="0033454E" w:rsidP="00F11807">
      <w:pPr>
        <w:ind w:firstLine="567"/>
        <w:rPr>
          <w:rFonts w:cs="Times New Roman"/>
          <w:sz w:val="24"/>
          <w:szCs w:val="24"/>
        </w:rPr>
      </w:pPr>
    </w:p>
    <w:p w:rsidR="0033454E" w:rsidRDefault="0033454E" w:rsidP="0033454E">
      <w:pPr>
        <w:pStyle w:val="aff0"/>
        <w:keepNext/>
      </w:pPr>
      <w:bookmarkStart w:id="12" w:name="_Toc500694143"/>
      <w:r>
        <w:lastRenderedPageBreak/>
        <w:t xml:space="preserve">Таблица </w:t>
      </w:r>
      <w:fldSimple w:instr=" SEQ Таблица \* ARABIC ">
        <w:r w:rsidR="004F0271">
          <w:rPr>
            <w:noProof/>
          </w:rPr>
          <w:t>4</w:t>
        </w:r>
      </w:fldSimple>
      <w:r>
        <w:t xml:space="preserve"> </w:t>
      </w:r>
      <w:r w:rsidRPr="0033454E">
        <w:t xml:space="preserve">Прогноз численности населения в населённых пунктах </w:t>
      </w:r>
      <w:r>
        <w:t>поселения</w:t>
      </w:r>
      <w:r w:rsidRPr="0033454E">
        <w:t xml:space="preserve"> на период с 2017 до 2027 года</w:t>
      </w:r>
      <w:bookmarkEnd w:id="12"/>
    </w:p>
    <w:tbl>
      <w:tblPr>
        <w:tblW w:w="5000" w:type="pct"/>
        <w:tblLook w:val="04A0" w:firstRow="1" w:lastRow="0" w:firstColumn="1" w:lastColumn="0" w:noHBand="0" w:noVBand="1"/>
      </w:tblPr>
      <w:tblGrid>
        <w:gridCol w:w="518"/>
        <w:gridCol w:w="1521"/>
        <w:gridCol w:w="1539"/>
        <w:gridCol w:w="655"/>
        <w:gridCol w:w="656"/>
        <w:gridCol w:w="656"/>
        <w:gridCol w:w="656"/>
        <w:gridCol w:w="656"/>
        <w:gridCol w:w="656"/>
        <w:gridCol w:w="656"/>
        <w:gridCol w:w="656"/>
        <w:gridCol w:w="656"/>
        <w:gridCol w:w="656"/>
      </w:tblGrid>
      <w:tr w:rsidR="004442F6" w:rsidRPr="004442F6" w:rsidTr="004442F6">
        <w:trPr>
          <w:trHeight w:val="585"/>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w:t>
            </w:r>
            <w:proofErr w:type="spellStart"/>
            <w:r w:rsidRPr="004442F6">
              <w:rPr>
                <w:rFonts w:ascii="Arial" w:hAnsi="Arial" w:cs="Arial"/>
                <w:color w:val="000000"/>
                <w:sz w:val="14"/>
                <w:szCs w:val="14"/>
                <w:lang w:eastAsia="ru-RU"/>
              </w:rPr>
              <w:t>пп</w:t>
            </w:r>
            <w:proofErr w:type="spellEnd"/>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left"/>
              <w:rPr>
                <w:rFonts w:ascii="Arial" w:hAnsi="Arial" w:cs="Arial"/>
                <w:color w:val="000000"/>
                <w:sz w:val="14"/>
                <w:szCs w:val="14"/>
                <w:lang w:eastAsia="ru-RU"/>
              </w:rPr>
            </w:pPr>
            <w:r w:rsidRPr="004442F6">
              <w:rPr>
                <w:rFonts w:ascii="Arial" w:hAnsi="Arial" w:cs="Arial"/>
                <w:color w:val="000000"/>
                <w:sz w:val="14"/>
                <w:szCs w:val="14"/>
                <w:lang w:eastAsia="ru-RU"/>
              </w:rPr>
              <w:t>Населенные пун</w:t>
            </w:r>
            <w:r w:rsidRPr="004442F6">
              <w:rPr>
                <w:rFonts w:ascii="Arial" w:hAnsi="Arial" w:cs="Arial"/>
                <w:color w:val="000000"/>
                <w:sz w:val="14"/>
                <w:szCs w:val="14"/>
                <w:lang w:eastAsia="ru-RU"/>
              </w:rPr>
              <w:t>к</w:t>
            </w:r>
            <w:r w:rsidRPr="004442F6">
              <w:rPr>
                <w:rFonts w:ascii="Arial" w:hAnsi="Arial" w:cs="Arial"/>
                <w:color w:val="000000"/>
                <w:sz w:val="14"/>
                <w:szCs w:val="14"/>
                <w:lang w:eastAsia="ru-RU"/>
              </w:rPr>
              <w:t>ты</w:t>
            </w:r>
          </w:p>
        </w:tc>
        <w:tc>
          <w:tcPr>
            <w:tcW w:w="760" w:type="pct"/>
            <w:tcBorders>
              <w:top w:val="single" w:sz="4" w:space="0" w:color="auto"/>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Численность нас</w:t>
            </w:r>
            <w:r w:rsidRPr="004442F6">
              <w:rPr>
                <w:rFonts w:ascii="Arial" w:hAnsi="Arial" w:cs="Arial"/>
                <w:color w:val="000000"/>
                <w:sz w:val="14"/>
                <w:szCs w:val="14"/>
                <w:lang w:eastAsia="ru-RU"/>
              </w:rPr>
              <w:t>е</w:t>
            </w:r>
            <w:r w:rsidRPr="004442F6">
              <w:rPr>
                <w:rFonts w:ascii="Arial" w:hAnsi="Arial" w:cs="Arial"/>
                <w:color w:val="000000"/>
                <w:sz w:val="14"/>
                <w:szCs w:val="14"/>
                <w:lang w:eastAsia="ru-RU"/>
              </w:rPr>
              <w:t>ления на 2017 г</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2018</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2019</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2020</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2021</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2022</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2023</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2024</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2025</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2026</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2027</w:t>
            </w:r>
          </w:p>
        </w:tc>
      </w:tr>
      <w:tr w:rsidR="004442F6" w:rsidRPr="004442F6" w:rsidTr="004442F6">
        <w:trPr>
          <w:trHeight w:val="345"/>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w:t>
            </w:r>
          </w:p>
        </w:tc>
        <w:tc>
          <w:tcPr>
            <w:tcW w:w="750"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left"/>
              <w:rPr>
                <w:rFonts w:ascii="Arial" w:hAnsi="Arial" w:cs="Arial"/>
                <w:color w:val="000000"/>
                <w:sz w:val="13"/>
                <w:szCs w:val="13"/>
                <w:lang w:eastAsia="ru-RU"/>
              </w:rPr>
            </w:pPr>
            <w:proofErr w:type="spellStart"/>
            <w:r w:rsidRPr="004442F6">
              <w:rPr>
                <w:rFonts w:ascii="Arial" w:hAnsi="Arial" w:cs="Arial"/>
                <w:color w:val="000000"/>
                <w:sz w:val="13"/>
                <w:szCs w:val="13"/>
                <w:lang w:eastAsia="ru-RU"/>
              </w:rPr>
              <w:t>п</w:t>
            </w:r>
            <w:proofErr w:type="gramStart"/>
            <w:r w:rsidRPr="004442F6">
              <w:rPr>
                <w:rFonts w:ascii="Arial" w:hAnsi="Arial" w:cs="Arial"/>
                <w:color w:val="000000"/>
                <w:sz w:val="13"/>
                <w:szCs w:val="13"/>
                <w:lang w:eastAsia="ru-RU"/>
              </w:rPr>
              <w:t>.Д</w:t>
            </w:r>
            <w:proofErr w:type="gramEnd"/>
            <w:r w:rsidRPr="004442F6">
              <w:rPr>
                <w:rFonts w:ascii="Arial" w:hAnsi="Arial" w:cs="Arial"/>
                <w:color w:val="000000"/>
                <w:sz w:val="13"/>
                <w:szCs w:val="13"/>
                <w:lang w:eastAsia="ru-RU"/>
              </w:rPr>
              <w:t>убровка</w:t>
            </w:r>
            <w:proofErr w:type="spellEnd"/>
          </w:p>
        </w:tc>
        <w:tc>
          <w:tcPr>
            <w:tcW w:w="760"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3"/>
                <w:szCs w:val="13"/>
                <w:lang w:eastAsia="ru-RU"/>
              </w:rPr>
            </w:pPr>
            <w:r w:rsidRPr="004442F6">
              <w:rPr>
                <w:rFonts w:ascii="Arial" w:hAnsi="Arial" w:cs="Arial"/>
                <w:color w:val="000000"/>
                <w:sz w:val="13"/>
                <w:szCs w:val="13"/>
                <w:lang w:eastAsia="ru-RU"/>
              </w:rPr>
              <w:t>1510</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1528</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1545</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1563</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1581</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1599</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1616</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1634</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1652</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1669</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1687</w:t>
            </w:r>
          </w:p>
        </w:tc>
      </w:tr>
      <w:tr w:rsidR="004442F6" w:rsidRPr="004442F6" w:rsidTr="004442F6">
        <w:trPr>
          <w:trHeight w:val="345"/>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w:t>
            </w:r>
          </w:p>
        </w:tc>
        <w:tc>
          <w:tcPr>
            <w:tcW w:w="750"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left"/>
              <w:rPr>
                <w:rFonts w:ascii="Arial" w:hAnsi="Arial" w:cs="Arial"/>
                <w:color w:val="000000"/>
                <w:sz w:val="13"/>
                <w:szCs w:val="13"/>
                <w:lang w:eastAsia="ru-RU"/>
              </w:rPr>
            </w:pPr>
            <w:proofErr w:type="spellStart"/>
            <w:r w:rsidRPr="004442F6">
              <w:rPr>
                <w:rFonts w:ascii="Arial" w:hAnsi="Arial" w:cs="Arial"/>
                <w:color w:val="000000"/>
                <w:sz w:val="13"/>
                <w:szCs w:val="13"/>
                <w:lang w:eastAsia="ru-RU"/>
              </w:rPr>
              <w:t>п</w:t>
            </w:r>
            <w:proofErr w:type="gramStart"/>
            <w:r w:rsidRPr="004442F6">
              <w:rPr>
                <w:rFonts w:ascii="Arial" w:hAnsi="Arial" w:cs="Arial"/>
                <w:color w:val="000000"/>
                <w:sz w:val="13"/>
                <w:szCs w:val="13"/>
                <w:lang w:eastAsia="ru-RU"/>
              </w:rPr>
              <w:t>.М</w:t>
            </w:r>
            <w:proofErr w:type="gramEnd"/>
            <w:r w:rsidRPr="004442F6">
              <w:rPr>
                <w:rFonts w:ascii="Arial" w:hAnsi="Arial" w:cs="Arial"/>
                <w:color w:val="000000"/>
                <w:sz w:val="13"/>
                <w:szCs w:val="13"/>
                <w:lang w:eastAsia="ru-RU"/>
              </w:rPr>
              <w:t>алиновка</w:t>
            </w:r>
            <w:proofErr w:type="spellEnd"/>
          </w:p>
        </w:tc>
        <w:tc>
          <w:tcPr>
            <w:tcW w:w="760"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3"/>
                <w:szCs w:val="13"/>
                <w:lang w:eastAsia="ru-RU"/>
              </w:rPr>
            </w:pPr>
            <w:r w:rsidRPr="004442F6">
              <w:rPr>
                <w:rFonts w:ascii="Arial" w:hAnsi="Arial" w:cs="Arial"/>
                <w:color w:val="000000"/>
                <w:sz w:val="13"/>
                <w:szCs w:val="13"/>
                <w:lang w:eastAsia="ru-RU"/>
              </w:rPr>
              <w:t>67</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68</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69</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69</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70</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71</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72</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73</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73</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74</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75</w:t>
            </w:r>
          </w:p>
        </w:tc>
      </w:tr>
      <w:tr w:rsidR="004442F6" w:rsidRPr="004442F6" w:rsidTr="004442F6">
        <w:trPr>
          <w:trHeight w:val="345"/>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3</w:t>
            </w:r>
          </w:p>
        </w:tc>
        <w:tc>
          <w:tcPr>
            <w:tcW w:w="750"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left"/>
              <w:rPr>
                <w:rFonts w:ascii="Arial" w:hAnsi="Arial" w:cs="Arial"/>
                <w:color w:val="000000"/>
                <w:sz w:val="13"/>
                <w:szCs w:val="13"/>
                <w:lang w:eastAsia="ru-RU"/>
              </w:rPr>
            </w:pPr>
            <w:proofErr w:type="spellStart"/>
            <w:r w:rsidRPr="004442F6">
              <w:rPr>
                <w:rFonts w:ascii="Arial" w:hAnsi="Arial" w:cs="Arial"/>
                <w:color w:val="000000"/>
                <w:sz w:val="13"/>
                <w:szCs w:val="13"/>
                <w:lang w:eastAsia="ru-RU"/>
              </w:rPr>
              <w:t>п</w:t>
            </w:r>
            <w:proofErr w:type="gramStart"/>
            <w:r w:rsidRPr="004442F6">
              <w:rPr>
                <w:rFonts w:ascii="Arial" w:hAnsi="Arial" w:cs="Arial"/>
                <w:color w:val="000000"/>
                <w:sz w:val="13"/>
                <w:szCs w:val="13"/>
                <w:lang w:eastAsia="ru-RU"/>
              </w:rPr>
              <w:t>.Р</w:t>
            </w:r>
            <w:proofErr w:type="gramEnd"/>
            <w:r w:rsidRPr="004442F6">
              <w:rPr>
                <w:rFonts w:ascii="Arial" w:hAnsi="Arial" w:cs="Arial"/>
                <w:color w:val="000000"/>
                <w:sz w:val="13"/>
                <w:szCs w:val="13"/>
                <w:lang w:eastAsia="ru-RU"/>
              </w:rPr>
              <w:t>азъезд</w:t>
            </w:r>
            <w:proofErr w:type="spellEnd"/>
            <w:r w:rsidRPr="004442F6">
              <w:rPr>
                <w:rFonts w:ascii="Arial" w:hAnsi="Arial" w:cs="Arial"/>
                <w:color w:val="000000"/>
                <w:sz w:val="13"/>
                <w:szCs w:val="13"/>
                <w:lang w:eastAsia="ru-RU"/>
              </w:rPr>
              <w:t xml:space="preserve"> № 6</w:t>
            </w:r>
          </w:p>
        </w:tc>
        <w:tc>
          <w:tcPr>
            <w:tcW w:w="760"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3"/>
                <w:szCs w:val="13"/>
                <w:lang w:eastAsia="ru-RU"/>
              </w:rPr>
            </w:pPr>
            <w:r w:rsidRPr="004442F6">
              <w:rPr>
                <w:rFonts w:ascii="Arial" w:hAnsi="Arial" w:cs="Arial"/>
                <w:color w:val="000000"/>
                <w:sz w:val="13"/>
                <w:szCs w:val="13"/>
                <w:lang w:eastAsia="ru-RU"/>
              </w:rPr>
              <w:t>43</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44</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44</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45</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45</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46</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46</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47</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47</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48</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48</w:t>
            </w:r>
          </w:p>
        </w:tc>
      </w:tr>
      <w:tr w:rsidR="004442F6" w:rsidRPr="004442F6" w:rsidTr="004442F6">
        <w:trPr>
          <w:trHeight w:val="345"/>
        </w:trPr>
        <w:tc>
          <w:tcPr>
            <w:tcW w:w="9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Всего по поселению</w:t>
            </w:r>
          </w:p>
        </w:tc>
        <w:tc>
          <w:tcPr>
            <w:tcW w:w="760"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1620</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1639</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1658</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1677</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1696</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1715</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1734</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1753</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1772</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1791</w:t>
            </w:r>
          </w:p>
        </w:tc>
        <w:tc>
          <w:tcPr>
            <w:tcW w:w="324"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1810</w:t>
            </w:r>
          </w:p>
        </w:tc>
      </w:tr>
    </w:tbl>
    <w:p w:rsidR="0033454E" w:rsidRDefault="0033454E" w:rsidP="0033454E">
      <w:pPr>
        <w:ind w:firstLine="0"/>
        <w:rPr>
          <w:rFonts w:cs="Times New Roman"/>
          <w:sz w:val="24"/>
          <w:szCs w:val="24"/>
        </w:rPr>
      </w:pPr>
    </w:p>
    <w:p w:rsidR="008B35C2" w:rsidRDefault="008B35C2" w:rsidP="006D61D9">
      <w:pPr>
        <w:pStyle w:val="afff8"/>
        <w:numPr>
          <w:ilvl w:val="1"/>
          <w:numId w:val="11"/>
        </w:numPr>
        <w:ind w:hanging="562"/>
        <w:outlineLvl w:val="1"/>
        <w:rPr>
          <w:b/>
          <w:szCs w:val="26"/>
        </w:rPr>
      </w:pPr>
      <w:bookmarkStart w:id="13" w:name="_Toc500694289"/>
      <w:r w:rsidRPr="008B35C2">
        <w:rPr>
          <w:b/>
          <w:szCs w:val="26"/>
        </w:rPr>
        <w:t xml:space="preserve">Прогноз развития </w:t>
      </w:r>
      <w:r>
        <w:rPr>
          <w:b/>
          <w:szCs w:val="26"/>
        </w:rPr>
        <w:t>промышленности</w:t>
      </w:r>
      <w:r w:rsidRPr="008B35C2">
        <w:rPr>
          <w:b/>
          <w:szCs w:val="26"/>
        </w:rPr>
        <w:t>.</w:t>
      </w:r>
      <w:bookmarkEnd w:id="13"/>
    </w:p>
    <w:p w:rsidR="000477AE" w:rsidRDefault="000477AE" w:rsidP="000477AE">
      <w:pPr>
        <w:ind w:firstLine="567"/>
        <w:rPr>
          <w:rFonts w:cs="Times New Roman"/>
          <w:sz w:val="24"/>
          <w:szCs w:val="24"/>
        </w:rPr>
      </w:pPr>
      <w:r>
        <w:rPr>
          <w:rFonts w:cs="Times New Roman"/>
          <w:sz w:val="24"/>
          <w:szCs w:val="24"/>
        </w:rPr>
        <w:t xml:space="preserve">В соответствии со схемой </w:t>
      </w:r>
      <w:r w:rsidR="00811C11">
        <w:rPr>
          <w:rFonts w:cs="Times New Roman"/>
          <w:sz w:val="24"/>
          <w:szCs w:val="24"/>
        </w:rPr>
        <w:t>ТП</w:t>
      </w:r>
      <w:r w:rsidRPr="000477AE">
        <w:rPr>
          <w:rFonts w:cs="Times New Roman"/>
          <w:sz w:val="24"/>
          <w:szCs w:val="24"/>
        </w:rPr>
        <w:t xml:space="preserve"> </w:t>
      </w:r>
      <w:proofErr w:type="gramStart"/>
      <w:r w:rsidR="00046111">
        <w:rPr>
          <w:rFonts w:cs="Times New Roman"/>
          <w:sz w:val="24"/>
          <w:szCs w:val="24"/>
        </w:rPr>
        <w:t>Красноармейс</w:t>
      </w:r>
      <w:r w:rsidRPr="000477AE">
        <w:rPr>
          <w:rFonts w:cs="Times New Roman"/>
          <w:sz w:val="24"/>
          <w:szCs w:val="24"/>
        </w:rPr>
        <w:t>кого</w:t>
      </w:r>
      <w:proofErr w:type="gramEnd"/>
      <w:r w:rsidRPr="000477AE">
        <w:rPr>
          <w:rFonts w:cs="Times New Roman"/>
          <w:sz w:val="24"/>
          <w:szCs w:val="24"/>
        </w:rPr>
        <w:t xml:space="preserve"> </w:t>
      </w:r>
      <w:r w:rsidR="00811C11">
        <w:rPr>
          <w:rFonts w:cs="Times New Roman"/>
          <w:sz w:val="24"/>
          <w:szCs w:val="24"/>
        </w:rPr>
        <w:t>МР</w:t>
      </w:r>
      <w:r>
        <w:rPr>
          <w:rFonts w:cs="Times New Roman"/>
          <w:sz w:val="24"/>
          <w:szCs w:val="24"/>
        </w:rPr>
        <w:t xml:space="preserve"> </w:t>
      </w:r>
      <w:r w:rsidR="0047681F">
        <w:rPr>
          <w:rFonts w:cs="Times New Roman"/>
          <w:sz w:val="24"/>
          <w:szCs w:val="24"/>
        </w:rPr>
        <w:t>на</w:t>
      </w:r>
      <w:r>
        <w:rPr>
          <w:rFonts w:cs="Times New Roman"/>
          <w:sz w:val="24"/>
          <w:szCs w:val="24"/>
        </w:rPr>
        <w:t xml:space="preserve"> период до 20</w:t>
      </w:r>
      <w:r w:rsidR="00046111">
        <w:rPr>
          <w:rFonts w:cs="Times New Roman"/>
          <w:sz w:val="24"/>
          <w:szCs w:val="24"/>
        </w:rPr>
        <w:t>30</w:t>
      </w:r>
      <w:r>
        <w:rPr>
          <w:rFonts w:cs="Times New Roman"/>
          <w:sz w:val="24"/>
          <w:szCs w:val="24"/>
        </w:rPr>
        <w:t>года:</w:t>
      </w:r>
    </w:p>
    <w:p w:rsidR="000477AE" w:rsidRPr="000477AE" w:rsidRDefault="000477AE" w:rsidP="00970FB8">
      <w:pPr>
        <w:pStyle w:val="afff8"/>
        <w:numPr>
          <w:ilvl w:val="0"/>
          <w:numId w:val="20"/>
        </w:numPr>
        <w:spacing w:after="0"/>
        <w:ind w:left="709" w:hanging="283"/>
        <w:rPr>
          <w:sz w:val="24"/>
          <w:szCs w:val="24"/>
        </w:rPr>
      </w:pPr>
      <w:r w:rsidRPr="000477AE">
        <w:rPr>
          <w:sz w:val="24"/>
          <w:szCs w:val="24"/>
        </w:rPr>
        <w:t>основными локомотивами экономики района останутся сельскохозяйственные предпр</w:t>
      </w:r>
      <w:r w:rsidRPr="000477AE">
        <w:rPr>
          <w:sz w:val="24"/>
          <w:szCs w:val="24"/>
        </w:rPr>
        <w:t>и</w:t>
      </w:r>
      <w:r w:rsidRPr="000477AE">
        <w:rPr>
          <w:sz w:val="24"/>
          <w:szCs w:val="24"/>
        </w:rPr>
        <w:t xml:space="preserve">ятия и предприятия переработки сельхозпродукции. </w:t>
      </w:r>
    </w:p>
    <w:p w:rsidR="000477AE" w:rsidRPr="000477AE" w:rsidRDefault="000477AE" w:rsidP="006D61D9">
      <w:pPr>
        <w:pStyle w:val="afff8"/>
        <w:numPr>
          <w:ilvl w:val="0"/>
          <w:numId w:val="20"/>
        </w:numPr>
        <w:spacing w:after="0"/>
        <w:ind w:left="709" w:hanging="283"/>
        <w:rPr>
          <w:sz w:val="24"/>
          <w:szCs w:val="24"/>
        </w:rPr>
      </w:pPr>
      <w:r>
        <w:rPr>
          <w:sz w:val="24"/>
          <w:szCs w:val="24"/>
        </w:rPr>
        <w:t>развитие п</w:t>
      </w:r>
      <w:r w:rsidRPr="000477AE">
        <w:rPr>
          <w:sz w:val="24"/>
          <w:szCs w:val="24"/>
        </w:rPr>
        <w:t>роизводства строительных материалов, складского хозяйства и других прои</w:t>
      </w:r>
      <w:r w:rsidRPr="000477AE">
        <w:rPr>
          <w:sz w:val="24"/>
          <w:szCs w:val="24"/>
        </w:rPr>
        <w:t>з</w:t>
      </w:r>
      <w:r w:rsidRPr="000477AE">
        <w:rPr>
          <w:sz w:val="24"/>
          <w:szCs w:val="24"/>
        </w:rPr>
        <w:t>водств, использующих ресурс близости потребительских рынков;</w:t>
      </w:r>
    </w:p>
    <w:p w:rsidR="000477AE" w:rsidRPr="000477AE" w:rsidRDefault="000477AE" w:rsidP="006D61D9">
      <w:pPr>
        <w:pStyle w:val="afff8"/>
        <w:numPr>
          <w:ilvl w:val="0"/>
          <w:numId w:val="20"/>
        </w:numPr>
        <w:spacing w:after="0"/>
        <w:ind w:left="709" w:hanging="283"/>
        <w:rPr>
          <w:sz w:val="24"/>
          <w:szCs w:val="24"/>
        </w:rPr>
      </w:pPr>
      <w:r>
        <w:rPr>
          <w:sz w:val="24"/>
          <w:szCs w:val="24"/>
        </w:rPr>
        <w:t>р</w:t>
      </w:r>
      <w:r w:rsidRPr="000477AE">
        <w:rPr>
          <w:sz w:val="24"/>
          <w:szCs w:val="24"/>
        </w:rPr>
        <w:t>азвитие туристских услуг при условии создания соответствующей инфраструктуры, о</w:t>
      </w:r>
      <w:r w:rsidRPr="000477AE">
        <w:rPr>
          <w:sz w:val="24"/>
          <w:szCs w:val="24"/>
        </w:rPr>
        <w:t>р</w:t>
      </w:r>
      <w:r w:rsidRPr="000477AE">
        <w:rPr>
          <w:sz w:val="24"/>
          <w:szCs w:val="24"/>
        </w:rPr>
        <w:t xml:space="preserve">ганизация любительского рыболовства, совершенствование </w:t>
      </w:r>
      <w:proofErr w:type="spellStart"/>
      <w:r w:rsidRPr="000477AE">
        <w:rPr>
          <w:sz w:val="24"/>
          <w:szCs w:val="24"/>
        </w:rPr>
        <w:t>охотугодий</w:t>
      </w:r>
      <w:proofErr w:type="spellEnd"/>
      <w:r w:rsidRPr="000477AE">
        <w:rPr>
          <w:sz w:val="24"/>
          <w:szCs w:val="24"/>
        </w:rPr>
        <w:t xml:space="preserve"> и решения эк</w:t>
      </w:r>
      <w:r w:rsidRPr="000477AE">
        <w:rPr>
          <w:sz w:val="24"/>
          <w:szCs w:val="24"/>
        </w:rPr>
        <w:t>о</w:t>
      </w:r>
      <w:r w:rsidRPr="000477AE">
        <w:rPr>
          <w:sz w:val="24"/>
          <w:szCs w:val="24"/>
        </w:rPr>
        <w:t>логических проблем, а также формирования имиджа района как бережно относящегося к окружающей среде;</w:t>
      </w:r>
    </w:p>
    <w:p w:rsidR="000477AE" w:rsidRDefault="000477AE" w:rsidP="006D61D9">
      <w:pPr>
        <w:pStyle w:val="afff8"/>
        <w:numPr>
          <w:ilvl w:val="0"/>
          <w:numId w:val="20"/>
        </w:numPr>
        <w:spacing w:after="0"/>
        <w:ind w:left="709" w:hanging="283"/>
        <w:rPr>
          <w:sz w:val="24"/>
          <w:szCs w:val="24"/>
        </w:rPr>
      </w:pPr>
      <w:r>
        <w:rPr>
          <w:sz w:val="24"/>
          <w:szCs w:val="24"/>
        </w:rPr>
        <w:t>р</w:t>
      </w:r>
      <w:r w:rsidRPr="000477AE">
        <w:rPr>
          <w:sz w:val="24"/>
          <w:szCs w:val="24"/>
        </w:rPr>
        <w:t>азвитие малого бизнеса в сфере услуг, досуга, развлечений, физкультуры, торговли.</w:t>
      </w:r>
    </w:p>
    <w:p w:rsidR="00B908B7" w:rsidRDefault="00B908B7" w:rsidP="000477AE">
      <w:pPr>
        <w:ind w:firstLine="567"/>
        <w:rPr>
          <w:rFonts w:cs="Times New Roman"/>
          <w:sz w:val="24"/>
          <w:szCs w:val="24"/>
        </w:rPr>
      </w:pPr>
      <w:r w:rsidRPr="00B908B7">
        <w:rPr>
          <w:rFonts w:cs="Times New Roman"/>
          <w:sz w:val="24"/>
          <w:szCs w:val="24"/>
        </w:rPr>
        <w:t>Развитие производства должно осуществляться за счет инвестиций, привлекаемых со</w:t>
      </w:r>
      <w:r w:rsidRPr="00B908B7">
        <w:rPr>
          <w:rFonts w:cs="Times New Roman"/>
          <w:sz w:val="24"/>
          <w:szCs w:val="24"/>
        </w:rPr>
        <w:t>б</w:t>
      </w:r>
      <w:r w:rsidRPr="00B908B7">
        <w:rPr>
          <w:rFonts w:cs="Times New Roman"/>
          <w:sz w:val="24"/>
          <w:szCs w:val="24"/>
        </w:rPr>
        <w:t>ственниками предприятий.</w:t>
      </w:r>
    </w:p>
    <w:p w:rsidR="00D85E0E" w:rsidRPr="006E404D" w:rsidRDefault="00D85E0E" w:rsidP="006D61D9">
      <w:pPr>
        <w:pStyle w:val="afff8"/>
        <w:numPr>
          <w:ilvl w:val="1"/>
          <w:numId w:val="11"/>
        </w:numPr>
        <w:spacing w:before="240"/>
        <w:outlineLvl w:val="1"/>
        <w:rPr>
          <w:b/>
          <w:szCs w:val="26"/>
        </w:rPr>
      </w:pPr>
      <w:bookmarkStart w:id="14" w:name="_Toc500694290"/>
      <w:r w:rsidRPr="006E404D">
        <w:rPr>
          <w:b/>
          <w:szCs w:val="26"/>
        </w:rPr>
        <w:t>Прогноз развития застройки</w:t>
      </w:r>
      <w:r w:rsidR="00955935" w:rsidRPr="006E404D">
        <w:rPr>
          <w:b/>
          <w:szCs w:val="26"/>
        </w:rPr>
        <w:t>.</w:t>
      </w:r>
      <w:bookmarkEnd w:id="14"/>
    </w:p>
    <w:p w:rsidR="00B908B7" w:rsidRPr="00D57AE8" w:rsidRDefault="00B908B7" w:rsidP="00D57AE8">
      <w:pPr>
        <w:jc w:val="center"/>
        <w:rPr>
          <w:b/>
          <w:sz w:val="24"/>
          <w:szCs w:val="24"/>
        </w:rPr>
      </w:pPr>
      <w:bookmarkStart w:id="15" w:name="_Toc240804730"/>
      <w:bookmarkStart w:id="16" w:name="_Toc240804861"/>
      <w:r w:rsidRPr="00D57AE8">
        <w:rPr>
          <w:b/>
          <w:sz w:val="24"/>
          <w:szCs w:val="24"/>
        </w:rPr>
        <w:t>Развитие жилищного  строительства</w:t>
      </w:r>
      <w:bookmarkEnd w:id="15"/>
      <w:bookmarkEnd w:id="16"/>
      <w:r w:rsidRPr="00D57AE8">
        <w:rPr>
          <w:b/>
          <w:sz w:val="24"/>
          <w:szCs w:val="24"/>
        </w:rPr>
        <w:t>.</w:t>
      </w:r>
    </w:p>
    <w:p w:rsidR="000152BC" w:rsidRDefault="000152BC" w:rsidP="003637FC">
      <w:pPr>
        <w:ind w:firstLine="567"/>
      </w:pPr>
    </w:p>
    <w:p w:rsidR="0099678C" w:rsidRDefault="006656D9" w:rsidP="000477AE">
      <w:pPr>
        <w:ind w:firstLine="567"/>
        <w:rPr>
          <w:sz w:val="24"/>
          <w:szCs w:val="24"/>
        </w:rPr>
      </w:pPr>
      <w:r w:rsidRPr="006656D9">
        <w:rPr>
          <w:sz w:val="24"/>
          <w:szCs w:val="24"/>
        </w:rPr>
        <w:t>Схем</w:t>
      </w:r>
      <w:r w:rsidR="0099678C">
        <w:rPr>
          <w:sz w:val="24"/>
          <w:szCs w:val="24"/>
        </w:rPr>
        <w:t>ой</w:t>
      </w:r>
      <w:r w:rsidRPr="006656D9">
        <w:rPr>
          <w:sz w:val="24"/>
          <w:szCs w:val="24"/>
        </w:rPr>
        <w:t xml:space="preserve"> </w:t>
      </w:r>
      <w:r>
        <w:rPr>
          <w:sz w:val="24"/>
          <w:szCs w:val="24"/>
        </w:rPr>
        <w:t>ТП</w:t>
      </w:r>
      <w:r w:rsidRPr="006656D9">
        <w:rPr>
          <w:sz w:val="24"/>
          <w:szCs w:val="24"/>
        </w:rPr>
        <w:t xml:space="preserve"> Красноармейского </w:t>
      </w:r>
      <w:r>
        <w:rPr>
          <w:sz w:val="24"/>
          <w:szCs w:val="24"/>
        </w:rPr>
        <w:t xml:space="preserve">МР </w:t>
      </w:r>
      <w:r w:rsidR="0099678C">
        <w:rPr>
          <w:sz w:val="24"/>
          <w:szCs w:val="24"/>
        </w:rPr>
        <w:t xml:space="preserve">(см. стр. 208) до 2030 г. </w:t>
      </w:r>
      <w:r w:rsidR="0087595A" w:rsidRPr="0087595A">
        <w:rPr>
          <w:sz w:val="24"/>
          <w:szCs w:val="24"/>
        </w:rPr>
        <w:t>предусмотрено расширение границ населённых пунктов</w:t>
      </w:r>
      <w:r w:rsidRPr="006656D9">
        <w:rPr>
          <w:sz w:val="24"/>
          <w:szCs w:val="24"/>
        </w:rPr>
        <w:t xml:space="preserve"> </w:t>
      </w:r>
      <w:r w:rsidR="00065A8D">
        <w:rPr>
          <w:sz w:val="24"/>
          <w:szCs w:val="24"/>
        </w:rPr>
        <w:t>Дубров</w:t>
      </w:r>
      <w:r w:rsidRPr="0087595A">
        <w:rPr>
          <w:sz w:val="24"/>
          <w:szCs w:val="24"/>
        </w:rPr>
        <w:t xml:space="preserve">ского </w:t>
      </w:r>
      <w:r>
        <w:rPr>
          <w:sz w:val="24"/>
          <w:szCs w:val="24"/>
        </w:rPr>
        <w:t>СП</w:t>
      </w:r>
      <w:r w:rsidR="0099678C">
        <w:rPr>
          <w:sz w:val="24"/>
          <w:szCs w:val="24"/>
        </w:rPr>
        <w:t>. Увеличение площади населённых пунктов пл</w:t>
      </w:r>
      <w:r w:rsidR="0099678C">
        <w:rPr>
          <w:sz w:val="24"/>
          <w:szCs w:val="24"/>
        </w:rPr>
        <w:t>а</w:t>
      </w:r>
      <w:r w:rsidR="0099678C">
        <w:rPr>
          <w:sz w:val="24"/>
          <w:szCs w:val="24"/>
        </w:rPr>
        <w:t>нируется</w:t>
      </w:r>
      <w:r>
        <w:rPr>
          <w:sz w:val="24"/>
          <w:szCs w:val="24"/>
        </w:rPr>
        <w:t xml:space="preserve"> </w:t>
      </w:r>
      <w:r w:rsidR="00970FB8">
        <w:rPr>
          <w:sz w:val="24"/>
          <w:szCs w:val="24"/>
        </w:rPr>
        <w:t xml:space="preserve"> на </w:t>
      </w:r>
      <w:r w:rsidR="004442F6">
        <w:rPr>
          <w:sz w:val="24"/>
          <w:szCs w:val="24"/>
        </w:rPr>
        <w:t xml:space="preserve">188,01 га - с 158,9га (данные 2010 г.) до 346,91 </w:t>
      </w:r>
      <w:r w:rsidR="0099678C">
        <w:rPr>
          <w:sz w:val="24"/>
          <w:szCs w:val="24"/>
        </w:rPr>
        <w:t>га (план на 2030г)</w:t>
      </w:r>
      <w:r w:rsidR="0087595A" w:rsidRPr="0087595A">
        <w:rPr>
          <w:sz w:val="24"/>
          <w:szCs w:val="24"/>
        </w:rPr>
        <w:t>.</w:t>
      </w:r>
      <w:r w:rsidR="0099678C">
        <w:rPr>
          <w:sz w:val="24"/>
          <w:szCs w:val="24"/>
        </w:rPr>
        <w:t xml:space="preserve"> </w:t>
      </w:r>
    </w:p>
    <w:p w:rsidR="000477AE" w:rsidRPr="00B403A2" w:rsidRDefault="0099678C" w:rsidP="000477AE">
      <w:pPr>
        <w:ind w:firstLine="567"/>
        <w:rPr>
          <w:sz w:val="24"/>
          <w:szCs w:val="24"/>
        </w:rPr>
      </w:pPr>
      <w:r>
        <w:rPr>
          <w:sz w:val="24"/>
          <w:szCs w:val="24"/>
        </w:rPr>
        <w:t>Изменение границ населённых пунктов наглядно отражены на к</w:t>
      </w:r>
      <w:r w:rsidRPr="0099678C">
        <w:rPr>
          <w:sz w:val="24"/>
          <w:szCs w:val="24"/>
        </w:rPr>
        <w:t>арт</w:t>
      </w:r>
      <w:r>
        <w:rPr>
          <w:sz w:val="24"/>
          <w:szCs w:val="24"/>
        </w:rPr>
        <w:t>е</w:t>
      </w:r>
      <w:r w:rsidRPr="0099678C">
        <w:rPr>
          <w:sz w:val="24"/>
          <w:szCs w:val="24"/>
        </w:rPr>
        <w:t xml:space="preserve"> градостроительного зонирования </w:t>
      </w:r>
      <w:r w:rsidR="00065A8D">
        <w:rPr>
          <w:sz w:val="24"/>
          <w:szCs w:val="24"/>
        </w:rPr>
        <w:t>Дубров</w:t>
      </w:r>
      <w:r w:rsidRPr="0099678C">
        <w:rPr>
          <w:sz w:val="24"/>
          <w:szCs w:val="24"/>
        </w:rPr>
        <w:t>ского СП в приложении 1.</w:t>
      </w:r>
    </w:p>
    <w:p w:rsidR="000477AE" w:rsidRDefault="0099678C" w:rsidP="008C64B3">
      <w:pPr>
        <w:ind w:firstLine="567"/>
        <w:rPr>
          <w:rFonts w:cs="Times New Roman"/>
          <w:sz w:val="24"/>
          <w:szCs w:val="24"/>
        </w:rPr>
      </w:pPr>
      <w:r w:rsidRPr="0099678C">
        <w:rPr>
          <w:rFonts w:cs="Times New Roman"/>
          <w:sz w:val="24"/>
          <w:szCs w:val="24"/>
        </w:rPr>
        <w:t xml:space="preserve">Схемой ТП Красноармейского МР (см. стр. </w:t>
      </w:r>
      <w:r>
        <w:rPr>
          <w:rFonts w:cs="Times New Roman"/>
          <w:sz w:val="24"/>
          <w:szCs w:val="24"/>
        </w:rPr>
        <w:t>322</w:t>
      </w:r>
      <w:r w:rsidRPr="0099678C">
        <w:rPr>
          <w:rFonts w:cs="Times New Roman"/>
          <w:sz w:val="24"/>
          <w:szCs w:val="24"/>
        </w:rPr>
        <w:t>) до 2030 г. п</w:t>
      </w:r>
      <w:r>
        <w:rPr>
          <w:rFonts w:cs="Times New Roman"/>
          <w:sz w:val="24"/>
          <w:szCs w:val="24"/>
        </w:rPr>
        <w:t xml:space="preserve">ланируется </w:t>
      </w:r>
      <w:r w:rsidR="004442F6">
        <w:rPr>
          <w:rFonts w:cs="Times New Roman"/>
          <w:sz w:val="24"/>
          <w:szCs w:val="24"/>
        </w:rPr>
        <w:t>повыш</w:t>
      </w:r>
      <w:r w:rsidR="00970FB8">
        <w:rPr>
          <w:rFonts w:cs="Times New Roman"/>
          <w:sz w:val="24"/>
          <w:szCs w:val="24"/>
        </w:rPr>
        <w:t>ение</w:t>
      </w:r>
      <w:r>
        <w:rPr>
          <w:rFonts w:cs="Times New Roman"/>
          <w:sz w:val="24"/>
          <w:szCs w:val="24"/>
        </w:rPr>
        <w:t xml:space="preserve"> уро</w:t>
      </w:r>
      <w:r>
        <w:rPr>
          <w:rFonts w:cs="Times New Roman"/>
          <w:sz w:val="24"/>
          <w:szCs w:val="24"/>
        </w:rPr>
        <w:t>в</w:t>
      </w:r>
      <w:r>
        <w:rPr>
          <w:rFonts w:cs="Times New Roman"/>
          <w:sz w:val="24"/>
          <w:szCs w:val="24"/>
        </w:rPr>
        <w:t>ня обеспеченности</w:t>
      </w:r>
      <w:r w:rsidRPr="0099678C">
        <w:rPr>
          <w:rFonts w:cs="Times New Roman"/>
          <w:sz w:val="24"/>
          <w:szCs w:val="24"/>
        </w:rPr>
        <w:t xml:space="preserve"> населения общей площадью квартир</w:t>
      </w:r>
      <w:r>
        <w:rPr>
          <w:rFonts w:cs="Times New Roman"/>
          <w:sz w:val="24"/>
          <w:szCs w:val="24"/>
        </w:rPr>
        <w:t>:</w:t>
      </w:r>
    </w:p>
    <w:p w:rsidR="0099678C" w:rsidRDefault="0099678C" w:rsidP="008C64B3">
      <w:pPr>
        <w:ind w:firstLine="567"/>
        <w:rPr>
          <w:rFonts w:cs="Times New Roman"/>
          <w:sz w:val="24"/>
          <w:szCs w:val="24"/>
        </w:rPr>
      </w:pPr>
    </w:p>
    <w:tbl>
      <w:tblPr>
        <w:tblStyle w:val="aa"/>
        <w:tblW w:w="8873" w:type="dxa"/>
        <w:jc w:val="center"/>
        <w:tblInd w:w="-764" w:type="dxa"/>
        <w:tblLook w:val="04A0" w:firstRow="1" w:lastRow="0" w:firstColumn="1" w:lastColumn="0" w:noHBand="0" w:noVBand="1"/>
      </w:tblPr>
      <w:tblGrid>
        <w:gridCol w:w="6119"/>
        <w:gridCol w:w="918"/>
        <w:gridCol w:w="918"/>
        <w:gridCol w:w="918"/>
      </w:tblGrid>
      <w:tr w:rsidR="0099678C" w:rsidRPr="0099678C" w:rsidTr="0099678C">
        <w:trPr>
          <w:trHeight w:val="399"/>
          <w:jc w:val="center"/>
        </w:trPr>
        <w:tc>
          <w:tcPr>
            <w:tcW w:w="6119" w:type="dxa"/>
            <w:vAlign w:val="center"/>
          </w:tcPr>
          <w:p w:rsidR="0099678C" w:rsidRPr="0099678C" w:rsidRDefault="0099678C" w:rsidP="0099678C">
            <w:pPr>
              <w:ind w:firstLine="0"/>
              <w:jc w:val="left"/>
              <w:rPr>
                <w:rFonts w:ascii="Arial" w:hAnsi="Arial" w:cs="Arial"/>
                <w:sz w:val="16"/>
                <w:szCs w:val="16"/>
              </w:rPr>
            </w:pPr>
            <w:r w:rsidRPr="0099678C">
              <w:rPr>
                <w:rFonts w:ascii="Arial" w:hAnsi="Arial" w:cs="Arial"/>
                <w:sz w:val="16"/>
                <w:szCs w:val="16"/>
              </w:rPr>
              <w:t>год</w:t>
            </w:r>
          </w:p>
        </w:tc>
        <w:tc>
          <w:tcPr>
            <w:tcW w:w="918" w:type="dxa"/>
            <w:vAlign w:val="center"/>
          </w:tcPr>
          <w:p w:rsidR="0099678C" w:rsidRPr="0099678C" w:rsidRDefault="0099678C" w:rsidP="0099678C">
            <w:pPr>
              <w:ind w:firstLine="0"/>
              <w:jc w:val="center"/>
              <w:rPr>
                <w:rFonts w:ascii="Arial" w:hAnsi="Arial" w:cs="Arial"/>
                <w:sz w:val="16"/>
                <w:szCs w:val="16"/>
              </w:rPr>
            </w:pPr>
            <w:r w:rsidRPr="0099678C">
              <w:rPr>
                <w:rFonts w:ascii="Arial" w:hAnsi="Arial" w:cs="Arial"/>
                <w:sz w:val="16"/>
                <w:szCs w:val="16"/>
              </w:rPr>
              <w:t>2010</w:t>
            </w:r>
          </w:p>
        </w:tc>
        <w:tc>
          <w:tcPr>
            <w:tcW w:w="918" w:type="dxa"/>
            <w:vAlign w:val="center"/>
          </w:tcPr>
          <w:p w:rsidR="0099678C" w:rsidRPr="0099678C" w:rsidRDefault="0099678C" w:rsidP="0099678C">
            <w:pPr>
              <w:ind w:firstLine="0"/>
              <w:jc w:val="center"/>
              <w:rPr>
                <w:rFonts w:ascii="Arial" w:hAnsi="Arial" w:cs="Arial"/>
                <w:sz w:val="16"/>
                <w:szCs w:val="16"/>
              </w:rPr>
            </w:pPr>
            <w:r w:rsidRPr="0099678C">
              <w:rPr>
                <w:rFonts w:ascii="Arial" w:hAnsi="Arial" w:cs="Arial"/>
                <w:sz w:val="16"/>
                <w:szCs w:val="16"/>
              </w:rPr>
              <w:t>2020</w:t>
            </w:r>
          </w:p>
        </w:tc>
        <w:tc>
          <w:tcPr>
            <w:tcW w:w="918" w:type="dxa"/>
            <w:vAlign w:val="center"/>
          </w:tcPr>
          <w:p w:rsidR="0099678C" w:rsidRPr="0099678C" w:rsidRDefault="0099678C" w:rsidP="0099678C">
            <w:pPr>
              <w:ind w:firstLine="0"/>
              <w:jc w:val="center"/>
              <w:rPr>
                <w:rFonts w:ascii="Arial" w:hAnsi="Arial" w:cs="Arial"/>
                <w:sz w:val="16"/>
                <w:szCs w:val="16"/>
              </w:rPr>
            </w:pPr>
            <w:r w:rsidRPr="0099678C">
              <w:rPr>
                <w:rFonts w:ascii="Arial" w:hAnsi="Arial" w:cs="Arial"/>
                <w:sz w:val="16"/>
                <w:szCs w:val="16"/>
              </w:rPr>
              <w:t>2030</w:t>
            </w:r>
          </w:p>
        </w:tc>
      </w:tr>
      <w:tr w:rsidR="0099678C" w:rsidRPr="0099678C" w:rsidTr="0099678C">
        <w:trPr>
          <w:trHeight w:val="406"/>
          <w:jc w:val="center"/>
        </w:trPr>
        <w:tc>
          <w:tcPr>
            <w:tcW w:w="6119" w:type="dxa"/>
            <w:vAlign w:val="center"/>
          </w:tcPr>
          <w:p w:rsidR="0099678C" w:rsidRPr="0099678C" w:rsidRDefault="0099678C" w:rsidP="0099678C">
            <w:pPr>
              <w:ind w:firstLine="0"/>
              <w:jc w:val="left"/>
              <w:rPr>
                <w:rFonts w:ascii="Arial" w:hAnsi="Arial" w:cs="Arial"/>
                <w:sz w:val="16"/>
                <w:szCs w:val="16"/>
              </w:rPr>
            </w:pPr>
            <w:r w:rsidRPr="0099678C">
              <w:rPr>
                <w:rFonts w:ascii="Arial" w:hAnsi="Arial" w:cs="Arial"/>
                <w:sz w:val="16"/>
                <w:szCs w:val="16"/>
              </w:rPr>
              <w:t>уровень обеспеченности населения общей площадью квартир</w:t>
            </w:r>
            <w:r>
              <w:rPr>
                <w:rFonts w:ascii="Arial" w:hAnsi="Arial" w:cs="Arial"/>
                <w:sz w:val="16"/>
                <w:szCs w:val="16"/>
              </w:rPr>
              <w:t>, м</w:t>
            </w:r>
            <w:proofErr w:type="gramStart"/>
            <w:r>
              <w:rPr>
                <w:rFonts w:ascii="Arial" w:hAnsi="Arial" w:cs="Arial"/>
                <w:sz w:val="16"/>
                <w:szCs w:val="16"/>
                <w:vertAlign w:val="superscript"/>
              </w:rPr>
              <w:t>2</w:t>
            </w:r>
            <w:proofErr w:type="gramEnd"/>
            <w:r>
              <w:rPr>
                <w:rFonts w:ascii="Arial" w:hAnsi="Arial" w:cs="Arial"/>
                <w:sz w:val="16"/>
                <w:szCs w:val="16"/>
              </w:rPr>
              <w:t>/чел</w:t>
            </w:r>
          </w:p>
        </w:tc>
        <w:tc>
          <w:tcPr>
            <w:tcW w:w="918" w:type="dxa"/>
            <w:vAlign w:val="center"/>
          </w:tcPr>
          <w:p w:rsidR="0099678C" w:rsidRPr="0099678C" w:rsidRDefault="004442F6" w:rsidP="004442F6">
            <w:pPr>
              <w:ind w:firstLine="0"/>
              <w:jc w:val="center"/>
              <w:rPr>
                <w:rFonts w:ascii="Arial" w:hAnsi="Arial" w:cs="Arial"/>
                <w:sz w:val="16"/>
                <w:szCs w:val="16"/>
              </w:rPr>
            </w:pPr>
            <w:r>
              <w:rPr>
                <w:rFonts w:ascii="Arial" w:hAnsi="Arial" w:cs="Arial"/>
                <w:sz w:val="16"/>
                <w:szCs w:val="16"/>
              </w:rPr>
              <w:t>17,5</w:t>
            </w:r>
          </w:p>
        </w:tc>
        <w:tc>
          <w:tcPr>
            <w:tcW w:w="918" w:type="dxa"/>
            <w:vAlign w:val="center"/>
          </w:tcPr>
          <w:p w:rsidR="0099678C" w:rsidRPr="0099678C" w:rsidRDefault="004442F6" w:rsidP="004442F6">
            <w:pPr>
              <w:ind w:firstLine="0"/>
              <w:jc w:val="center"/>
              <w:rPr>
                <w:rFonts w:ascii="Arial" w:hAnsi="Arial" w:cs="Arial"/>
                <w:sz w:val="16"/>
                <w:szCs w:val="16"/>
              </w:rPr>
            </w:pPr>
            <w:r>
              <w:rPr>
                <w:rFonts w:ascii="Arial" w:hAnsi="Arial" w:cs="Arial"/>
                <w:sz w:val="16"/>
                <w:szCs w:val="16"/>
              </w:rPr>
              <w:t>19</w:t>
            </w:r>
          </w:p>
        </w:tc>
        <w:tc>
          <w:tcPr>
            <w:tcW w:w="918" w:type="dxa"/>
            <w:vAlign w:val="center"/>
          </w:tcPr>
          <w:p w:rsidR="0099678C" w:rsidRPr="0099678C" w:rsidRDefault="004442F6" w:rsidP="004442F6">
            <w:pPr>
              <w:ind w:firstLine="0"/>
              <w:jc w:val="center"/>
              <w:rPr>
                <w:rFonts w:ascii="Arial" w:hAnsi="Arial" w:cs="Arial"/>
                <w:sz w:val="16"/>
                <w:szCs w:val="16"/>
              </w:rPr>
            </w:pPr>
            <w:r>
              <w:rPr>
                <w:rFonts w:ascii="Arial" w:hAnsi="Arial" w:cs="Arial"/>
                <w:sz w:val="16"/>
                <w:szCs w:val="16"/>
              </w:rPr>
              <w:t>21</w:t>
            </w:r>
          </w:p>
        </w:tc>
      </w:tr>
    </w:tbl>
    <w:p w:rsidR="0099678C" w:rsidRDefault="0099678C" w:rsidP="008C64B3">
      <w:pPr>
        <w:ind w:firstLine="567"/>
        <w:rPr>
          <w:rFonts w:cs="Times New Roman"/>
          <w:sz w:val="24"/>
          <w:szCs w:val="24"/>
        </w:rPr>
      </w:pPr>
    </w:p>
    <w:p w:rsidR="004442F6" w:rsidRDefault="004442F6" w:rsidP="003C5120">
      <w:pPr>
        <w:ind w:firstLine="567"/>
        <w:rPr>
          <w:rFonts w:cs="Times New Roman"/>
          <w:sz w:val="24"/>
          <w:szCs w:val="24"/>
        </w:rPr>
      </w:pPr>
      <w:r w:rsidRPr="004442F6">
        <w:rPr>
          <w:rFonts w:cs="Times New Roman"/>
          <w:sz w:val="24"/>
          <w:szCs w:val="24"/>
        </w:rPr>
        <w:t xml:space="preserve">Схемой ТП Красноармейского МР (см. стр. </w:t>
      </w:r>
      <w:r w:rsidR="00521596">
        <w:rPr>
          <w:rFonts w:cs="Times New Roman"/>
          <w:sz w:val="24"/>
          <w:szCs w:val="24"/>
        </w:rPr>
        <w:t>324</w:t>
      </w:r>
      <w:r w:rsidRPr="004442F6">
        <w:rPr>
          <w:rFonts w:cs="Times New Roman"/>
          <w:sz w:val="24"/>
          <w:szCs w:val="24"/>
        </w:rPr>
        <w:t xml:space="preserve">) до 2030 г. предусмотрено </w:t>
      </w:r>
      <w:r w:rsidR="00521596">
        <w:rPr>
          <w:rFonts w:cs="Times New Roman"/>
          <w:sz w:val="24"/>
          <w:szCs w:val="24"/>
        </w:rPr>
        <w:t>строительство ж</w:t>
      </w:r>
      <w:r w:rsidRPr="004442F6">
        <w:rPr>
          <w:rFonts w:cs="Times New Roman"/>
          <w:sz w:val="24"/>
          <w:szCs w:val="24"/>
        </w:rPr>
        <w:t>ило</w:t>
      </w:r>
      <w:r w:rsidR="00521596">
        <w:rPr>
          <w:rFonts w:cs="Times New Roman"/>
          <w:sz w:val="24"/>
          <w:szCs w:val="24"/>
        </w:rPr>
        <w:t>го</w:t>
      </w:r>
      <w:r w:rsidRPr="004442F6">
        <w:rPr>
          <w:rFonts w:cs="Times New Roman"/>
          <w:sz w:val="24"/>
          <w:szCs w:val="24"/>
        </w:rPr>
        <w:t xml:space="preserve"> квартал</w:t>
      </w:r>
      <w:r w:rsidR="00521596">
        <w:rPr>
          <w:rFonts w:cs="Times New Roman"/>
          <w:sz w:val="24"/>
          <w:szCs w:val="24"/>
        </w:rPr>
        <w:t>а</w:t>
      </w:r>
      <w:r w:rsidRPr="004442F6">
        <w:rPr>
          <w:rFonts w:cs="Times New Roman"/>
          <w:sz w:val="24"/>
          <w:szCs w:val="24"/>
        </w:rPr>
        <w:t xml:space="preserve"> </w:t>
      </w:r>
      <w:r w:rsidR="00521596" w:rsidRPr="004442F6">
        <w:rPr>
          <w:rFonts w:cs="Times New Roman"/>
          <w:sz w:val="24"/>
          <w:szCs w:val="24"/>
        </w:rPr>
        <w:t>в п.</w:t>
      </w:r>
      <w:r w:rsidR="00521596">
        <w:rPr>
          <w:rFonts w:cs="Times New Roman"/>
          <w:sz w:val="24"/>
          <w:szCs w:val="24"/>
        </w:rPr>
        <w:t xml:space="preserve"> </w:t>
      </w:r>
      <w:r w:rsidR="00521596" w:rsidRPr="004442F6">
        <w:rPr>
          <w:rFonts w:cs="Times New Roman"/>
          <w:sz w:val="24"/>
          <w:szCs w:val="24"/>
        </w:rPr>
        <w:t xml:space="preserve">Дубровский </w:t>
      </w:r>
      <w:r w:rsidRPr="004442F6">
        <w:rPr>
          <w:rFonts w:cs="Times New Roman"/>
          <w:sz w:val="24"/>
          <w:szCs w:val="24"/>
        </w:rPr>
        <w:t xml:space="preserve">западнее ул. </w:t>
      </w:r>
      <w:proofErr w:type="spellStart"/>
      <w:r w:rsidRPr="004442F6">
        <w:rPr>
          <w:rFonts w:cs="Times New Roman"/>
          <w:sz w:val="24"/>
          <w:szCs w:val="24"/>
        </w:rPr>
        <w:t>Гуреева</w:t>
      </w:r>
      <w:proofErr w:type="spellEnd"/>
      <w:r w:rsidRPr="004442F6">
        <w:rPr>
          <w:rFonts w:cs="Times New Roman"/>
          <w:sz w:val="24"/>
          <w:szCs w:val="24"/>
        </w:rPr>
        <w:t>, северо-восточнее строй цеха</w:t>
      </w:r>
      <w:r w:rsidR="00521596">
        <w:rPr>
          <w:rFonts w:cs="Times New Roman"/>
          <w:sz w:val="24"/>
          <w:szCs w:val="24"/>
        </w:rPr>
        <w:t>.</w:t>
      </w:r>
      <w:r w:rsidRPr="004442F6">
        <w:rPr>
          <w:rFonts w:cs="Times New Roman"/>
          <w:sz w:val="24"/>
          <w:szCs w:val="24"/>
        </w:rPr>
        <w:t xml:space="preserve"> </w:t>
      </w:r>
    </w:p>
    <w:p w:rsidR="003C5120" w:rsidRPr="009437A8" w:rsidRDefault="003C5120" w:rsidP="003C5120">
      <w:pPr>
        <w:ind w:firstLine="567"/>
        <w:rPr>
          <w:rFonts w:cs="Times New Roman"/>
          <w:sz w:val="24"/>
          <w:szCs w:val="24"/>
        </w:rPr>
      </w:pPr>
      <w:r w:rsidRPr="009437A8">
        <w:rPr>
          <w:rFonts w:cs="Times New Roman"/>
          <w:sz w:val="24"/>
          <w:szCs w:val="24"/>
        </w:rPr>
        <w:t xml:space="preserve">Прогноз развития жилищного строительства </w:t>
      </w:r>
      <w:r w:rsidR="00065A8D">
        <w:rPr>
          <w:sz w:val="24"/>
          <w:szCs w:val="24"/>
        </w:rPr>
        <w:t>Дубров</w:t>
      </w:r>
      <w:r w:rsidRPr="0087595A">
        <w:rPr>
          <w:sz w:val="24"/>
          <w:szCs w:val="24"/>
        </w:rPr>
        <w:t xml:space="preserve">ского </w:t>
      </w:r>
      <w:r>
        <w:rPr>
          <w:rFonts w:cs="Times New Roman"/>
          <w:sz w:val="24"/>
          <w:szCs w:val="24"/>
        </w:rPr>
        <w:t>СП</w:t>
      </w:r>
      <w:r w:rsidRPr="009437A8">
        <w:rPr>
          <w:rFonts w:cs="Times New Roman"/>
          <w:sz w:val="24"/>
          <w:szCs w:val="24"/>
        </w:rPr>
        <w:t xml:space="preserve"> </w:t>
      </w:r>
      <w:r w:rsidR="000A0D46">
        <w:rPr>
          <w:rFonts w:cs="Times New Roman"/>
          <w:sz w:val="24"/>
          <w:szCs w:val="24"/>
        </w:rPr>
        <w:t>выполнен с учётом</w:t>
      </w:r>
      <w:r>
        <w:rPr>
          <w:rFonts w:cs="Times New Roman"/>
          <w:sz w:val="24"/>
          <w:szCs w:val="24"/>
        </w:rPr>
        <w:t xml:space="preserve"> </w:t>
      </w:r>
      <w:r w:rsidR="004442F6">
        <w:rPr>
          <w:rFonts w:cs="Times New Roman"/>
          <w:sz w:val="24"/>
          <w:szCs w:val="24"/>
        </w:rPr>
        <w:t>дост</w:t>
      </w:r>
      <w:r w:rsidR="004442F6">
        <w:rPr>
          <w:rFonts w:cs="Times New Roman"/>
          <w:sz w:val="24"/>
          <w:szCs w:val="24"/>
        </w:rPr>
        <w:t>и</w:t>
      </w:r>
      <w:r w:rsidR="004442F6">
        <w:rPr>
          <w:rFonts w:cs="Times New Roman"/>
          <w:sz w:val="24"/>
          <w:szCs w:val="24"/>
        </w:rPr>
        <w:t xml:space="preserve">жения </w:t>
      </w:r>
      <w:r>
        <w:rPr>
          <w:rFonts w:cs="Times New Roman"/>
          <w:sz w:val="24"/>
          <w:szCs w:val="24"/>
        </w:rPr>
        <w:t xml:space="preserve">показателя обеспеченности населения жильём до  уровня </w:t>
      </w:r>
      <w:r w:rsidR="004442F6">
        <w:rPr>
          <w:rFonts w:cs="Times New Roman"/>
          <w:sz w:val="24"/>
          <w:szCs w:val="24"/>
        </w:rPr>
        <w:t>21</w:t>
      </w:r>
      <w:r w:rsidR="0099678C">
        <w:rPr>
          <w:rFonts w:cs="Times New Roman"/>
          <w:sz w:val="24"/>
          <w:szCs w:val="24"/>
        </w:rPr>
        <w:t xml:space="preserve"> </w:t>
      </w:r>
      <w:r>
        <w:rPr>
          <w:rFonts w:cs="Times New Roman"/>
          <w:sz w:val="24"/>
          <w:szCs w:val="24"/>
        </w:rPr>
        <w:t>м</w:t>
      </w:r>
      <w:proofErr w:type="gramStart"/>
      <w:r>
        <w:rPr>
          <w:rFonts w:cs="Times New Roman"/>
          <w:sz w:val="24"/>
          <w:szCs w:val="24"/>
          <w:vertAlign w:val="superscript"/>
        </w:rPr>
        <w:t>2</w:t>
      </w:r>
      <w:proofErr w:type="gramEnd"/>
      <w:r>
        <w:rPr>
          <w:rFonts w:cs="Times New Roman"/>
          <w:sz w:val="24"/>
          <w:szCs w:val="24"/>
        </w:rPr>
        <w:t xml:space="preserve">/чел к 2027г. </w:t>
      </w:r>
      <w:r w:rsidR="000A0D46">
        <w:rPr>
          <w:rFonts w:cs="Times New Roman"/>
          <w:sz w:val="24"/>
          <w:szCs w:val="24"/>
        </w:rPr>
        <w:t xml:space="preserve">и </w:t>
      </w:r>
      <w:r w:rsidRPr="009437A8">
        <w:rPr>
          <w:rFonts w:cs="Times New Roman"/>
          <w:sz w:val="24"/>
          <w:szCs w:val="24"/>
        </w:rPr>
        <w:t xml:space="preserve">приведён в таблице </w:t>
      </w:r>
      <w:r w:rsidR="0033454E">
        <w:rPr>
          <w:rFonts w:cs="Times New Roman"/>
          <w:sz w:val="24"/>
          <w:szCs w:val="24"/>
        </w:rPr>
        <w:t>5</w:t>
      </w:r>
      <w:r w:rsidRPr="009437A8">
        <w:rPr>
          <w:rFonts w:cs="Times New Roman"/>
          <w:sz w:val="24"/>
          <w:szCs w:val="24"/>
        </w:rPr>
        <w:t>.</w:t>
      </w:r>
    </w:p>
    <w:p w:rsidR="0033454E" w:rsidRDefault="0033454E" w:rsidP="009437A8">
      <w:pPr>
        <w:pStyle w:val="aff0"/>
        <w:keepNext/>
        <w:sectPr w:rsidR="0033454E" w:rsidSect="000A0D46">
          <w:pgSz w:w="11906" w:h="16838" w:code="9"/>
          <w:pgMar w:top="567" w:right="567" w:bottom="567" w:left="1418" w:header="567" w:footer="567" w:gutter="0"/>
          <w:cols w:space="708"/>
          <w:titlePg/>
          <w:docGrid w:linePitch="381"/>
        </w:sectPr>
      </w:pPr>
    </w:p>
    <w:p w:rsidR="009437A8" w:rsidRPr="00811C11" w:rsidRDefault="009437A8" w:rsidP="009437A8">
      <w:pPr>
        <w:pStyle w:val="aff0"/>
        <w:keepNext/>
        <w:rPr>
          <w:vertAlign w:val="superscript"/>
        </w:rPr>
      </w:pPr>
      <w:bookmarkStart w:id="17" w:name="_Toc500694144"/>
      <w:r>
        <w:lastRenderedPageBreak/>
        <w:t xml:space="preserve">Таблица </w:t>
      </w:r>
      <w:fldSimple w:instr=" SEQ Таблица \* ARABIC ">
        <w:r w:rsidR="004F0271">
          <w:rPr>
            <w:noProof/>
          </w:rPr>
          <w:t>5</w:t>
        </w:r>
      </w:fldSimple>
      <w:r>
        <w:t xml:space="preserve"> </w:t>
      </w:r>
      <w:r w:rsidRPr="009437A8">
        <w:t>Прогноз развития жилищного строительства</w:t>
      </w:r>
      <w:r w:rsidR="00811C11">
        <w:t xml:space="preserve"> </w:t>
      </w:r>
      <w:r>
        <w:t xml:space="preserve"> </w:t>
      </w:r>
      <w:r w:rsidR="00065A8D">
        <w:t>Дубров</w:t>
      </w:r>
      <w:r w:rsidR="00811C11" w:rsidRPr="00811C11">
        <w:t>ского СП</w:t>
      </w:r>
      <w:r w:rsidR="00811C11">
        <w:t>, тыс</w:t>
      </w:r>
      <w:proofErr w:type="gramStart"/>
      <w:r w:rsidR="00811C11">
        <w:t>.м</w:t>
      </w:r>
      <w:proofErr w:type="gramEnd"/>
      <w:r w:rsidR="00811C11">
        <w:rPr>
          <w:vertAlign w:val="superscript"/>
        </w:rPr>
        <w:t>2</w:t>
      </w:r>
      <w:bookmarkEnd w:id="17"/>
    </w:p>
    <w:tbl>
      <w:tblPr>
        <w:tblW w:w="5000" w:type="pct"/>
        <w:tblLook w:val="04A0" w:firstRow="1" w:lastRow="0" w:firstColumn="1" w:lastColumn="0" w:noHBand="0" w:noVBand="1"/>
      </w:tblPr>
      <w:tblGrid>
        <w:gridCol w:w="567"/>
        <w:gridCol w:w="1365"/>
        <w:gridCol w:w="741"/>
        <w:gridCol w:w="1034"/>
        <w:gridCol w:w="643"/>
        <w:gridCol w:w="643"/>
        <w:gridCol w:w="643"/>
        <w:gridCol w:w="643"/>
        <w:gridCol w:w="643"/>
        <w:gridCol w:w="643"/>
        <w:gridCol w:w="643"/>
        <w:gridCol w:w="643"/>
        <w:gridCol w:w="643"/>
        <w:gridCol w:w="643"/>
      </w:tblGrid>
      <w:tr w:rsidR="004442F6" w:rsidRPr="004442F6" w:rsidTr="004442F6">
        <w:trPr>
          <w:trHeight w:val="690"/>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Chars="100" w:firstLine="140"/>
              <w:jc w:val="right"/>
              <w:rPr>
                <w:rFonts w:ascii="Arial" w:hAnsi="Arial" w:cs="Arial"/>
                <w:color w:val="000000"/>
                <w:sz w:val="14"/>
                <w:szCs w:val="14"/>
                <w:lang w:eastAsia="ru-RU"/>
              </w:rPr>
            </w:pPr>
            <w:r w:rsidRPr="004442F6">
              <w:rPr>
                <w:rFonts w:ascii="Arial" w:hAnsi="Arial" w:cs="Arial"/>
                <w:color w:val="000000"/>
                <w:sz w:val="14"/>
                <w:szCs w:val="14"/>
                <w:lang w:eastAsia="ru-RU"/>
              </w:rPr>
              <w:t xml:space="preserve">№ </w:t>
            </w:r>
            <w:proofErr w:type="gramStart"/>
            <w:r w:rsidRPr="004442F6">
              <w:rPr>
                <w:rFonts w:ascii="Arial" w:hAnsi="Arial" w:cs="Arial"/>
                <w:color w:val="000000"/>
                <w:sz w:val="14"/>
                <w:szCs w:val="14"/>
                <w:lang w:eastAsia="ru-RU"/>
              </w:rPr>
              <w:t>п</w:t>
            </w:r>
            <w:proofErr w:type="gramEnd"/>
            <w:r w:rsidRPr="004442F6">
              <w:rPr>
                <w:rFonts w:ascii="Arial" w:hAnsi="Arial" w:cs="Arial"/>
                <w:color w:val="000000"/>
                <w:sz w:val="14"/>
                <w:szCs w:val="14"/>
                <w:lang w:eastAsia="ru-RU"/>
              </w:rPr>
              <w:t>/п</w:t>
            </w:r>
          </w:p>
        </w:tc>
        <w:tc>
          <w:tcPr>
            <w:tcW w:w="1038" w:type="pct"/>
            <w:gridSpan w:val="2"/>
            <w:tcBorders>
              <w:top w:val="single" w:sz="4" w:space="0" w:color="auto"/>
              <w:left w:val="nil"/>
              <w:bottom w:val="single" w:sz="4" w:space="0" w:color="auto"/>
              <w:right w:val="single" w:sz="4" w:space="0" w:color="000000"/>
            </w:tcBorders>
            <w:shd w:val="clear" w:color="auto" w:fill="auto"/>
            <w:vAlign w:val="center"/>
            <w:hideMark/>
          </w:tcPr>
          <w:p w:rsidR="004442F6" w:rsidRPr="004442F6" w:rsidRDefault="004442F6" w:rsidP="004442F6">
            <w:pPr>
              <w:spacing w:line="240" w:lineRule="auto"/>
              <w:ind w:firstLine="0"/>
              <w:jc w:val="left"/>
              <w:rPr>
                <w:rFonts w:ascii="Arial" w:hAnsi="Arial" w:cs="Arial"/>
                <w:color w:val="000000"/>
                <w:sz w:val="14"/>
                <w:szCs w:val="14"/>
                <w:lang w:eastAsia="ru-RU"/>
              </w:rPr>
            </w:pPr>
            <w:r w:rsidRPr="004442F6">
              <w:rPr>
                <w:rFonts w:ascii="Arial" w:hAnsi="Arial" w:cs="Arial"/>
                <w:color w:val="000000"/>
                <w:sz w:val="14"/>
                <w:szCs w:val="14"/>
                <w:lang w:eastAsia="ru-RU"/>
              </w:rPr>
              <w:t>Наименование населённого пункта</w:t>
            </w:r>
          </w:p>
        </w:tc>
        <w:tc>
          <w:tcPr>
            <w:tcW w:w="510" w:type="pct"/>
            <w:tcBorders>
              <w:top w:val="single" w:sz="4" w:space="0" w:color="auto"/>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По состо</w:t>
            </w:r>
            <w:r w:rsidRPr="004442F6">
              <w:rPr>
                <w:rFonts w:ascii="Arial" w:hAnsi="Arial" w:cs="Arial"/>
                <w:color w:val="000000"/>
                <w:sz w:val="14"/>
                <w:szCs w:val="14"/>
                <w:lang w:eastAsia="ru-RU"/>
              </w:rPr>
              <w:t>я</w:t>
            </w:r>
            <w:r w:rsidRPr="004442F6">
              <w:rPr>
                <w:rFonts w:ascii="Arial" w:hAnsi="Arial" w:cs="Arial"/>
                <w:color w:val="000000"/>
                <w:sz w:val="14"/>
                <w:szCs w:val="14"/>
                <w:lang w:eastAsia="ru-RU"/>
              </w:rPr>
              <w:t>нию на 01.01.2017г.</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2018</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2019</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2020</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2021</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2022</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2023</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2024</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2025</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2026</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2027</w:t>
            </w:r>
          </w:p>
        </w:tc>
      </w:tr>
      <w:tr w:rsidR="004442F6" w:rsidRPr="004442F6" w:rsidTr="004442F6">
        <w:trPr>
          <w:trHeight w:val="300"/>
        </w:trPr>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w:t>
            </w:r>
          </w:p>
        </w:tc>
        <w:tc>
          <w:tcPr>
            <w:tcW w:w="673" w:type="pct"/>
            <w:vMerge w:val="restart"/>
            <w:tcBorders>
              <w:top w:val="nil"/>
              <w:left w:val="single" w:sz="4" w:space="0" w:color="auto"/>
              <w:bottom w:val="single" w:sz="4" w:space="0" w:color="000000"/>
              <w:right w:val="single" w:sz="4" w:space="0" w:color="auto"/>
            </w:tcBorders>
            <w:shd w:val="clear" w:color="auto" w:fill="auto"/>
            <w:vAlign w:val="center"/>
            <w:hideMark/>
          </w:tcPr>
          <w:p w:rsidR="004442F6" w:rsidRPr="004442F6" w:rsidRDefault="004442F6" w:rsidP="004442F6">
            <w:pPr>
              <w:spacing w:line="240" w:lineRule="auto"/>
              <w:ind w:firstLine="0"/>
              <w:jc w:val="left"/>
              <w:rPr>
                <w:rFonts w:ascii="Arial" w:hAnsi="Arial" w:cs="Arial"/>
                <w:color w:val="000000"/>
                <w:sz w:val="14"/>
                <w:szCs w:val="14"/>
                <w:lang w:eastAsia="ru-RU"/>
              </w:rPr>
            </w:pPr>
            <w:proofErr w:type="spellStart"/>
            <w:r w:rsidRPr="004442F6">
              <w:rPr>
                <w:rFonts w:ascii="Arial" w:hAnsi="Arial" w:cs="Arial"/>
                <w:color w:val="000000"/>
                <w:sz w:val="14"/>
                <w:szCs w:val="14"/>
                <w:lang w:eastAsia="ru-RU"/>
              </w:rPr>
              <w:t>п</w:t>
            </w:r>
            <w:proofErr w:type="gramStart"/>
            <w:r w:rsidRPr="004442F6">
              <w:rPr>
                <w:rFonts w:ascii="Arial" w:hAnsi="Arial" w:cs="Arial"/>
                <w:color w:val="000000"/>
                <w:sz w:val="14"/>
                <w:szCs w:val="14"/>
                <w:lang w:eastAsia="ru-RU"/>
              </w:rPr>
              <w:t>.Д</w:t>
            </w:r>
            <w:proofErr w:type="gramEnd"/>
            <w:r w:rsidRPr="004442F6">
              <w:rPr>
                <w:rFonts w:ascii="Arial" w:hAnsi="Arial" w:cs="Arial"/>
                <w:color w:val="000000"/>
                <w:sz w:val="14"/>
                <w:szCs w:val="14"/>
                <w:lang w:eastAsia="ru-RU"/>
              </w:rPr>
              <w:t>убровка</w:t>
            </w:r>
            <w:proofErr w:type="spellEnd"/>
          </w:p>
        </w:tc>
        <w:tc>
          <w:tcPr>
            <w:tcW w:w="365"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МКД</w:t>
            </w:r>
          </w:p>
        </w:tc>
        <w:tc>
          <w:tcPr>
            <w:tcW w:w="510"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15,18</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15,18</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15,18</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15,18</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15,18</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15,18</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15,18</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15,18</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15,18</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15,18</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15,18</w:t>
            </w:r>
          </w:p>
        </w:tc>
      </w:tr>
      <w:tr w:rsidR="004442F6" w:rsidRPr="004442F6" w:rsidTr="004442F6">
        <w:trPr>
          <w:trHeight w:val="300"/>
        </w:trPr>
        <w:tc>
          <w:tcPr>
            <w:tcW w:w="279" w:type="pct"/>
            <w:vMerge/>
            <w:tcBorders>
              <w:top w:val="nil"/>
              <w:left w:val="single" w:sz="4" w:space="0" w:color="auto"/>
              <w:bottom w:val="single" w:sz="4" w:space="0" w:color="000000"/>
              <w:right w:val="single" w:sz="4" w:space="0" w:color="auto"/>
            </w:tcBorders>
            <w:vAlign w:val="center"/>
            <w:hideMark/>
          </w:tcPr>
          <w:p w:rsidR="004442F6" w:rsidRPr="004442F6" w:rsidRDefault="004442F6" w:rsidP="004442F6">
            <w:pPr>
              <w:spacing w:line="240" w:lineRule="auto"/>
              <w:ind w:firstLine="0"/>
              <w:jc w:val="left"/>
              <w:rPr>
                <w:rFonts w:ascii="Arial" w:hAnsi="Arial" w:cs="Arial"/>
                <w:color w:val="000000"/>
                <w:sz w:val="14"/>
                <w:szCs w:val="14"/>
                <w:lang w:eastAsia="ru-RU"/>
              </w:rPr>
            </w:pPr>
          </w:p>
        </w:tc>
        <w:tc>
          <w:tcPr>
            <w:tcW w:w="673" w:type="pct"/>
            <w:vMerge/>
            <w:tcBorders>
              <w:top w:val="nil"/>
              <w:left w:val="single" w:sz="4" w:space="0" w:color="auto"/>
              <w:bottom w:val="single" w:sz="4" w:space="0" w:color="000000"/>
              <w:right w:val="single" w:sz="4" w:space="0" w:color="auto"/>
            </w:tcBorders>
            <w:vAlign w:val="center"/>
            <w:hideMark/>
          </w:tcPr>
          <w:p w:rsidR="004442F6" w:rsidRPr="004442F6" w:rsidRDefault="004442F6" w:rsidP="004442F6">
            <w:pPr>
              <w:spacing w:line="240" w:lineRule="auto"/>
              <w:ind w:firstLine="0"/>
              <w:jc w:val="left"/>
              <w:rPr>
                <w:rFonts w:ascii="Arial" w:hAnsi="Arial" w:cs="Arial"/>
                <w:color w:val="000000"/>
                <w:sz w:val="14"/>
                <w:szCs w:val="14"/>
                <w:lang w:eastAsia="ru-RU"/>
              </w:rPr>
            </w:pPr>
          </w:p>
        </w:tc>
        <w:tc>
          <w:tcPr>
            <w:tcW w:w="365"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ИЖФ</w:t>
            </w:r>
          </w:p>
        </w:tc>
        <w:tc>
          <w:tcPr>
            <w:tcW w:w="510"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16,53</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16,90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17,27</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17,65</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18,02</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18,39</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18,76</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19,13</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19,51</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19,88</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20,25</w:t>
            </w:r>
          </w:p>
        </w:tc>
      </w:tr>
      <w:tr w:rsidR="004442F6" w:rsidRPr="004442F6" w:rsidTr="004442F6">
        <w:trPr>
          <w:trHeight w:val="300"/>
        </w:trPr>
        <w:tc>
          <w:tcPr>
            <w:tcW w:w="279" w:type="pct"/>
            <w:vMerge/>
            <w:tcBorders>
              <w:top w:val="nil"/>
              <w:left w:val="single" w:sz="4" w:space="0" w:color="auto"/>
              <w:bottom w:val="single" w:sz="4" w:space="0" w:color="000000"/>
              <w:right w:val="single" w:sz="4" w:space="0" w:color="auto"/>
            </w:tcBorders>
            <w:vAlign w:val="center"/>
            <w:hideMark/>
          </w:tcPr>
          <w:p w:rsidR="004442F6" w:rsidRPr="004442F6" w:rsidRDefault="004442F6" w:rsidP="004442F6">
            <w:pPr>
              <w:spacing w:line="240" w:lineRule="auto"/>
              <w:ind w:firstLine="0"/>
              <w:jc w:val="left"/>
              <w:rPr>
                <w:rFonts w:ascii="Arial" w:hAnsi="Arial" w:cs="Arial"/>
                <w:color w:val="000000"/>
                <w:sz w:val="14"/>
                <w:szCs w:val="14"/>
                <w:lang w:eastAsia="ru-RU"/>
              </w:rPr>
            </w:pPr>
          </w:p>
        </w:tc>
        <w:tc>
          <w:tcPr>
            <w:tcW w:w="673" w:type="pct"/>
            <w:vMerge/>
            <w:tcBorders>
              <w:top w:val="nil"/>
              <w:left w:val="single" w:sz="4" w:space="0" w:color="auto"/>
              <w:bottom w:val="single" w:sz="4" w:space="0" w:color="000000"/>
              <w:right w:val="single" w:sz="4" w:space="0" w:color="auto"/>
            </w:tcBorders>
            <w:vAlign w:val="center"/>
            <w:hideMark/>
          </w:tcPr>
          <w:p w:rsidR="004442F6" w:rsidRPr="004442F6" w:rsidRDefault="004442F6" w:rsidP="004442F6">
            <w:pPr>
              <w:spacing w:line="240" w:lineRule="auto"/>
              <w:ind w:firstLine="0"/>
              <w:jc w:val="left"/>
              <w:rPr>
                <w:rFonts w:ascii="Arial" w:hAnsi="Arial" w:cs="Arial"/>
                <w:color w:val="000000"/>
                <w:sz w:val="14"/>
                <w:szCs w:val="14"/>
                <w:lang w:eastAsia="ru-RU"/>
              </w:rPr>
            </w:pPr>
          </w:p>
        </w:tc>
        <w:tc>
          <w:tcPr>
            <w:tcW w:w="365"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всего</w:t>
            </w:r>
          </w:p>
        </w:tc>
        <w:tc>
          <w:tcPr>
            <w:tcW w:w="510"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31,71</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32,08</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32,45</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32,83</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33,20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33,57</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33,94</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34,31</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34,69</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35,06</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35,43</w:t>
            </w:r>
          </w:p>
        </w:tc>
      </w:tr>
      <w:tr w:rsidR="004442F6" w:rsidRPr="004442F6" w:rsidTr="004442F6">
        <w:trPr>
          <w:trHeight w:val="300"/>
        </w:trPr>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w:t>
            </w:r>
          </w:p>
        </w:tc>
        <w:tc>
          <w:tcPr>
            <w:tcW w:w="673" w:type="pct"/>
            <w:vMerge w:val="restart"/>
            <w:tcBorders>
              <w:top w:val="nil"/>
              <w:left w:val="single" w:sz="4" w:space="0" w:color="auto"/>
              <w:bottom w:val="single" w:sz="4" w:space="0" w:color="000000"/>
              <w:right w:val="single" w:sz="4" w:space="0" w:color="auto"/>
            </w:tcBorders>
            <w:shd w:val="clear" w:color="auto" w:fill="auto"/>
            <w:vAlign w:val="center"/>
            <w:hideMark/>
          </w:tcPr>
          <w:p w:rsidR="004442F6" w:rsidRPr="004442F6" w:rsidRDefault="004442F6" w:rsidP="004442F6">
            <w:pPr>
              <w:spacing w:line="240" w:lineRule="auto"/>
              <w:ind w:firstLine="0"/>
              <w:jc w:val="left"/>
              <w:rPr>
                <w:rFonts w:ascii="Arial" w:hAnsi="Arial" w:cs="Arial"/>
                <w:color w:val="000000"/>
                <w:sz w:val="14"/>
                <w:szCs w:val="14"/>
                <w:lang w:eastAsia="ru-RU"/>
              </w:rPr>
            </w:pPr>
            <w:proofErr w:type="spellStart"/>
            <w:r w:rsidRPr="004442F6">
              <w:rPr>
                <w:rFonts w:ascii="Arial" w:hAnsi="Arial" w:cs="Arial"/>
                <w:color w:val="000000"/>
                <w:sz w:val="14"/>
                <w:szCs w:val="14"/>
                <w:lang w:eastAsia="ru-RU"/>
              </w:rPr>
              <w:t>п</w:t>
            </w:r>
            <w:proofErr w:type="gramStart"/>
            <w:r w:rsidRPr="004442F6">
              <w:rPr>
                <w:rFonts w:ascii="Arial" w:hAnsi="Arial" w:cs="Arial"/>
                <w:color w:val="000000"/>
                <w:sz w:val="14"/>
                <w:szCs w:val="14"/>
                <w:lang w:eastAsia="ru-RU"/>
              </w:rPr>
              <w:t>.М</w:t>
            </w:r>
            <w:proofErr w:type="gramEnd"/>
            <w:r w:rsidRPr="004442F6">
              <w:rPr>
                <w:rFonts w:ascii="Arial" w:hAnsi="Arial" w:cs="Arial"/>
                <w:color w:val="000000"/>
                <w:sz w:val="14"/>
                <w:szCs w:val="14"/>
                <w:lang w:eastAsia="ru-RU"/>
              </w:rPr>
              <w:t>алиновка</w:t>
            </w:r>
            <w:proofErr w:type="spellEnd"/>
          </w:p>
        </w:tc>
        <w:tc>
          <w:tcPr>
            <w:tcW w:w="365"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МКД</w:t>
            </w:r>
          </w:p>
        </w:tc>
        <w:tc>
          <w:tcPr>
            <w:tcW w:w="510"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w:t>
            </w:r>
          </w:p>
        </w:tc>
      </w:tr>
      <w:tr w:rsidR="004442F6" w:rsidRPr="004442F6" w:rsidTr="004442F6">
        <w:trPr>
          <w:trHeight w:val="300"/>
        </w:trPr>
        <w:tc>
          <w:tcPr>
            <w:tcW w:w="279" w:type="pct"/>
            <w:vMerge/>
            <w:tcBorders>
              <w:top w:val="nil"/>
              <w:left w:val="single" w:sz="4" w:space="0" w:color="auto"/>
              <w:bottom w:val="single" w:sz="4" w:space="0" w:color="000000"/>
              <w:right w:val="single" w:sz="4" w:space="0" w:color="auto"/>
            </w:tcBorders>
            <w:vAlign w:val="center"/>
            <w:hideMark/>
          </w:tcPr>
          <w:p w:rsidR="004442F6" w:rsidRPr="004442F6" w:rsidRDefault="004442F6" w:rsidP="004442F6">
            <w:pPr>
              <w:spacing w:line="240" w:lineRule="auto"/>
              <w:ind w:firstLine="0"/>
              <w:jc w:val="left"/>
              <w:rPr>
                <w:rFonts w:ascii="Arial" w:hAnsi="Arial" w:cs="Arial"/>
                <w:color w:val="000000"/>
                <w:sz w:val="14"/>
                <w:szCs w:val="14"/>
                <w:lang w:eastAsia="ru-RU"/>
              </w:rPr>
            </w:pPr>
          </w:p>
        </w:tc>
        <w:tc>
          <w:tcPr>
            <w:tcW w:w="673" w:type="pct"/>
            <w:vMerge/>
            <w:tcBorders>
              <w:top w:val="nil"/>
              <w:left w:val="single" w:sz="4" w:space="0" w:color="auto"/>
              <w:bottom w:val="single" w:sz="4" w:space="0" w:color="000000"/>
              <w:right w:val="single" w:sz="4" w:space="0" w:color="auto"/>
            </w:tcBorders>
            <w:vAlign w:val="center"/>
            <w:hideMark/>
          </w:tcPr>
          <w:p w:rsidR="004442F6" w:rsidRPr="004442F6" w:rsidRDefault="004442F6" w:rsidP="004442F6">
            <w:pPr>
              <w:spacing w:line="240" w:lineRule="auto"/>
              <w:ind w:firstLine="0"/>
              <w:jc w:val="left"/>
              <w:rPr>
                <w:rFonts w:ascii="Arial" w:hAnsi="Arial" w:cs="Arial"/>
                <w:color w:val="000000"/>
                <w:sz w:val="14"/>
                <w:szCs w:val="14"/>
                <w:lang w:eastAsia="ru-RU"/>
              </w:rPr>
            </w:pPr>
          </w:p>
        </w:tc>
        <w:tc>
          <w:tcPr>
            <w:tcW w:w="365"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ИЖФ</w:t>
            </w:r>
          </w:p>
        </w:tc>
        <w:tc>
          <w:tcPr>
            <w:tcW w:w="510"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1,41</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1,42</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1,44</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1,46</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1,47</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1,49</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1,51</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1,52</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1,54</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1,56</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1,57</w:t>
            </w:r>
          </w:p>
        </w:tc>
      </w:tr>
      <w:tr w:rsidR="004442F6" w:rsidRPr="004442F6" w:rsidTr="004442F6">
        <w:trPr>
          <w:trHeight w:val="300"/>
        </w:trPr>
        <w:tc>
          <w:tcPr>
            <w:tcW w:w="279" w:type="pct"/>
            <w:vMerge/>
            <w:tcBorders>
              <w:top w:val="nil"/>
              <w:left w:val="single" w:sz="4" w:space="0" w:color="auto"/>
              <w:bottom w:val="single" w:sz="4" w:space="0" w:color="000000"/>
              <w:right w:val="single" w:sz="4" w:space="0" w:color="auto"/>
            </w:tcBorders>
            <w:vAlign w:val="center"/>
            <w:hideMark/>
          </w:tcPr>
          <w:p w:rsidR="004442F6" w:rsidRPr="004442F6" w:rsidRDefault="004442F6" w:rsidP="004442F6">
            <w:pPr>
              <w:spacing w:line="240" w:lineRule="auto"/>
              <w:ind w:firstLine="0"/>
              <w:jc w:val="left"/>
              <w:rPr>
                <w:rFonts w:ascii="Arial" w:hAnsi="Arial" w:cs="Arial"/>
                <w:color w:val="000000"/>
                <w:sz w:val="14"/>
                <w:szCs w:val="14"/>
                <w:lang w:eastAsia="ru-RU"/>
              </w:rPr>
            </w:pPr>
          </w:p>
        </w:tc>
        <w:tc>
          <w:tcPr>
            <w:tcW w:w="673" w:type="pct"/>
            <w:vMerge/>
            <w:tcBorders>
              <w:top w:val="nil"/>
              <w:left w:val="single" w:sz="4" w:space="0" w:color="auto"/>
              <w:bottom w:val="single" w:sz="4" w:space="0" w:color="000000"/>
              <w:right w:val="single" w:sz="4" w:space="0" w:color="auto"/>
            </w:tcBorders>
            <w:vAlign w:val="center"/>
            <w:hideMark/>
          </w:tcPr>
          <w:p w:rsidR="004442F6" w:rsidRPr="004442F6" w:rsidRDefault="004442F6" w:rsidP="004442F6">
            <w:pPr>
              <w:spacing w:line="240" w:lineRule="auto"/>
              <w:ind w:firstLine="0"/>
              <w:jc w:val="left"/>
              <w:rPr>
                <w:rFonts w:ascii="Arial" w:hAnsi="Arial" w:cs="Arial"/>
                <w:color w:val="000000"/>
                <w:sz w:val="14"/>
                <w:szCs w:val="14"/>
                <w:lang w:eastAsia="ru-RU"/>
              </w:rPr>
            </w:pPr>
          </w:p>
        </w:tc>
        <w:tc>
          <w:tcPr>
            <w:tcW w:w="365"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всего</w:t>
            </w:r>
          </w:p>
        </w:tc>
        <w:tc>
          <w:tcPr>
            <w:tcW w:w="510"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1,41</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1,42</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1,44</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1,46</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1,47</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1,49</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1,51</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1,52</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1,54</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1,56</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1,57</w:t>
            </w:r>
          </w:p>
        </w:tc>
      </w:tr>
      <w:tr w:rsidR="004442F6" w:rsidRPr="004442F6" w:rsidTr="004442F6">
        <w:trPr>
          <w:trHeight w:val="300"/>
        </w:trPr>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3</w:t>
            </w:r>
          </w:p>
        </w:tc>
        <w:tc>
          <w:tcPr>
            <w:tcW w:w="673" w:type="pct"/>
            <w:vMerge w:val="restart"/>
            <w:tcBorders>
              <w:top w:val="nil"/>
              <w:left w:val="single" w:sz="4" w:space="0" w:color="auto"/>
              <w:bottom w:val="single" w:sz="4" w:space="0" w:color="000000"/>
              <w:right w:val="single" w:sz="4" w:space="0" w:color="auto"/>
            </w:tcBorders>
            <w:shd w:val="clear" w:color="auto" w:fill="auto"/>
            <w:vAlign w:val="center"/>
            <w:hideMark/>
          </w:tcPr>
          <w:p w:rsidR="004442F6" w:rsidRPr="004442F6" w:rsidRDefault="004442F6" w:rsidP="004442F6">
            <w:pPr>
              <w:spacing w:line="240" w:lineRule="auto"/>
              <w:ind w:firstLine="0"/>
              <w:jc w:val="left"/>
              <w:rPr>
                <w:rFonts w:ascii="Arial" w:hAnsi="Arial" w:cs="Arial"/>
                <w:color w:val="000000"/>
                <w:sz w:val="14"/>
                <w:szCs w:val="14"/>
                <w:lang w:eastAsia="ru-RU"/>
              </w:rPr>
            </w:pPr>
            <w:proofErr w:type="spellStart"/>
            <w:r w:rsidRPr="004442F6">
              <w:rPr>
                <w:rFonts w:ascii="Arial" w:hAnsi="Arial" w:cs="Arial"/>
                <w:color w:val="000000"/>
                <w:sz w:val="14"/>
                <w:szCs w:val="14"/>
                <w:lang w:eastAsia="ru-RU"/>
              </w:rPr>
              <w:t>п</w:t>
            </w:r>
            <w:proofErr w:type="gramStart"/>
            <w:r w:rsidRPr="004442F6">
              <w:rPr>
                <w:rFonts w:ascii="Arial" w:hAnsi="Arial" w:cs="Arial"/>
                <w:color w:val="000000"/>
                <w:sz w:val="14"/>
                <w:szCs w:val="14"/>
                <w:lang w:eastAsia="ru-RU"/>
              </w:rPr>
              <w:t>.Р</w:t>
            </w:r>
            <w:proofErr w:type="gramEnd"/>
            <w:r w:rsidRPr="004442F6">
              <w:rPr>
                <w:rFonts w:ascii="Arial" w:hAnsi="Arial" w:cs="Arial"/>
                <w:color w:val="000000"/>
                <w:sz w:val="14"/>
                <w:szCs w:val="14"/>
                <w:lang w:eastAsia="ru-RU"/>
              </w:rPr>
              <w:t>азъезд</w:t>
            </w:r>
            <w:proofErr w:type="spellEnd"/>
            <w:r w:rsidRPr="004442F6">
              <w:rPr>
                <w:rFonts w:ascii="Arial" w:hAnsi="Arial" w:cs="Arial"/>
                <w:color w:val="000000"/>
                <w:sz w:val="14"/>
                <w:szCs w:val="14"/>
                <w:lang w:eastAsia="ru-RU"/>
              </w:rPr>
              <w:t xml:space="preserve"> № 6</w:t>
            </w:r>
          </w:p>
        </w:tc>
        <w:tc>
          <w:tcPr>
            <w:tcW w:w="365"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МКД</w:t>
            </w:r>
          </w:p>
        </w:tc>
        <w:tc>
          <w:tcPr>
            <w:tcW w:w="510"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w:t>
            </w:r>
          </w:p>
        </w:tc>
      </w:tr>
      <w:tr w:rsidR="004442F6" w:rsidRPr="004442F6" w:rsidTr="004442F6">
        <w:trPr>
          <w:trHeight w:val="300"/>
        </w:trPr>
        <w:tc>
          <w:tcPr>
            <w:tcW w:w="279" w:type="pct"/>
            <w:vMerge/>
            <w:tcBorders>
              <w:top w:val="nil"/>
              <w:left w:val="single" w:sz="4" w:space="0" w:color="auto"/>
              <w:bottom w:val="single" w:sz="4" w:space="0" w:color="000000"/>
              <w:right w:val="single" w:sz="4" w:space="0" w:color="auto"/>
            </w:tcBorders>
            <w:vAlign w:val="center"/>
            <w:hideMark/>
          </w:tcPr>
          <w:p w:rsidR="004442F6" w:rsidRPr="004442F6" w:rsidRDefault="004442F6" w:rsidP="004442F6">
            <w:pPr>
              <w:spacing w:line="240" w:lineRule="auto"/>
              <w:ind w:firstLine="0"/>
              <w:jc w:val="left"/>
              <w:rPr>
                <w:rFonts w:ascii="Arial" w:hAnsi="Arial" w:cs="Arial"/>
                <w:color w:val="000000"/>
                <w:sz w:val="14"/>
                <w:szCs w:val="14"/>
                <w:lang w:eastAsia="ru-RU"/>
              </w:rPr>
            </w:pPr>
          </w:p>
        </w:tc>
        <w:tc>
          <w:tcPr>
            <w:tcW w:w="673" w:type="pct"/>
            <w:vMerge/>
            <w:tcBorders>
              <w:top w:val="nil"/>
              <w:left w:val="single" w:sz="4" w:space="0" w:color="auto"/>
              <w:bottom w:val="single" w:sz="4" w:space="0" w:color="000000"/>
              <w:right w:val="single" w:sz="4" w:space="0" w:color="auto"/>
            </w:tcBorders>
            <w:vAlign w:val="center"/>
            <w:hideMark/>
          </w:tcPr>
          <w:p w:rsidR="004442F6" w:rsidRPr="004442F6" w:rsidRDefault="004442F6" w:rsidP="004442F6">
            <w:pPr>
              <w:spacing w:line="240" w:lineRule="auto"/>
              <w:ind w:firstLine="0"/>
              <w:jc w:val="left"/>
              <w:rPr>
                <w:rFonts w:ascii="Arial" w:hAnsi="Arial" w:cs="Arial"/>
                <w:color w:val="000000"/>
                <w:sz w:val="14"/>
                <w:szCs w:val="14"/>
                <w:lang w:eastAsia="ru-RU"/>
              </w:rPr>
            </w:pPr>
          </w:p>
        </w:tc>
        <w:tc>
          <w:tcPr>
            <w:tcW w:w="365"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ИЖФ</w:t>
            </w:r>
          </w:p>
        </w:tc>
        <w:tc>
          <w:tcPr>
            <w:tcW w:w="510"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0,90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0,91</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0,92</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0,93</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0,95</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0,96</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0,97</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0,98</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0,99</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1,00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1,01</w:t>
            </w:r>
          </w:p>
        </w:tc>
      </w:tr>
      <w:tr w:rsidR="004442F6" w:rsidRPr="004442F6" w:rsidTr="004442F6">
        <w:trPr>
          <w:trHeight w:val="300"/>
        </w:trPr>
        <w:tc>
          <w:tcPr>
            <w:tcW w:w="279" w:type="pct"/>
            <w:vMerge/>
            <w:tcBorders>
              <w:top w:val="nil"/>
              <w:left w:val="single" w:sz="4" w:space="0" w:color="auto"/>
              <w:bottom w:val="single" w:sz="4" w:space="0" w:color="000000"/>
              <w:right w:val="single" w:sz="4" w:space="0" w:color="auto"/>
            </w:tcBorders>
            <w:vAlign w:val="center"/>
            <w:hideMark/>
          </w:tcPr>
          <w:p w:rsidR="004442F6" w:rsidRPr="004442F6" w:rsidRDefault="004442F6" w:rsidP="004442F6">
            <w:pPr>
              <w:spacing w:line="240" w:lineRule="auto"/>
              <w:ind w:firstLine="0"/>
              <w:jc w:val="left"/>
              <w:rPr>
                <w:rFonts w:ascii="Arial" w:hAnsi="Arial" w:cs="Arial"/>
                <w:color w:val="000000"/>
                <w:sz w:val="14"/>
                <w:szCs w:val="14"/>
                <w:lang w:eastAsia="ru-RU"/>
              </w:rPr>
            </w:pPr>
          </w:p>
        </w:tc>
        <w:tc>
          <w:tcPr>
            <w:tcW w:w="673" w:type="pct"/>
            <w:vMerge/>
            <w:tcBorders>
              <w:top w:val="nil"/>
              <w:left w:val="single" w:sz="4" w:space="0" w:color="auto"/>
              <w:bottom w:val="single" w:sz="4" w:space="0" w:color="000000"/>
              <w:right w:val="single" w:sz="4" w:space="0" w:color="auto"/>
            </w:tcBorders>
            <w:vAlign w:val="center"/>
            <w:hideMark/>
          </w:tcPr>
          <w:p w:rsidR="004442F6" w:rsidRPr="004442F6" w:rsidRDefault="004442F6" w:rsidP="004442F6">
            <w:pPr>
              <w:spacing w:line="240" w:lineRule="auto"/>
              <w:ind w:firstLine="0"/>
              <w:jc w:val="left"/>
              <w:rPr>
                <w:rFonts w:ascii="Arial" w:hAnsi="Arial" w:cs="Arial"/>
                <w:color w:val="000000"/>
                <w:sz w:val="14"/>
                <w:szCs w:val="14"/>
                <w:lang w:eastAsia="ru-RU"/>
              </w:rPr>
            </w:pPr>
          </w:p>
        </w:tc>
        <w:tc>
          <w:tcPr>
            <w:tcW w:w="365"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всего</w:t>
            </w:r>
          </w:p>
        </w:tc>
        <w:tc>
          <w:tcPr>
            <w:tcW w:w="510"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0,90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0,91</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0,92</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0,93</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0,95</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0,96</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0,97</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0,98</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0,99</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1,00</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1,01</w:t>
            </w:r>
          </w:p>
        </w:tc>
      </w:tr>
      <w:tr w:rsidR="004442F6" w:rsidRPr="004442F6" w:rsidTr="004442F6">
        <w:trPr>
          <w:trHeight w:val="300"/>
        </w:trPr>
        <w:tc>
          <w:tcPr>
            <w:tcW w:w="95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Всего по поселению</w:t>
            </w:r>
          </w:p>
        </w:tc>
        <w:tc>
          <w:tcPr>
            <w:tcW w:w="365"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МКД</w:t>
            </w:r>
          </w:p>
        </w:tc>
        <w:tc>
          <w:tcPr>
            <w:tcW w:w="510"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15,18</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15,18</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15,18</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15,18</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15,18</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15,18</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15,18</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15,18</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15,18</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15,18</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15,18</w:t>
            </w:r>
          </w:p>
        </w:tc>
      </w:tr>
      <w:tr w:rsidR="004442F6" w:rsidRPr="004442F6" w:rsidTr="004442F6">
        <w:trPr>
          <w:trHeight w:val="300"/>
        </w:trPr>
        <w:tc>
          <w:tcPr>
            <w:tcW w:w="952" w:type="pct"/>
            <w:gridSpan w:val="2"/>
            <w:vMerge/>
            <w:tcBorders>
              <w:top w:val="single" w:sz="4" w:space="0" w:color="auto"/>
              <w:left w:val="single" w:sz="4" w:space="0" w:color="auto"/>
              <w:bottom w:val="single" w:sz="4" w:space="0" w:color="000000"/>
              <w:right w:val="single" w:sz="4" w:space="0" w:color="000000"/>
            </w:tcBorders>
            <w:vAlign w:val="center"/>
            <w:hideMark/>
          </w:tcPr>
          <w:p w:rsidR="004442F6" w:rsidRPr="004442F6" w:rsidRDefault="004442F6" w:rsidP="004442F6">
            <w:pPr>
              <w:spacing w:line="240" w:lineRule="auto"/>
              <w:ind w:firstLine="0"/>
              <w:jc w:val="left"/>
              <w:rPr>
                <w:rFonts w:ascii="Arial" w:hAnsi="Arial" w:cs="Arial"/>
                <w:color w:val="000000"/>
                <w:sz w:val="14"/>
                <w:szCs w:val="14"/>
                <w:lang w:eastAsia="ru-RU"/>
              </w:rPr>
            </w:pPr>
          </w:p>
        </w:tc>
        <w:tc>
          <w:tcPr>
            <w:tcW w:w="365"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ИЖФ</w:t>
            </w:r>
          </w:p>
        </w:tc>
        <w:tc>
          <w:tcPr>
            <w:tcW w:w="510"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18,84</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19,24</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19,64</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20,04</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20,44</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20,84</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21,23</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21,63</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22,03</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22,43</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22,83</w:t>
            </w:r>
          </w:p>
        </w:tc>
      </w:tr>
      <w:tr w:rsidR="004442F6" w:rsidRPr="004442F6" w:rsidTr="004442F6">
        <w:trPr>
          <w:trHeight w:val="300"/>
        </w:trPr>
        <w:tc>
          <w:tcPr>
            <w:tcW w:w="952" w:type="pct"/>
            <w:gridSpan w:val="2"/>
            <w:vMerge/>
            <w:tcBorders>
              <w:top w:val="single" w:sz="4" w:space="0" w:color="auto"/>
              <w:left w:val="single" w:sz="4" w:space="0" w:color="auto"/>
              <w:bottom w:val="single" w:sz="4" w:space="0" w:color="000000"/>
              <w:right w:val="single" w:sz="4" w:space="0" w:color="000000"/>
            </w:tcBorders>
            <w:vAlign w:val="center"/>
            <w:hideMark/>
          </w:tcPr>
          <w:p w:rsidR="004442F6" w:rsidRPr="004442F6" w:rsidRDefault="004442F6" w:rsidP="004442F6">
            <w:pPr>
              <w:spacing w:line="240" w:lineRule="auto"/>
              <w:ind w:firstLine="0"/>
              <w:jc w:val="left"/>
              <w:rPr>
                <w:rFonts w:ascii="Arial" w:hAnsi="Arial" w:cs="Arial"/>
                <w:color w:val="000000"/>
                <w:sz w:val="14"/>
                <w:szCs w:val="14"/>
                <w:lang w:eastAsia="ru-RU"/>
              </w:rPr>
            </w:pPr>
          </w:p>
        </w:tc>
        <w:tc>
          <w:tcPr>
            <w:tcW w:w="365"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всего</w:t>
            </w:r>
          </w:p>
        </w:tc>
        <w:tc>
          <w:tcPr>
            <w:tcW w:w="510"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34,02</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34,42</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34,82</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35,22</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35,62</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36,02</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36,41</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36,81</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37,21</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37,61</w:t>
            </w:r>
          </w:p>
        </w:tc>
        <w:tc>
          <w:tcPr>
            <w:tcW w:w="317" w:type="pct"/>
            <w:tcBorders>
              <w:top w:val="nil"/>
              <w:left w:val="nil"/>
              <w:bottom w:val="single" w:sz="4" w:space="0" w:color="auto"/>
              <w:right w:val="single" w:sz="4" w:space="0" w:color="auto"/>
            </w:tcBorders>
            <w:shd w:val="clear" w:color="auto" w:fill="auto"/>
            <w:vAlign w:val="center"/>
            <w:hideMark/>
          </w:tcPr>
          <w:p w:rsidR="004442F6" w:rsidRPr="004442F6" w:rsidRDefault="004442F6" w:rsidP="004442F6">
            <w:pPr>
              <w:spacing w:line="240" w:lineRule="auto"/>
              <w:ind w:firstLine="0"/>
              <w:jc w:val="center"/>
              <w:rPr>
                <w:rFonts w:ascii="Arial" w:hAnsi="Arial" w:cs="Arial"/>
                <w:color w:val="000000"/>
                <w:sz w:val="14"/>
                <w:szCs w:val="14"/>
                <w:lang w:eastAsia="ru-RU"/>
              </w:rPr>
            </w:pPr>
            <w:r w:rsidRPr="004442F6">
              <w:rPr>
                <w:rFonts w:ascii="Arial" w:hAnsi="Arial" w:cs="Arial"/>
                <w:color w:val="000000"/>
                <w:sz w:val="14"/>
                <w:szCs w:val="14"/>
                <w:lang w:eastAsia="ru-RU"/>
              </w:rPr>
              <w:t>38,01</w:t>
            </w:r>
          </w:p>
        </w:tc>
      </w:tr>
    </w:tbl>
    <w:p w:rsidR="00404DFC" w:rsidRPr="003C5120" w:rsidRDefault="00607C15" w:rsidP="000A0D46">
      <w:pPr>
        <w:ind w:firstLine="0"/>
        <w:rPr>
          <w:rFonts w:cs="Times New Roman"/>
          <w:sz w:val="20"/>
          <w:szCs w:val="20"/>
        </w:rPr>
      </w:pPr>
      <w:r w:rsidRPr="003C5120">
        <w:rPr>
          <w:rFonts w:cs="Times New Roman"/>
          <w:sz w:val="20"/>
          <w:szCs w:val="20"/>
        </w:rPr>
        <w:t>Промежуточные значения</w:t>
      </w:r>
      <w:r w:rsidR="00404DFC" w:rsidRPr="003C5120">
        <w:rPr>
          <w:rFonts w:cs="Times New Roman"/>
          <w:sz w:val="20"/>
          <w:szCs w:val="20"/>
        </w:rPr>
        <w:t xml:space="preserve"> </w:t>
      </w:r>
      <w:r w:rsidR="000A0D46">
        <w:rPr>
          <w:rFonts w:cs="Times New Roman"/>
          <w:sz w:val="20"/>
          <w:szCs w:val="20"/>
        </w:rPr>
        <w:t>получены</w:t>
      </w:r>
      <w:r w:rsidR="00404DFC" w:rsidRPr="003C5120">
        <w:rPr>
          <w:rFonts w:cs="Times New Roman"/>
          <w:sz w:val="20"/>
          <w:szCs w:val="20"/>
        </w:rPr>
        <w:t xml:space="preserve"> </w:t>
      </w:r>
      <w:r w:rsidRPr="003C5120">
        <w:rPr>
          <w:rFonts w:cs="Times New Roman"/>
          <w:sz w:val="20"/>
          <w:szCs w:val="20"/>
        </w:rPr>
        <w:t>метод</w:t>
      </w:r>
      <w:r w:rsidR="000A0D46">
        <w:rPr>
          <w:rFonts w:cs="Times New Roman"/>
          <w:sz w:val="20"/>
          <w:szCs w:val="20"/>
        </w:rPr>
        <w:t>ом</w:t>
      </w:r>
      <w:r w:rsidRPr="003C5120">
        <w:rPr>
          <w:rFonts w:cs="Times New Roman"/>
          <w:sz w:val="20"/>
          <w:szCs w:val="20"/>
        </w:rPr>
        <w:t xml:space="preserve"> </w:t>
      </w:r>
      <w:r w:rsidR="00404DFC" w:rsidRPr="003C5120">
        <w:rPr>
          <w:rFonts w:cs="Times New Roman"/>
          <w:sz w:val="20"/>
          <w:szCs w:val="20"/>
        </w:rPr>
        <w:t>линейной интерполяции.</w:t>
      </w:r>
    </w:p>
    <w:p w:rsidR="009437A8" w:rsidRDefault="009437A8" w:rsidP="009437A8">
      <w:pPr>
        <w:ind w:firstLine="0"/>
        <w:rPr>
          <w:rFonts w:cs="Times New Roman"/>
          <w:sz w:val="20"/>
          <w:szCs w:val="20"/>
        </w:rPr>
      </w:pPr>
    </w:p>
    <w:p w:rsidR="003C5120" w:rsidRPr="00D57AE8" w:rsidRDefault="003C5120" w:rsidP="00D57AE8">
      <w:pPr>
        <w:jc w:val="center"/>
        <w:rPr>
          <w:b/>
          <w:sz w:val="24"/>
          <w:szCs w:val="24"/>
        </w:rPr>
      </w:pPr>
      <w:r w:rsidRPr="00D57AE8">
        <w:rPr>
          <w:b/>
          <w:sz w:val="24"/>
          <w:szCs w:val="24"/>
        </w:rPr>
        <w:t>Развитие общественного фонда.</w:t>
      </w:r>
    </w:p>
    <w:p w:rsidR="003C5120" w:rsidRPr="00404DFC" w:rsidRDefault="003C5120" w:rsidP="003C5120"/>
    <w:p w:rsidR="003C5120" w:rsidRPr="00D57AE8" w:rsidRDefault="0033454E" w:rsidP="003C5120">
      <w:pPr>
        <w:ind w:firstLine="567"/>
        <w:rPr>
          <w:sz w:val="24"/>
          <w:szCs w:val="24"/>
        </w:rPr>
      </w:pPr>
      <w:r w:rsidRPr="0033454E">
        <w:rPr>
          <w:sz w:val="24"/>
          <w:szCs w:val="24"/>
        </w:rPr>
        <w:t xml:space="preserve">Схемой ТП Красноармейского МР </w:t>
      </w:r>
      <w:r w:rsidR="003C5120" w:rsidRPr="00BF7DE7">
        <w:rPr>
          <w:sz w:val="24"/>
          <w:szCs w:val="24"/>
        </w:rPr>
        <w:t xml:space="preserve">строительство </w:t>
      </w:r>
      <w:r w:rsidR="003C5120">
        <w:rPr>
          <w:sz w:val="24"/>
          <w:szCs w:val="24"/>
        </w:rPr>
        <w:t xml:space="preserve">общественного фонда </w:t>
      </w:r>
      <w:r>
        <w:rPr>
          <w:sz w:val="24"/>
          <w:szCs w:val="24"/>
        </w:rPr>
        <w:t xml:space="preserve">в </w:t>
      </w:r>
      <w:r w:rsidR="00065A8D">
        <w:rPr>
          <w:sz w:val="24"/>
          <w:szCs w:val="24"/>
        </w:rPr>
        <w:t>Дубров</w:t>
      </w:r>
      <w:r>
        <w:rPr>
          <w:sz w:val="24"/>
          <w:szCs w:val="24"/>
        </w:rPr>
        <w:t xml:space="preserve">ском СП </w:t>
      </w:r>
      <w:r w:rsidR="003C5120">
        <w:rPr>
          <w:sz w:val="24"/>
          <w:szCs w:val="24"/>
        </w:rPr>
        <w:t>на перспективу до 202</w:t>
      </w:r>
      <w:r>
        <w:rPr>
          <w:sz w:val="24"/>
          <w:szCs w:val="24"/>
        </w:rPr>
        <w:t>7</w:t>
      </w:r>
      <w:r w:rsidR="003C5120">
        <w:rPr>
          <w:sz w:val="24"/>
          <w:szCs w:val="24"/>
        </w:rPr>
        <w:t xml:space="preserve"> года не предусмотрено.</w:t>
      </w:r>
    </w:p>
    <w:p w:rsidR="00955935" w:rsidRPr="006E404D" w:rsidRDefault="00D85E0E" w:rsidP="006D61D9">
      <w:pPr>
        <w:pStyle w:val="afff8"/>
        <w:numPr>
          <w:ilvl w:val="1"/>
          <w:numId w:val="11"/>
        </w:numPr>
        <w:spacing w:before="240"/>
        <w:outlineLvl w:val="1"/>
        <w:rPr>
          <w:b/>
          <w:szCs w:val="26"/>
        </w:rPr>
      </w:pPr>
      <w:bookmarkStart w:id="18" w:name="_Toc500694291"/>
      <w:r w:rsidRPr="006E404D">
        <w:rPr>
          <w:b/>
          <w:szCs w:val="26"/>
        </w:rPr>
        <w:t>Прогноз изменения доходов населения</w:t>
      </w:r>
      <w:r w:rsidR="00955935" w:rsidRPr="006E404D">
        <w:rPr>
          <w:b/>
          <w:szCs w:val="26"/>
        </w:rPr>
        <w:t>.</w:t>
      </w:r>
      <w:bookmarkEnd w:id="18"/>
    </w:p>
    <w:p w:rsidR="00955935" w:rsidRPr="006E404D" w:rsidRDefault="00955935" w:rsidP="00955935">
      <w:pPr>
        <w:pStyle w:val="S"/>
        <w:spacing w:before="0" w:after="0" w:line="276" w:lineRule="auto"/>
        <w:ind w:firstLine="709"/>
      </w:pPr>
      <w:r w:rsidRPr="006E404D">
        <w:t xml:space="preserve">Величина прожиточного минимума на </w:t>
      </w:r>
      <w:r w:rsidR="0082325F">
        <w:rPr>
          <w:lang w:val="en-US"/>
        </w:rPr>
        <w:t>III</w:t>
      </w:r>
      <w:r w:rsidRPr="006E404D">
        <w:t xml:space="preserve"> квартал 201</w:t>
      </w:r>
      <w:r w:rsidR="001B01B6">
        <w:t>7</w:t>
      </w:r>
      <w:r w:rsidRPr="006E404D">
        <w:t xml:space="preserve">года установлена </w:t>
      </w:r>
      <w:r w:rsidR="003E7FD3">
        <w:rPr>
          <w:bCs/>
          <w:lang w:eastAsia="en-US"/>
        </w:rPr>
        <w:t>п</w:t>
      </w:r>
      <w:r w:rsidRPr="006E404D">
        <w:rPr>
          <w:bCs/>
          <w:lang w:eastAsia="en-US"/>
        </w:rPr>
        <w:t xml:space="preserve">остановлением </w:t>
      </w:r>
      <w:r w:rsidR="00641A50" w:rsidRPr="00641A50">
        <w:rPr>
          <w:bCs/>
          <w:lang w:eastAsia="en-US"/>
        </w:rPr>
        <w:t xml:space="preserve">Губернатора Челябинской области № </w:t>
      </w:r>
      <w:r w:rsidR="0082325F" w:rsidRPr="0082325F">
        <w:rPr>
          <w:bCs/>
          <w:lang w:eastAsia="en-US"/>
        </w:rPr>
        <w:t>21</w:t>
      </w:r>
      <w:r w:rsidR="00641A50" w:rsidRPr="00641A50">
        <w:rPr>
          <w:bCs/>
          <w:lang w:eastAsia="en-US"/>
        </w:rPr>
        <w:t>2 от 27.</w:t>
      </w:r>
      <w:r w:rsidR="0082325F" w:rsidRPr="0082325F">
        <w:rPr>
          <w:bCs/>
          <w:lang w:eastAsia="en-US"/>
        </w:rPr>
        <w:t>10</w:t>
      </w:r>
      <w:r w:rsidR="00641A50" w:rsidRPr="00641A50">
        <w:rPr>
          <w:bCs/>
          <w:lang w:eastAsia="en-US"/>
        </w:rPr>
        <w:t xml:space="preserve">.2017 года </w:t>
      </w:r>
      <w:r w:rsidRPr="006E404D">
        <w:t>в размере:</w:t>
      </w:r>
    </w:p>
    <w:p w:rsidR="00955935" w:rsidRPr="006E404D" w:rsidRDefault="00955935" w:rsidP="006D61D9">
      <w:pPr>
        <w:numPr>
          <w:ilvl w:val="0"/>
          <w:numId w:val="12"/>
        </w:numPr>
        <w:ind w:left="851" w:hanging="425"/>
        <w:rPr>
          <w:rFonts w:cs="Times New Roman"/>
          <w:sz w:val="24"/>
          <w:szCs w:val="24"/>
          <w:lang w:val="x-none" w:eastAsia="ar-SA"/>
        </w:rPr>
      </w:pPr>
      <w:r w:rsidRPr="006E404D">
        <w:rPr>
          <w:rFonts w:cs="Times New Roman"/>
          <w:sz w:val="24"/>
          <w:szCs w:val="24"/>
          <w:lang w:val="x-none" w:eastAsia="ar-SA"/>
        </w:rPr>
        <w:t xml:space="preserve">в расчете на душу населения – </w:t>
      </w:r>
      <w:r w:rsidR="001F10DB">
        <w:rPr>
          <w:rFonts w:cs="Times New Roman"/>
          <w:sz w:val="24"/>
          <w:szCs w:val="24"/>
          <w:lang w:eastAsia="ar-SA"/>
        </w:rPr>
        <w:t>9</w:t>
      </w:r>
      <w:r w:rsidR="0082325F" w:rsidRPr="0082325F">
        <w:rPr>
          <w:rFonts w:cs="Times New Roman"/>
          <w:sz w:val="24"/>
          <w:szCs w:val="24"/>
          <w:lang w:eastAsia="ar-SA"/>
        </w:rPr>
        <w:t>520</w:t>
      </w:r>
      <w:r w:rsidRPr="006E404D">
        <w:rPr>
          <w:rFonts w:cs="Times New Roman"/>
          <w:sz w:val="24"/>
          <w:szCs w:val="24"/>
          <w:lang w:val="x-none" w:eastAsia="ar-SA"/>
        </w:rPr>
        <w:t xml:space="preserve"> рубля в месяц;</w:t>
      </w:r>
    </w:p>
    <w:p w:rsidR="00955935" w:rsidRPr="006E404D" w:rsidRDefault="00955935" w:rsidP="006D61D9">
      <w:pPr>
        <w:numPr>
          <w:ilvl w:val="0"/>
          <w:numId w:val="12"/>
        </w:numPr>
        <w:ind w:left="851" w:hanging="425"/>
        <w:rPr>
          <w:rFonts w:cs="Times New Roman"/>
          <w:sz w:val="24"/>
          <w:szCs w:val="24"/>
          <w:lang w:val="x-none" w:eastAsia="ar-SA"/>
        </w:rPr>
      </w:pPr>
      <w:r w:rsidRPr="006E404D">
        <w:rPr>
          <w:rFonts w:cs="Times New Roman"/>
          <w:sz w:val="24"/>
          <w:szCs w:val="24"/>
          <w:lang w:val="x-none" w:eastAsia="ar-SA"/>
        </w:rPr>
        <w:t xml:space="preserve">для трудоспособного населения – </w:t>
      </w:r>
      <w:r w:rsidR="0082325F" w:rsidRPr="0082325F">
        <w:rPr>
          <w:rFonts w:cs="Times New Roman"/>
          <w:sz w:val="24"/>
          <w:szCs w:val="24"/>
          <w:lang w:eastAsia="ar-SA"/>
        </w:rPr>
        <w:t>10185</w:t>
      </w:r>
      <w:r w:rsidRPr="006E404D">
        <w:rPr>
          <w:rFonts w:cs="Times New Roman"/>
          <w:sz w:val="24"/>
          <w:szCs w:val="24"/>
          <w:lang w:val="x-none" w:eastAsia="ar-SA"/>
        </w:rPr>
        <w:t xml:space="preserve"> рублей в месяц;</w:t>
      </w:r>
    </w:p>
    <w:p w:rsidR="00955935" w:rsidRPr="006E404D" w:rsidRDefault="00955935" w:rsidP="006D61D9">
      <w:pPr>
        <w:numPr>
          <w:ilvl w:val="0"/>
          <w:numId w:val="12"/>
        </w:numPr>
        <w:ind w:left="851" w:hanging="425"/>
        <w:rPr>
          <w:rFonts w:cs="Times New Roman"/>
          <w:sz w:val="24"/>
          <w:szCs w:val="24"/>
          <w:lang w:val="x-none" w:eastAsia="ar-SA"/>
        </w:rPr>
      </w:pPr>
      <w:r w:rsidRPr="006E404D">
        <w:rPr>
          <w:rFonts w:cs="Times New Roman"/>
          <w:sz w:val="24"/>
          <w:szCs w:val="24"/>
          <w:lang w:val="x-none" w:eastAsia="ar-SA"/>
        </w:rPr>
        <w:t xml:space="preserve">для пенсионеров – </w:t>
      </w:r>
      <w:r w:rsidR="001F10DB">
        <w:rPr>
          <w:rFonts w:cs="Times New Roman"/>
          <w:sz w:val="24"/>
          <w:szCs w:val="24"/>
          <w:lang w:eastAsia="ar-SA"/>
        </w:rPr>
        <w:t>7</w:t>
      </w:r>
      <w:r w:rsidR="0082325F" w:rsidRPr="0082325F">
        <w:rPr>
          <w:rFonts w:cs="Times New Roman"/>
          <w:sz w:val="24"/>
          <w:szCs w:val="24"/>
          <w:lang w:eastAsia="ar-SA"/>
        </w:rPr>
        <w:t>865</w:t>
      </w:r>
      <w:r w:rsidRPr="006E404D">
        <w:rPr>
          <w:rFonts w:cs="Times New Roman"/>
          <w:sz w:val="24"/>
          <w:szCs w:val="24"/>
          <w:lang w:val="x-none" w:eastAsia="ar-SA"/>
        </w:rPr>
        <w:t xml:space="preserve"> рублей в месяц;</w:t>
      </w:r>
    </w:p>
    <w:p w:rsidR="00955935" w:rsidRPr="006E404D" w:rsidRDefault="00955935" w:rsidP="006D61D9">
      <w:pPr>
        <w:numPr>
          <w:ilvl w:val="0"/>
          <w:numId w:val="12"/>
        </w:numPr>
        <w:ind w:left="851" w:hanging="425"/>
        <w:rPr>
          <w:rFonts w:cs="Times New Roman"/>
          <w:sz w:val="24"/>
          <w:szCs w:val="24"/>
          <w:lang w:eastAsia="ar-SA"/>
        </w:rPr>
      </w:pPr>
      <w:r w:rsidRPr="006E404D">
        <w:rPr>
          <w:rFonts w:cs="Times New Roman"/>
          <w:sz w:val="24"/>
          <w:szCs w:val="24"/>
          <w:lang w:val="x-none" w:eastAsia="ar-SA"/>
        </w:rPr>
        <w:t xml:space="preserve">для детей – </w:t>
      </w:r>
      <w:r w:rsidR="001F10DB">
        <w:rPr>
          <w:rFonts w:cs="Times New Roman"/>
          <w:sz w:val="24"/>
          <w:szCs w:val="24"/>
          <w:lang w:eastAsia="ar-SA"/>
        </w:rPr>
        <w:t>9</w:t>
      </w:r>
      <w:r w:rsidR="0082325F" w:rsidRPr="0082325F">
        <w:rPr>
          <w:rFonts w:cs="Times New Roman"/>
          <w:sz w:val="24"/>
          <w:szCs w:val="24"/>
          <w:lang w:eastAsia="ar-SA"/>
        </w:rPr>
        <w:t>830</w:t>
      </w:r>
      <w:r w:rsidRPr="006E404D">
        <w:rPr>
          <w:rFonts w:cs="Times New Roman"/>
          <w:sz w:val="24"/>
          <w:szCs w:val="24"/>
          <w:lang w:val="x-none" w:eastAsia="ar-SA"/>
        </w:rPr>
        <w:t xml:space="preserve"> рублей в месяц</w:t>
      </w:r>
    </w:p>
    <w:p w:rsidR="00955935" w:rsidRPr="006E404D" w:rsidRDefault="00955935" w:rsidP="00955935">
      <w:pPr>
        <w:rPr>
          <w:rFonts w:cs="Times New Roman"/>
          <w:sz w:val="24"/>
          <w:szCs w:val="24"/>
        </w:rPr>
      </w:pPr>
      <w:r w:rsidRPr="006E404D">
        <w:rPr>
          <w:rFonts w:cs="Times New Roman"/>
          <w:sz w:val="24"/>
          <w:szCs w:val="24"/>
        </w:rPr>
        <w:t xml:space="preserve">Прогноз изменения доходов населения </w:t>
      </w:r>
      <w:r w:rsidR="001F10DB">
        <w:rPr>
          <w:rFonts w:cs="Times New Roman"/>
          <w:sz w:val="24"/>
          <w:szCs w:val="24"/>
        </w:rPr>
        <w:t xml:space="preserve">выполнен </w:t>
      </w:r>
      <w:r w:rsidR="008A387A">
        <w:rPr>
          <w:rFonts w:cs="Times New Roman"/>
          <w:sz w:val="24"/>
          <w:szCs w:val="24"/>
        </w:rPr>
        <w:t xml:space="preserve">на основании данных </w:t>
      </w:r>
      <w:r w:rsidR="008A387A" w:rsidRPr="008A387A">
        <w:rPr>
          <w:rFonts w:cs="Times New Roman"/>
          <w:sz w:val="24"/>
          <w:szCs w:val="24"/>
        </w:rPr>
        <w:t>Территориальн</w:t>
      </w:r>
      <w:r w:rsidR="008A387A" w:rsidRPr="008A387A">
        <w:rPr>
          <w:rFonts w:cs="Times New Roman"/>
          <w:sz w:val="24"/>
          <w:szCs w:val="24"/>
        </w:rPr>
        <w:t>о</w:t>
      </w:r>
      <w:r w:rsidR="008A387A" w:rsidRPr="008A387A">
        <w:rPr>
          <w:rFonts w:cs="Times New Roman"/>
          <w:sz w:val="24"/>
          <w:szCs w:val="24"/>
        </w:rPr>
        <w:t>го органа Федеральной службы государственной статистики по Челябинской об</w:t>
      </w:r>
      <w:r w:rsidR="008A387A">
        <w:rPr>
          <w:rFonts w:cs="Times New Roman"/>
          <w:sz w:val="24"/>
          <w:szCs w:val="24"/>
        </w:rPr>
        <w:t xml:space="preserve">ласти (сайт: </w:t>
      </w:r>
      <w:hyperlink r:id="rId13" w:history="1">
        <w:r w:rsidR="008A387A" w:rsidRPr="001564E7">
          <w:rPr>
            <w:rStyle w:val="af5"/>
            <w:sz w:val="24"/>
            <w:szCs w:val="24"/>
          </w:rPr>
          <w:t>http://chelstat.gks.ru</w:t>
        </w:r>
      </w:hyperlink>
      <w:r w:rsidR="008A387A">
        <w:rPr>
          <w:rFonts w:cs="Times New Roman"/>
          <w:sz w:val="24"/>
          <w:szCs w:val="24"/>
        </w:rPr>
        <w:t xml:space="preserve">) </w:t>
      </w:r>
      <w:r w:rsidR="001F10DB">
        <w:rPr>
          <w:rFonts w:cs="Times New Roman"/>
          <w:sz w:val="24"/>
          <w:szCs w:val="24"/>
        </w:rPr>
        <w:t xml:space="preserve">с </w:t>
      </w:r>
      <w:r w:rsidR="001B01B6">
        <w:rPr>
          <w:rFonts w:cs="Times New Roman"/>
          <w:sz w:val="24"/>
          <w:szCs w:val="24"/>
        </w:rPr>
        <w:t>учётом прогноза ИПЦ Минэконо</w:t>
      </w:r>
      <w:r w:rsidR="00521596">
        <w:rPr>
          <w:rFonts w:cs="Times New Roman"/>
          <w:sz w:val="24"/>
          <w:szCs w:val="24"/>
        </w:rPr>
        <w:t>м</w:t>
      </w:r>
      <w:r w:rsidR="001B01B6">
        <w:rPr>
          <w:rFonts w:cs="Times New Roman"/>
          <w:sz w:val="24"/>
          <w:szCs w:val="24"/>
        </w:rPr>
        <w:t xml:space="preserve">развития РФ </w:t>
      </w:r>
      <w:r w:rsidR="001F10DB">
        <w:rPr>
          <w:rFonts w:cs="Times New Roman"/>
          <w:sz w:val="24"/>
          <w:szCs w:val="24"/>
        </w:rPr>
        <w:t xml:space="preserve">и </w:t>
      </w:r>
      <w:r w:rsidR="001F10DB" w:rsidRPr="006E404D">
        <w:rPr>
          <w:rFonts w:cs="Times New Roman"/>
          <w:sz w:val="24"/>
          <w:szCs w:val="24"/>
        </w:rPr>
        <w:t xml:space="preserve">представлен в таблице </w:t>
      </w:r>
      <w:r w:rsidR="0082325F" w:rsidRPr="0082325F">
        <w:rPr>
          <w:rFonts w:cs="Times New Roman"/>
          <w:sz w:val="24"/>
          <w:szCs w:val="24"/>
        </w:rPr>
        <w:t>6</w:t>
      </w:r>
      <w:r w:rsidR="001F10DB">
        <w:rPr>
          <w:rFonts w:cs="Times New Roman"/>
          <w:sz w:val="24"/>
          <w:szCs w:val="24"/>
        </w:rPr>
        <w:t>.</w:t>
      </w:r>
    </w:p>
    <w:p w:rsidR="00955935" w:rsidRPr="006E404D" w:rsidRDefault="00955935" w:rsidP="00955935">
      <w:pPr>
        <w:pStyle w:val="S"/>
        <w:spacing w:before="0" w:after="0" w:line="276" w:lineRule="auto"/>
        <w:ind w:firstLine="709"/>
      </w:pPr>
    </w:p>
    <w:p w:rsidR="0082325F" w:rsidRDefault="0082325F" w:rsidP="00641A50">
      <w:pPr>
        <w:pStyle w:val="aff0"/>
        <w:keepNext/>
        <w:sectPr w:rsidR="0082325F" w:rsidSect="000A0D46">
          <w:pgSz w:w="11906" w:h="16838" w:code="9"/>
          <w:pgMar w:top="567" w:right="567" w:bottom="567" w:left="1418" w:header="567" w:footer="567" w:gutter="0"/>
          <w:cols w:space="708"/>
          <w:docGrid w:linePitch="381"/>
        </w:sectPr>
      </w:pPr>
    </w:p>
    <w:p w:rsidR="00970FB8" w:rsidRPr="00521596" w:rsidRDefault="00641A50" w:rsidP="00521596">
      <w:pPr>
        <w:pStyle w:val="aff0"/>
        <w:keepNext/>
      </w:pPr>
      <w:bookmarkStart w:id="19" w:name="_Toc500694145"/>
      <w:r>
        <w:lastRenderedPageBreak/>
        <w:t xml:space="preserve">Таблица </w:t>
      </w:r>
      <w:fldSimple w:instr=" SEQ Таблица \* ARABIC ">
        <w:r w:rsidR="004F0271">
          <w:rPr>
            <w:noProof/>
          </w:rPr>
          <w:t>6</w:t>
        </w:r>
      </w:fldSimple>
      <w:r>
        <w:t xml:space="preserve"> </w:t>
      </w:r>
      <w:r w:rsidRPr="001B01B6">
        <w:t>Прогноз изменения доходов населения</w:t>
      </w:r>
      <w:r>
        <w:t>.</w:t>
      </w:r>
      <w:bookmarkEnd w:id="19"/>
    </w:p>
    <w:tbl>
      <w:tblPr>
        <w:tblW w:w="5000" w:type="pct"/>
        <w:tblLook w:val="04A0" w:firstRow="1" w:lastRow="0" w:firstColumn="1" w:lastColumn="0" w:noHBand="0" w:noVBand="1"/>
      </w:tblPr>
      <w:tblGrid>
        <w:gridCol w:w="3284"/>
        <w:gridCol w:w="1189"/>
        <w:gridCol w:w="1189"/>
        <w:gridCol w:w="1188"/>
        <w:gridCol w:w="907"/>
        <w:gridCol w:w="907"/>
        <w:gridCol w:w="907"/>
        <w:gridCol w:w="907"/>
        <w:gridCol w:w="907"/>
        <w:gridCol w:w="907"/>
        <w:gridCol w:w="907"/>
        <w:gridCol w:w="907"/>
        <w:gridCol w:w="907"/>
        <w:gridCol w:w="907"/>
      </w:tblGrid>
      <w:tr w:rsidR="00521596" w:rsidRPr="00521596" w:rsidTr="00521596">
        <w:trPr>
          <w:trHeight w:val="300"/>
        </w:trPr>
        <w:tc>
          <w:tcPr>
            <w:tcW w:w="10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Chars="100" w:firstLine="140"/>
              <w:jc w:val="left"/>
              <w:rPr>
                <w:rFonts w:ascii="Arial" w:hAnsi="Arial" w:cs="Arial"/>
                <w:color w:val="000000"/>
                <w:sz w:val="14"/>
                <w:szCs w:val="14"/>
                <w:lang w:eastAsia="ru-RU"/>
              </w:rPr>
            </w:pPr>
            <w:r w:rsidRPr="00521596">
              <w:rPr>
                <w:rFonts w:ascii="Arial" w:hAnsi="Arial" w:cs="Arial"/>
                <w:color w:val="000000"/>
                <w:sz w:val="14"/>
                <w:szCs w:val="14"/>
                <w:lang w:eastAsia="ru-RU"/>
              </w:rPr>
              <w:t>Показатель</w:t>
            </w:r>
          </w:p>
        </w:tc>
        <w:tc>
          <w:tcPr>
            <w:tcW w:w="3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Единицы измерения</w:t>
            </w:r>
          </w:p>
        </w:tc>
        <w:tc>
          <w:tcPr>
            <w:tcW w:w="3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за 2016 год</w:t>
            </w:r>
          </w:p>
        </w:tc>
        <w:tc>
          <w:tcPr>
            <w:tcW w:w="3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По состоянию на 01.10.2017г.</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2018 г.</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2019 г.</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2020 г.</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2021 г.</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2022 г.</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2023 г.</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2024 г.</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2025 г.</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2026 г.</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2027 г.</w:t>
            </w:r>
          </w:p>
        </w:tc>
      </w:tr>
      <w:tr w:rsidR="00521596" w:rsidRPr="00521596" w:rsidTr="00521596">
        <w:trPr>
          <w:trHeight w:val="300"/>
        </w:trPr>
        <w:tc>
          <w:tcPr>
            <w:tcW w:w="1031" w:type="pct"/>
            <w:vMerge/>
            <w:tcBorders>
              <w:top w:val="single" w:sz="4" w:space="0" w:color="auto"/>
              <w:left w:val="single" w:sz="4" w:space="0" w:color="auto"/>
              <w:bottom w:val="single" w:sz="4" w:space="0" w:color="auto"/>
              <w:right w:val="single" w:sz="4" w:space="0" w:color="auto"/>
            </w:tcBorders>
            <w:vAlign w:val="center"/>
            <w:hideMark/>
          </w:tcPr>
          <w:p w:rsidR="00521596" w:rsidRPr="00521596" w:rsidRDefault="00521596" w:rsidP="00521596">
            <w:pPr>
              <w:spacing w:line="240" w:lineRule="auto"/>
              <w:ind w:firstLine="0"/>
              <w:jc w:val="left"/>
              <w:rPr>
                <w:rFonts w:ascii="Arial" w:hAnsi="Arial" w:cs="Arial"/>
                <w:color w:val="000000"/>
                <w:sz w:val="14"/>
                <w:szCs w:val="14"/>
                <w:lang w:eastAsia="ru-RU"/>
              </w:rPr>
            </w:pPr>
          </w:p>
        </w:tc>
        <w:tc>
          <w:tcPr>
            <w:tcW w:w="373" w:type="pct"/>
            <w:vMerge/>
            <w:tcBorders>
              <w:top w:val="single" w:sz="4" w:space="0" w:color="auto"/>
              <w:left w:val="single" w:sz="4" w:space="0" w:color="auto"/>
              <w:bottom w:val="single" w:sz="4" w:space="0" w:color="auto"/>
              <w:right w:val="single" w:sz="4" w:space="0" w:color="auto"/>
            </w:tcBorders>
            <w:vAlign w:val="center"/>
            <w:hideMark/>
          </w:tcPr>
          <w:p w:rsidR="00521596" w:rsidRPr="00521596" w:rsidRDefault="00521596" w:rsidP="00521596">
            <w:pPr>
              <w:spacing w:line="240" w:lineRule="auto"/>
              <w:ind w:firstLine="0"/>
              <w:jc w:val="left"/>
              <w:rPr>
                <w:rFonts w:ascii="Arial" w:hAnsi="Arial" w:cs="Arial"/>
                <w:color w:val="000000"/>
                <w:sz w:val="14"/>
                <w:szCs w:val="14"/>
                <w:lang w:eastAsia="ru-RU"/>
              </w:rPr>
            </w:pPr>
          </w:p>
        </w:tc>
        <w:tc>
          <w:tcPr>
            <w:tcW w:w="373" w:type="pct"/>
            <w:vMerge/>
            <w:tcBorders>
              <w:top w:val="single" w:sz="4" w:space="0" w:color="auto"/>
              <w:left w:val="single" w:sz="4" w:space="0" w:color="auto"/>
              <w:bottom w:val="single" w:sz="4" w:space="0" w:color="000000"/>
              <w:right w:val="single" w:sz="4" w:space="0" w:color="auto"/>
            </w:tcBorders>
            <w:vAlign w:val="center"/>
            <w:hideMark/>
          </w:tcPr>
          <w:p w:rsidR="00521596" w:rsidRPr="00521596" w:rsidRDefault="00521596" w:rsidP="00521596">
            <w:pPr>
              <w:spacing w:line="240" w:lineRule="auto"/>
              <w:ind w:firstLine="0"/>
              <w:jc w:val="left"/>
              <w:rPr>
                <w:rFonts w:ascii="Arial" w:hAnsi="Arial" w:cs="Arial"/>
                <w:color w:val="000000"/>
                <w:sz w:val="14"/>
                <w:szCs w:val="14"/>
                <w:lang w:eastAsia="ru-RU"/>
              </w:rPr>
            </w:pPr>
          </w:p>
        </w:tc>
        <w:tc>
          <w:tcPr>
            <w:tcW w:w="373" w:type="pct"/>
            <w:vMerge/>
            <w:tcBorders>
              <w:top w:val="single" w:sz="4" w:space="0" w:color="auto"/>
              <w:left w:val="single" w:sz="4" w:space="0" w:color="auto"/>
              <w:bottom w:val="single" w:sz="4" w:space="0" w:color="000000"/>
              <w:right w:val="single" w:sz="4" w:space="0" w:color="auto"/>
            </w:tcBorders>
            <w:vAlign w:val="center"/>
            <w:hideMark/>
          </w:tcPr>
          <w:p w:rsidR="00521596" w:rsidRPr="00521596" w:rsidRDefault="00521596" w:rsidP="00521596">
            <w:pPr>
              <w:spacing w:line="240" w:lineRule="auto"/>
              <w:ind w:firstLine="0"/>
              <w:jc w:val="left"/>
              <w:rPr>
                <w:rFonts w:ascii="Arial" w:hAnsi="Arial" w:cs="Arial"/>
                <w:color w:val="000000"/>
                <w:sz w:val="14"/>
                <w:szCs w:val="14"/>
                <w:lang w:eastAsia="ru-RU"/>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521596" w:rsidRPr="00521596" w:rsidRDefault="00521596" w:rsidP="00521596">
            <w:pPr>
              <w:spacing w:line="240" w:lineRule="auto"/>
              <w:ind w:firstLine="0"/>
              <w:jc w:val="left"/>
              <w:rPr>
                <w:rFonts w:ascii="Arial" w:hAnsi="Arial" w:cs="Arial"/>
                <w:color w:val="000000"/>
                <w:sz w:val="14"/>
                <w:szCs w:val="14"/>
                <w:lang w:eastAsia="ru-RU"/>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521596" w:rsidRPr="00521596" w:rsidRDefault="00521596" w:rsidP="00521596">
            <w:pPr>
              <w:spacing w:line="240" w:lineRule="auto"/>
              <w:ind w:firstLine="0"/>
              <w:jc w:val="left"/>
              <w:rPr>
                <w:rFonts w:ascii="Arial" w:hAnsi="Arial" w:cs="Arial"/>
                <w:color w:val="000000"/>
                <w:sz w:val="14"/>
                <w:szCs w:val="14"/>
                <w:lang w:eastAsia="ru-RU"/>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521596" w:rsidRPr="00521596" w:rsidRDefault="00521596" w:rsidP="00521596">
            <w:pPr>
              <w:spacing w:line="240" w:lineRule="auto"/>
              <w:ind w:firstLine="0"/>
              <w:jc w:val="left"/>
              <w:rPr>
                <w:rFonts w:ascii="Arial" w:hAnsi="Arial" w:cs="Arial"/>
                <w:color w:val="000000"/>
                <w:sz w:val="14"/>
                <w:szCs w:val="14"/>
                <w:lang w:eastAsia="ru-RU"/>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521596" w:rsidRPr="00521596" w:rsidRDefault="00521596" w:rsidP="00521596">
            <w:pPr>
              <w:spacing w:line="240" w:lineRule="auto"/>
              <w:ind w:firstLine="0"/>
              <w:jc w:val="left"/>
              <w:rPr>
                <w:rFonts w:ascii="Arial" w:hAnsi="Arial" w:cs="Arial"/>
                <w:color w:val="000000"/>
                <w:sz w:val="14"/>
                <w:szCs w:val="14"/>
                <w:lang w:eastAsia="ru-RU"/>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521596" w:rsidRPr="00521596" w:rsidRDefault="00521596" w:rsidP="00521596">
            <w:pPr>
              <w:spacing w:line="240" w:lineRule="auto"/>
              <w:ind w:firstLine="0"/>
              <w:jc w:val="left"/>
              <w:rPr>
                <w:rFonts w:ascii="Arial" w:hAnsi="Arial" w:cs="Arial"/>
                <w:color w:val="000000"/>
                <w:sz w:val="14"/>
                <w:szCs w:val="14"/>
                <w:lang w:eastAsia="ru-RU"/>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521596" w:rsidRPr="00521596" w:rsidRDefault="00521596" w:rsidP="00521596">
            <w:pPr>
              <w:spacing w:line="240" w:lineRule="auto"/>
              <w:ind w:firstLine="0"/>
              <w:jc w:val="left"/>
              <w:rPr>
                <w:rFonts w:ascii="Arial" w:hAnsi="Arial" w:cs="Arial"/>
                <w:color w:val="000000"/>
                <w:sz w:val="14"/>
                <w:szCs w:val="14"/>
                <w:lang w:eastAsia="ru-RU"/>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521596" w:rsidRPr="00521596" w:rsidRDefault="00521596" w:rsidP="00521596">
            <w:pPr>
              <w:spacing w:line="240" w:lineRule="auto"/>
              <w:ind w:firstLine="0"/>
              <w:jc w:val="left"/>
              <w:rPr>
                <w:rFonts w:ascii="Arial" w:hAnsi="Arial" w:cs="Arial"/>
                <w:color w:val="000000"/>
                <w:sz w:val="14"/>
                <w:szCs w:val="14"/>
                <w:lang w:eastAsia="ru-RU"/>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521596" w:rsidRPr="00521596" w:rsidRDefault="00521596" w:rsidP="00521596">
            <w:pPr>
              <w:spacing w:line="240" w:lineRule="auto"/>
              <w:ind w:firstLine="0"/>
              <w:jc w:val="left"/>
              <w:rPr>
                <w:rFonts w:ascii="Arial" w:hAnsi="Arial" w:cs="Arial"/>
                <w:color w:val="000000"/>
                <w:sz w:val="14"/>
                <w:szCs w:val="14"/>
                <w:lang w:eastAsia="ru-RU"/>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521596" w:rsidRPr="00521596" w:rsidRDefault="00521596" w:rsidP="00521596">
            <w:pPr>
              <w:spacing w:line="240" w:lineRule="auto"/>
              <w:ind w:firstLine="0"/>
              <w:jc w:val="left"/>
              <w:rPr>
                <w:rFonts w:ascii="Arial" w:hAnsi="Arial" w:cs="Arial"/>
                <w:color w:val="000000"/>
                <w:sz w:val="14"/>
                <w:szCs w:val="14"/>
                <w:lang w:eastAsia="ru-RU"/>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521596" w:rsidRPr="00521596" w:rsidRDefault="00521596" w:rsidP="00521596">
            <w:pPr>
              <w:spacing w:line="240" w:lineRule="auto"/>
              <w:ind w:firstLine="0"/>
              <w:jc w:val="left"/>
              <w:rPr>
                <w:rFonts w:ascii="Arial" w:hAnsi="Arial" w:cs="Arial"/>
                <w:color w:val="000000"/>
                <w:sz w:val="14"/>
                <w:szCs w:val="14"/>
                <w:lang w:eastAsia="ru-RU"/>
              </w:rPr>
            </w:pPr>
          </w:p>
        </w:tc>
      </w:tr>
      <w:tr w:rsidR="00521596" w:rsidRPr="00521596" w:rsidTr="00521596">
        <w:trPr>
          <w:trHeight w:val="660"/>
        </w:trPr>
        <w:tc>
          <w:tcPr>
            <w:tcW w:w="1031" w:type="pct"/>
            <w:tcBorders>
              <w:top w:val="nil"/>
              <w:left w:val="single" w:sz="4" w:space="0" w:color="auto"/>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Chars="100" w:firstLine="140"/>
              <w:jc w:val="left"/>
              <w:rPr>
                <w:rFonts w:ascii="Arial" w:hAnsi="Arial" w:cs="Arial"/>
                <w:color w:val="000000"/>
                <w:sz w:val="14"/>
                <w:szCs w:val="14"/>
                <w:lang w:eastAsia="ru-RU"/>
              </w:rPr>
            </w:pPr>
            <w:r w:rsidRPr="00521596">
              <w:rPr>
                <w:rFonts w:ascii="Arial" w:hAnsi="Arial" w:cs="Arial"/>
                <w:color w:val="000000"/>
                <w:sz w:val="14"/>
                <w:szCs w:val="14"/>
                <w:lang w:eastAsia="ru-RU"/>
              </w:rPr>
              <w:t>Величина прожиточного минимума в сре</w:t>
            </w:r>
            <w:r w:rsidRPr="00521596">
              <w:rPr>
                <w:rFonts w:ascii="Arial" w:hAnsi="Arial" w:cs="Arial"/>
                <w:color w:val="000000"/>
                <w:sz w:val="14"/>
                <w:szCs w:val="14"/>
                <w:lang w:eastAsia="ru-RU"/>
              </w:rPr>
              <w:t>д</w:t>
            </w:r>
            <w:r w:rsidRPr="00521596">
              <w:rPr>
                <w:rFonts w:ascii="Arial" w:hAnsi="Arial" w:cs="Arial"/>
                <w:color w:val="000000"/>
                <w:sz w:val="14"/>
                <w:szCs w:val="14"/>
                <w:lang w:eastAsia="ru-RU"/>
              </w:rPr>
              <w:t>нем на душу населения в месяц</w:t>
            </w:r>
          </w:p>
        </w:tc>
        <w:tc>
          <w:tcPr>
            <w:tcW w:w="373"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руб.</w:t>
            </w:r>
          </w:p>
        </w:tc>
        <w:tc>
          <w:tcPr>
            <w:tcW w:w="373"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8984</w:t>
            </w:r>
          </w:p>
        </w:tc>
        <w:tc>
          <w:tcPr>
            <w:tcW w:w="373"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9520</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9926,7</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10330,1</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10712,6</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11090,8</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11482,4</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11887,8</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12307,4</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12741,9</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13126,8</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13520,6</w:t>
            </w:r>
          </w:p>
        </w:tc>
      </w:tr>
      <w:tr w:rsidR="00521596" w:rsidRPr="00521596" w:rsidTr="00521596">
        <w:trPr>
          <w:trHeight w:val="660"/>
        </w:trPr>
        <w:tc>
          <w:tcPr>
            <w:tcW w:w="1031" w:type="pct"/>
            <w:tcBorders>
              <w:top w:val="nil"/>
              <w:left w:val="single" w:sz="4" w:space="0" w:color="auto"/>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Chars="100" w:firstLine="140"/>
              <w:jc w:val="left"/>
              <w:rPr>
                <w:rFonts w:ascii="Arial" w:hAnsi="Arial" w:cs="Arial"/>
                <w:color w:val="000000"/>
                <w:sz w:val="14"/>
                <w:szCs w:val="14"/>
                <w:lang w:eastAsia="ru-RU"/>
              </w:rPr>
            </w:pPr>
            <w:r w:rsidRPr="00521596">
              <w:rPr>
                <w:rFonts w:ascii="Arial" w:hAnsi="Arial" w:cs="Arial"/>
                <w:color w:val="000000"/>
                <w:sz w:val="14"/>
                <w:szCs w:val="14"/>
                <w:lang w:eastAsia="ru-RU"/>
              </w:rPr>
              <w:t>Среднегодовая численность работников по поселению, в том числе субъекты малого и среднего предпринимательства</w:t>
            </w:r>
          </w:p>
        </w:tc>
        <w:tc>
          <w:tcPr>
            <w:tcW w:w="373"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работников</w:t>
            </w:r>
          </w:p>
        </w:tc>
        <w:tc>
          <w:tcPr>
            <w:tcW w:w="373"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394</w:t>
            </w:r>
          </w:p>
        </w:tc>
        <w:tc>
          <w:tcPr>
            <w:tcW w:w="373"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400</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406</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411</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417</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423</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429</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435</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441</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446</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452</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458</w:t>
            </w:r>
          </w:p>
        </w:tc>
      </w:tr>
      <w:tr w:rsidR="00521596" w:rsidRPr="00521596" w:rsidTr="00521596">
        <w:trPr>
          <w:trHeight w:val="660"/>
        </w:trPr>
        <w:tc>
          <w:tcPr>
            <w:tcW w:w="1031" w:type="pct"/>
            <w:tcBorders>
              <w:top w:val="nil"/>
              <w:left w:val="single" w:sz="4" w:space="0" w:color="auto"/>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Chars="100" w:firstLine="140"/>
              <w:jc w:val="left"/>
              <w:rPr>
                <w:rFonts w:ascii="Arial" w:hAnsi="Arial" w:cs="Arial"/>
                <w:color w:val="000000"/>
                <w:sz w:val="14"/>
                <w:szCs w:val="14"/>
                <w:lang w:eastAsia="ru-RU"/>
              </w:rPr>
            </w:pPr>
            <w:r w:rsidRPr="00521596">
              <w:rPr>
                <w:rFonts w:ascii="Arial" w:hAnsi="Arial" w:cs="Arial"/>
                <w:color w:val="000000"/>
                <w:sz w:val="14"/>
                <w:szCs w:val="14"/>
                <w:lang w:eastAsia="ru-RU"/>
              </w:rPr>
              <w:t>Среднемесячная заработная плата рабо</w:t>
            </w:r>
            <w:r w:rsidRPr="00521596">
              <w:rPr>
                <w:rFonts w:ascii="Arial" w:hAnsi="Arial" w:cs="Arial"/>
                <w:color w:val="000000"/>
                <w:sz w:val="14"/>
                <w:szCs w:val="14"/>
                <w:lang w:eastAsia="ru-RU"/>
              </w:rPr>
              <w:t>т</w:t>
            </w:r>
            <w:r w:rsidRPr="00521596">
              <w:rPr>
                <w:rFonts w:ascii="Arial" w:hAnsi="Arial" w:cs="Arial"/>
                <w:color w:val="000000"/>
                <w:sz w:val="14"/>
                <w:szCs w:val="14"/>
                <w:lang w:eastAsia="ru-RU"/>
              </w:rPr>
              <w:t>ников в среднем по Красноармейскому району</w:t>
            </w:r>
          </w:p>
        </w:tc>
        <w:tc>
          <w:tcPr>
            <w:tcW w:w="373"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руб.</w:t>
            </w:r>
          </w:p>
        </w:tc>
        <w:tc>
          <w:tcPr>
            <w:tcW w:w="373"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sz w:val="14"/>
                <w:szCs w:val="14"/>
                <w:lang w:eastAsia="ru-RU"/>
              </w:rPr>
            </w:pPr>
            <w:r w:rsidRPr="00521596">
              <w:rPr>
                <w:rFonts w:ascii="Arial" w:hAnsi="Arial" w:cs="Arial"/>
                <w:sz w:val="14"/>
                <w:szCs w:val="14"/>
                <w:lang w:eastAsia="ru-RU"/>
              </w:rPr>
              <w:t>21571,7</w:t>
            </w:r>
          </w:p>
        </w:tc>
        <w:tc>
          <w:tcPr>
            <w:tcW w:w="373"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sz w:val="14"/>
                <w:szCs w:val="14"/>
                <w:lang w:eastAsia="ru-RU"/>
              </w:rPr>
            </w:pPr>
            <w:r w:rsidRPr="00521596">
              <w:rPr>
                <w:rFonts w:ascii="Arial" w:hAnsi="Arial" w:cs="Arial"/>
                <w:sz w:val="14"/>
                <w:szCs w:val="14"/>
                <w:lang w:eastAsia="ru-RU"/>
              </w:rPr>
              <w:t>24771,9</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sz w:val="14"/>
                <w:szCs w:val="14"/>
                <w:lang w:eastAsia="ru-RU"/>
              </w:rPr>
            </w:pPr>
            <w:r w:rsidRPr="00521596">
              <w:rPr>
                <w:rFonts w:ascii="Arial" w:hAnsi="Arial" w:cs="Arial"/>
                <w:sz w:val="14"/>
                <w:szCs w:val="14"/>
                <w:lang w:eastAsia="ru-RU"/>
              </w:rPr>
              <w:t>25830,3</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sz w:val="14"/>
                <w:szCs w:val="14"/>
                <w:lang w:eastAsia="ru-RU"/>
              </w:rPr>
            </w:pPr>
            <w:r w:rsidRPr="00521596">
              <w:rPr>
                <w:rFonts w:ascii="Arial" w:hAnsi="Arial" w:cs="Arial"/>
                <w:sz w:val="14"/>
                <w:szCs w:val="14"/>
                <w:lang w:eastAsia="ru-RU"/>
              </w:rPr>
              <w:t>26879,8</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sz w:val="14"/>
                <w:szCs w:val="14"/>
                <w:lang w:eastAsia="ru-RU"/>
              </w:rPr>
            </w:pPr>
            <w:r w:rsidRPr="00521596">
              <w:rPr>
                <w:rFonts w:ascii="Arial" w:hAnsi="Arial" w:cs="Arial"/>
                <w:sz w:val="14"/>
                <w:szCs w:val="14"/>
                <w:lang w:eastAsia="ru-RU"/>
              </w:rPr>
              <w:t>27875,3</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sz w:val="14"/>
                <w:szCs w:val="14"/>
                <w:lang w:eastAsia="ru-RU"/>
              </w:rPr>
            </w:pPr>
            <w:r w:rsidRPr="00521596">
              <w:rPr>
                <w:rFonts w:ascii="Arial" w:hAnsi="Arial" w:cs="Arial"/>
                <w:sz w:val="14"/>
                <w:szCs w:val="14"/>
                <w:lang w:eastAsia="ru-RU"/>
              </w:rPr>
              <w:t>28859,4</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sz w:val="14"/>
                <w:szCs w:val="14"/>
                <w:lang w:eastAsia="ru-RU"/>
              </w:rPr>
            </w:pPr>
            <w:r w:rsidRPr="00521596">
              <w:rPr>
                <w:rFonts w:ascii="Arial" w:hAnsi="Arial" w:cs="Arial"/>
                <w:sz w:val="14"/>
                <w:szCs w:val="14"/>
                <w:lang w:eastAsia="ru-RU"/>
              </w:rPr>
              <w:t>29878,2</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sz w:val="14"/>
                <w:szCs w:val="14"/>
                <w:lang w:eastAsia="ru-RU"/>
              </w:rPr>
            </w:pPr>
            <w:r w:rsidRPr="00521596">
              <w:rPr>
                <w:rFonts w:ascii="Arial" w:hAnsi="Arial" w:cs="Arial"/>
                <w:sz w:val="14"/>
                <w:szCs w:val="14"/>
                <w:lang w:eastAsia="ru-RU"/>
              </w:rPr>
              <w:t>30933,0</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sz w:val="14"/>
                <w:szCs w:val="14"/>
                <w:lang w:eastAsia="ru-RU"/>
              </w:rPr>
            </w:pPr>
            <w:r w:rsidRPr="00521596">
              <w:rPr>
                <w:rFonts w:ascii="Arial" w:hAnsi="Arial" w:cs="Arial"/>
                <w:sz w:val="14"/>
                <w:szCs w:val="14"/>
                <w:lang w:eastAsia="ru-RU"/>
              </w:rPr>
              <w:t>32025,0</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sz w:val="14"/>
                <w:szCs w:val="14"/>
                <w:lang w:eastAsia="ru-RU"/>
              </w:rPr>
            </w:pPr>
            <w:r w:rsidRPr="00521596">
              <w:rPr>
                <w:rFonts w:ascii="Arial" w:hAnsi="Arial" w:cs="Arial"/>
                <w:sz w:val="14"/>
                <w:szCs w:val="14"/>
                <w:lang w:eastAsia="ru-RU"/>
              </w:rPr>
              <w:t>33155,6</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sz w:val="14"/>
                <w:szCs w:val="14"/>
                <w:lang w:eastAsia="ru-RU"/>
              </w:rPr>
            </w:pPr>
            <w:r w:rsidRPr="00521596">
              <w:rPr>
                <w:rFonts w:ascii="Arial" w:hAnsi="Arial" w:cs="Arial"/>
                <w:sz w:val="14"/>
                <w:szCs w:val="14"/>
                <w:lang w:eastAsia="ru-RU"/>
              </w:rPr>
              <w:t>34157,1</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sz w:val="14"/>
                <w:szCs w:val="14"/>
                <w:lang w:eastAsia="ru-RU"/>
              </w:rPr>
            </w:pPr>
            <w:r w:rsidRPr="00521596">
              <w:rPr>
                <w:rFonts w:ascii="Arial" w:hAnsi="Arial" w:cs="Arial"/>
                <w:sz w:val="14"/>
                <w:szCs w:val="14"/>
                <w:lang w:eastAsia="ru-RU"/>
              </w:rPr>
              <w:t>35181,8</w:t>
            </w:r>
          </w:p>
        </w:tc>
      </w:tr>
      <w:tr w:rsidR="00521596" w:rsidRPr="00521596" w:rsidTr="00521596">
        <w:trPr>
          <w:trHeight w:val="660"/>
        </w:trPr>
        <w:tc>
          <w:tcPr>
            <w:tcW w:w="1031" w:type="pct"/>
            <w:tcBorders>
              <w:top w:val="nil"/>
              <w:left w:val="single" w:sz="4" w:space="0" w:color="auto"/>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Chars="100" w:firstLine="140"/>
              <w:jc w:val="left"/>
              <w:rPr>
                <w:rFonts w:ascii="Arial" w:hAnsi="Arial" w:cs="Arial"/>
                <w:color w:val="000000"/>
                <w:sz w:val="14"/>
                <w:szCs w:val="14"/>
                <w:lang w:eastAsia="ru-RU"/>
              </w:rPr>
            </w:pPr>
            <w:r w:rsidRPr="00521596">
              <w:rPr>
                <w:rFonts w:ascii="Arial" w:hAnsi="Arial" w:cs="Arial"/>
                <w:color w:val="000000"/>
                <w:sz w:val="14"/>
                <w:szCs w:val="14"/>
                <w:lang w:eastAsia="ru-RU"/>
              </w:rPr>
              <w:t>прогноз ИПЦ от Минэконо</w:t>
            </w:r>
            <w:r>
              <w:rPr>
                <w:rFonts w:ascii="Arial" w:hAnsi="Arial" w:cs="Arial"/>
                <w:color w:val="000000"/>
                <w:sz w:val="14"/>
                <w:szCs w:val="14"/>
                <w:lang w:eastAsia="ru-RU"/>
              </w:rPr>
              <w:t>м</w:t>
            </w:r>
            <w:r w:rsidRPr="00521596">
              <w:rPr>
                <w:rFonts w:ascii="Arial" w:hAnsi="Arial" w:cs="Arial"/>
                <w:color w:val="000000"/>
                <w:sz w:val="14"/>
                <w:szCs w:val="14"/>
                <w:lang w:eastAsia="ru-RU"/>
              </w:rPr>
              <w:t>развития РФ (ист. сайт  http://economy.gov.ru)</w:t>
            </w:r>
          </w:p>
        </w:tc>
        <w:tc>
          <w:tcPr>
            <w:tcW w:w="373"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у.е.</w:t>
            </w:r>
          </w:p>
        </w:tc>
        <w:tc>
          <w:tcPr>
            <w:tcW w:w="373"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w:t>
            </w:r>
          </w:p>
        </w:tc>
        <w:tc>
          <w:tcPr>
            <w:tcW w:w="373"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104,8</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104,3</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104,1</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103,7</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103,5</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103,5</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103,5</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103,5</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103,5</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103,0</w:t>
            </w:r>
          </w:p>
        </w:tc>
        <w:tc>
          <w:tcPr>
            <w:tcW w:w="285" w:type="pct"/>
            <w:tcBorders>
              <w:top w:val="nil"/>
              <w:left w:val="nil"/>
              <w:bottom w:val="single" w:sz="4" w:space="0" w:color="auto"/>
              <w:right w:val="single" w:sz="4" w:space="0" w:color="auto"/>
            </w:tcBorders>
            <w:shd w:val="clear" w:color="auto" w:fill="auto"/>
            <w:vAlign w:val="center"/>
            <w:hideMark/>
          </w:tcPr>
          <w:p w:rsidR="00521596" w:rsidRPr="00521596" w:rsidRDefault="00521596" w:rsidP="00521596">
            <w:pPr>
              <w:spacing w:line="240" w:lineRule="auto"/>
              <w:ind w:firstLine="0"/>
              <w:jc w:val="center"/>
              <w:rPr>
                <w:rFonts w:ascii="Arial" w:hAnsi="Arial" w:cs="Arial"/>
                <w:color w:val="000000"/>
                <w:sz w:val="14"/>
                <w:szCs w:val="14"/>
                <w:lang w:eastAsia="ru-RU"/>
              </w:rPr>
            </w:pPr>
            <w:r w:rsidRPr="00521596">
              <w:rPr>
                <w:rFonts w:ascii="Arial" w:hAnsi="Arial" w:cs="Arial"/>
                <w:color w:val="000000"/>
                <w:sz w:val="14"/>
                <w:szCs w:val="14"/>
                <w:lang w:eastAsia="ru-RU"/>
              </w:rPr>
              <w:t>103,0</w:t>
            </w:r>
          </w:p>
        </w:tc>
      </w:tr>
    </w:tbl>
    <w:p w:rsidR="00521596" w:rsidRPr="00970FB8" w:rsidRDefault="00521596" w:rsidP="00641A50">
      <w:pPr>
        <w:ind w:firstLine="0"/>
        <w:rPr>
          <w:rFonts w:cs="Times New Roman"/>
          <w:szCs w:val="26"/>
        </w:rPr>
        <w:sectPr w:rsidR="00521596" w:rsidRPr="00970FB8" w:rsidSect="0082325F">
          <w:pgSz w:w="16838" w:h="11906" w:orient="landscape" w:code="9"/>
          <w:pgMar w:top="1418" w:right="567" w:bottom="567" w:left="567" w:header="709" w:footer="709" w:gutter="0"/>
          <w:cols w:space="708"/>
          <w:docGrid w:linePitch="381"/>
        </w:sectPr>
      </w:pPr>
    </w:p>
    <w:p w:rsidR="00DF37AC" w:rsidRPr="006E404D" w:rsidRDefault="004A42E4" w:rsidP="00112DE3">
      <w:pPr>
        <w:pStyle w:val="11"/>
        <w:keepNext w:val="0"/>
        <w:spacing w:before="0"/>
        <w:ind w:firstLine="0"/>
        <w:rPr>
          <w:sz w:val="28"/>
          <w:szCs w:val="28"/>
        </w:rPr>
      </w:pPr>
      <w:bookmarkStart w:id="20" w:name="_Toc417544221"/>
      <w:bookmarkStart w:id="21" w:name="_Toc500694292"/>
      <w:r w:rsidRPr="006E404D">
        <w:rPr>
          <w:sz w:val="28"/>
          <w:szCs w:val="28"/>
        </w:rPr>
        <w:lastRenderedPageBreak/>
        <w:t xml:space="preserve">Раздел </w:t>
      </w:r>
      <w:r w:rsidR="00DF37AC" w:rsidRPr="006E404D">
        <w:rPr>
          <w:sz w:val="28"/>
          <w:szCs w:val="28"/>
        </w:rPr>
        <w:t xml:space="preserve">2. </w:t>
      </w:r>
      <w:bookmarkEnd w:id="20"/>
      <w:r w:rsidR="00D85E0E" w:rsidRPr="006E404D">
        <w:rPr>
          <w:sz w:val="28"/>
          <w:szCs w:val="28"/>
        </w:rPr>
        <w:t>Перспективные показатели спроса на коммунальные ресурсы</w:t>
      </w:r>
      <w:r w:rsidR="00E3238A" w:rsidRPr="006E404D">
        <w:rPr>
          <w:sz w:val="28"/>
          <w:szCs w:val="28"/>
        </w:rPr>
        <w:t>.</w:t>
      </w:r>
      <w:bookmarkEnd w:id="21"/>
    </w:p>
    <w:p w:rsidR="00E3238A" w:rsidRDefault="00E3238A" w:rsidP="00E3238A"/>
    <w:p w:rsidR="00D57AE8" w:rsidRPr="006E404D" w:rsidRDefault="00D57AE8" w:rsidP="00D57AE8">
      <w:pPr>
        <w:rPr>
          <w:rFonts w:cs="Times New Roman"/>
          <w:sz w:val="24"/>
          <w:szCs w:val="24"/>
          <w:lang w:eastAsia="ru-RU"/>
        </w:rPr>
      </w:pPr>
      <w:r w:rsidRPr="006E404D">
        <w:rPr>
          <w:rFonts w:cs="Times New Roman"/>
          <w:sz w:val="24"/>
          <w:szCs w:val="24"/>
          <w:lang w:eastAsia="ru-RU"/>
        </w:rPr>
        <w:t>Нормативы потребления</w:t>
      </w:r>
      <w:r>
        <w:rPr>
          <w:rFonts w:cs="Times New Roman"/>
          <w:sz w:val="24"/>
          <w:szCs w:val="24"/>
          <w:lang w:eastAsia="ru-RU"/>
        </w:rPr>
        <w:t xml:space="preserve"> жилищно-коммунальных услуг</w:t>
      </w:r>
      <w:r w:rsidRPr="0082325F">
        <w:rPr>
          <w:rFonts w:cs="Times New Roman"/>
          <w:sz w:val="24"/>
          <w:szCs w:val="24"/>
          <w:lang w:eastAsia="ru-RU"/>
        </w:rPr>
        <w:t xml:space="preserve"> </w:t>
      </w:r>
      <w:r>
        <w:rPr>
          <w:rFonts w:cs="Times New Roman"/>
          <w:sz w:val="24"/>
          <w:szCs w:val="24"/>
          <w:lang w:eastAsia="ru-RU"/>
        </w:rPr>
        <w:t>(далее по тексту ЖКУ) на терр</w:t>
      </w:r>
      <w:r>
        <w:rPr>
          <w:rFonts w:cs="Times New Roman"/>
          <w:sz w:val="24"/>
          <w:szCs w:val="24"/>
          <w:lang w:eastAsia="ru-RU"/>
        </w:rPr>
        <w:t>и</w:t>
      </w:r>
      <w:r>
        <w:rPr>
          <w:rFonts w:cs="Times New Roman"/>
          <w:sz w:val="24"/>
          <w:szCs w:val="24"/>
          <w:lang w:eastAsia="ru-RU"/>
        </w:rPr>
        <w:t xml:space="preserve">тории Красноармейского МР </w:t>
      </w:r>
      <w:r w:rsidRPr="006E404D">
        <w:rPr>
          <w:rFonts w:cs="Times New Roman"/>
          <w:sz w:val="24"/>
          <w:szCs w:val="24"/>
          <w:lang w:eastAsia="ru-RU"/>
        </w:rPr>
        <w:t xml:space="preserve">приведены в таблице </w:t>
      </w:r>
      <w:r>
        <w:rPr>
          <w:rFonts w:cs="Times New Roman"/>
          <w:sz w:val="24"/>
          <w:szCs w:val="24"/>
          <w:lang w:eastAsia="ru-RU"/>
        </w:rPr>
        <w:t>7.</w:t>
      </w:r>
    </w:p>
    <w:p w:rsidR="002B2798" w:rsidRDefault="002B2798" w:rsidP="002B2798">
      <w:pPr>
        <w:rPr>
          <w:rFonts w:cs="Times New Roman"/>
          <w:sz w:val="24"/>
          <w:szCs w:val="24"/>
          <w:lang w:eastAsia="ru-RU"/>
        </w:rPr>
      </w:pPr>
      <w:r w:rsidRPr="006E404D">
        <w:rPr>
          <w:rFonts w:cs="Times New Roman"/>
          <w:sz w:val="24"/>
          <w:szCs w:val="24"/>
          <w:lang w:eastAsia="ru-RU"/>
        </w:rPr>
        <w:t xml:space="preserve">Нормативы потребления ЖКУ, указанные в таблице </w:t>
      </w:r>
      <w:r w:rsidR="0082325F">
        <w:rPr>
          <w:rFonts w:cs="Times New Roman"/>
          <w:sz w:val="24"/>
          <w:szCs w:val="24"/>
          <w:lang w:eastAsia="ru-RU"/>
        </w:rPr>
        <w:t>7</w:t>
      </w:r>
      <w:r w:rsidRPr="006E404D">
        <w:rPr>
          <w:rFonts w:cs="Times New Roman"/>
          <w:sz w:val="24"/>
          <w:szCs w:val="24"/>
          <w:lang w:eastAsia="ru-RU"/>
        </w:rPr>
        <w:t xml:space="preserve"> будут использованы при дальнейших расчётах.</w:t>
      </w:r>
    </w:p>
    <w:p w:rsidR="0082325F" w:rsidRDefault="0082325F" w:rsidP="002B2798">
      <w:pPr>
        <w:pStyle w:val="aff0"/>
        <w:keepNext/>
        <w:sectPr w:rsidR="0082325F" w:rsidSect="000A0D46">
          <w:pgSz w:w="11906" w:h="16838" w:code="9"/>
          <w:pgMar w:top="851" w:right="567" w:bottom="851" w:left="1134" w:header="567" w:footer="567" w:gutter="0"/>
          <w:cols w:space="708"/>
          <w:docGrid w:linePitch="381"/>
        </w:sectPr>
      </w:pPr>
    </w:p>
    <w:p w:rsidR="002B2798" w:rsidRDefault="002B2798" w:rsidP="0082325F">
      <w:pPr>
        <w:pStyle w:val="aff0"/>
        <w:keepNext/>
      </w:pPr>
      <w:bookmarkStart w:id="22" w:name="_Toc500694146"/>
      <w:r>
        <w:lastRenderedPageBreak/>
        <w:t xml:space="preserve">Таблица </w:t>
      </w:r>
      <w:fldSimple w:instr=" SEQ Таблица \* ARABIC ">
        <w:r w:rsidR="004F0271">
          <w:rPr>
            <w:noProof/>
          </w:rPr>
          <w:t>7</w:t>
        </w:r>
      </w:fldSimple>
      <w:r>
        <w:t xml:space="preserve"> </w:t>
      </w:r>
      <w:r w:rsidRPr="002B2798">
        <w:t>Нормативы потребления ЖКУ</w:t>
      </w:r>
      <w:r w:rsidR="00641A50">
        <w:t>.</w:t>
      </w:r>
      <w:bookmarkEnd w:id="22"/>
    </w:p>
    <w:tbl>
      <w:tblPr>
        <w:tblW w:w="5000" w:type="pct"/>
        <w:tblLook w:val="04A0" w:firstRow="1" w:lastRow="0" w:firstColumn="1" w:lastColumn="0" w:noHBand="0" w:noVBand="1"/>
      </w:tblPr>
      <w:tblGrid>
        <w:gridCol w:w="2446"/>
        <w:gridCol w:w="4276"/>
        <w:gridCol w:w="2534"/>
        <w:gridCol w:w="933"/>
        <w:gridCol w:w="5731"/>
      </w:tblGrid>
      <w:tr w:rsidR="0082325F" w:rsidRPr="005A6AA4" w:rsidTr="005A6AA4">
        <w:trPr>
          <w:trHeight w:val="486"/>
        </w:trPr>
        <w:tc>
          <w:tcPr>
            <w:tcW w:w="768"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2325F" w:rsidRPr="005A6AA4" w:rsidRDefault="0082325F" w:rsidP="0082325F">
            <w:pPr>
              <w:spacing w:line="240" w:lineRule="auto"/>
              <w:ind w:firstLine="0"/>
              <w:jc w:val="center"/>
              <w:rPr>
                <w:rFonts w:ascii="Arial" w:hAnsi="Arial" w:cs="Arial"/>
                <w:b/>
                <w:color w:val="000000"/>
                <w:sz w:val="14"/>
                <w:szCs w:val="14"/>
                <w:lang w:eastAsia="ru-RU"/>
              </w:rPr>
            </w:pPr>
            <w:r w:rsidRPr="005A6AA4">
              <w:rPr>
                <w:rFonts w:ascii="Arial" w:hAnsi="Arial" w:cs="Arial"/>
                <w:b/>
                <w:color w:val="000000"/>
                <w:sz w:val="14"/>
                <w:szCs w:val="14"/>
                <w:lang w:eastAsia="ru-RU"/>
              </w:rPr>
              <w:t>Наименование норматива</w:t>
            </w:r>
          </w:p>
        </w:tc>
        <w:tc>
          <w:tcPr>
            <w:tcW w:w="1343"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2325F" w:rsidRPr="005A6AA4" w:rsidRDefault="0082325F" w:rsidP="0082325F">
            <w:pPr>
              <w:spacing w:line="240" w:lineRule="auto"/>
              <w:ind w:firstLine="0"/>
              <w:jc w:val="center"/>
              <w:rPr>
                <w:rFonts w:ascii="Arial" w:hAnsi="Arial" w:cs="Arial"/>
                <w:b/>
                <w:color w:val="000000"/>
                <w:sz w:val="14"/>
                <w:szCs w:val="14"/>
                <w:lang w:eastAsia="ru-RU"/>
              </w:rPr>
            </w:pPr>
            <w:r w:rsidRPr="005A6AA4">
              <w:rPr>
                <w:rFonts w:ascii="Arial" w:hAnsi="Arial" w:cs="Arial"/>
                <w:b/>
                <w:color w:val="000000"/>
                <w:sz w:val="14"/>
                <w:szCs w:val="14"/>
                <w:lang w:eastAsia="ru-RU"/>
              </w:rPr>
              <w:t>Нормативный документ</w:t>
            </w:r>
          </w:p>
        </w:tc>
        <w:tc>
          <w:tcPr>
            <w:tcW w:w="2890" w:type="pct"/>
            <w:gridSpan w:val="3"/>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rsidR="0082325F" w:rsidRPr="005A6AA4" w:rsidRDefault="0082325F" w:rsidP="0082325F">
            <w:pPr>
              <w:spacing w:line="240" w:lineRule="auto"/>
              <w:ind w:firstLine="0"/>
              <w:jc w:val="center"/>
              <w:rPr>
                <w:rFonts w:ascii="Arial" w:hAnsi="Arial" w:cs="Arial"/>
                <w:b/>
                <w:color w:val="000000"/>
                <w:sz w:val="14"/>
                <w:szCs w:val="14"/>
                <w:lang w:eastAsia="ru-RU"/>
              </w:rPr>
            </w:pPr>
            <w:r w:rsidRPr="005A6AA4">
              <w:rPr>
                <w:rFonts w:ascii="Arial" w:hAnsi="Arial" w:cs="Arial"/>
                <w:b/>
                <w:color w:val="000000"/>
                <w:sz w:val="14"/>
                <w:szCs w:val="14"/>
                <w:lang w:eastAsia="ru-RU"/>
              </w:rPr>
              <w:t>Из расчёта за месяц</w:t>
            </w:r>
          </w:p>
        </w:tc>
      </w:tr>
      <w:tr w:rsidR="0082325F" w:rsidRPr="005A6AA4" w:rsidTr="005A6AA4">
        <w:trPr>
          <w:trHeight w:val="421"/>
        </w:trPr>
        <w:tc>
          <w:tcPr>
            <w:tcW w:w="768"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2325F" w:rsidRPr="005A6AA4" w:rsidRDefault="0082325F" w:rsidP="0082325F">
            <w:pPr>
              <w:spacing w:line="240" w:lineRule="auto"/>
              <w:ind w:firstLine="0"/>
              <w:jc w:val="left"/>
              <w:rPr>
                <w:rFonts w:ascii="Arial" w:hAnsi="Arial" w:cs="Arial"/>
                <w:b/>
                <w:color w:val="000000"/>
                <w:sz w:val="14"/>
                <w:szCs w:val="14"/>
                <w:lang w:eastAsia="ru-RU"/>
              </w:rPr>
            </w:pPr>
          </w:p>
        </w:tc>
        <w:tc>
          <w:tcPr>
            <w:tcW w:w="1343"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2325F" w:rsidRPr="005A6AA4" w:rsidRDefault="0082325F" w:rsidP="0082325F">
            <w:pPr>
              <w:spacing w:line="240" w:lineRule="auto"/>
              <w:ind w:firstLine="0"/>
              <w:jc w:val="left"/>
              <w:rPr>
                <w:rFonts w:ascii="Arial" w:hAnsi="Arial" w:cs="Arial"/>
                <w:b/>
                <w:color w:val="000000"/>
                <w:sz w:val="14"/>
                <w:szCs w:val="14"/>
                <w:lang w:eastAsia="ru-RU"/>
              </w:rPr>
            </w:pPr>
          </w:p>
        </w:tc>
        <w:tc>
          <w:tcPr>
            <w:tcW w:w="796" w:type="pct"/>
            <w:tcBorders>
              <w:top w:val="nil"/>
              <w:left w:val="nil"/>
              <w:bottom w:val="single" w:sz="4" w:space="0" w:color="auto"/>
              <w:right w:val="single" w:sz="4" w:space="0" w:color="auto"/>
            </w:tcBorders>
            <w:shd w:val="clear" w:color="auto" w:fill="F2F2F2" w:themeFill="background1" w:themeFillShade="F2"/>
            <w:vAlign w:val="center"/>
            <w:hideMark/>
          </w:tcPr>
          <w:p w:rsidR="0082325F" w:rsidRPr="005A6AA4" w:rsidRDefault="0082325F" w:rsidP="005A6AA4">
            <w:pPr>
              <w:spacing w:line="240" w:lineRule="auto"/>
              <w:ind w:firstLineChars="100" w:firstLine="141"/>
              <w:jc w:val="left"/>
              <w:rPr>
                <w:rFonts w:ascii="Arial" w:hAnsi="Arial" w:cs="Arial"/>
                <w:b/>
                <w:color w:val="000000"/>
                <w:sz w:val="14"/>
                <w:szCs w:val="14"/>
                <w:lang w:eastAsia="ru-RU"/>
              </w:rPr>
            </w:pPr>
            <w:r w:rsidRPr="005A6AA4">
              <w:rPr>
                <w:rFonts w:ascii="Arial" w:hAnsi="Arial" w:cs="Arial"/>
                <w:b/>
                <w:color w:val="000000"/>
                <w:sz w:val="14"/>
                <w:szCs w:val="14"/>
                <w:lang w:eastAsia="ru-RU"/>
              </w:rPr>
              <w:t>Ед. изм.</w:t>
            </w:r>
          </w:p>
        </w:tc>
        <w:tc>
          <w:tcPr>
            <w:tcW w:w="293" w:type="pct"/>
            <w:tcBorders>
              <w:top w:val="nil"/>
              <w:left w:val="nil"/>
              <w:bottom w:val="single" w:sz="4" w:space="0" w:color="auto"/>
              <w:right w:val="single" w:sz="4" w:space="0" w:color="auto"/>
            </w:tcBorders>
            <w:shd w:val="clear" w:color="auto" w:fill="F2F2F2" w:themeFill="background1" w:themeFillShade="F2"/>
            <w:vAlign w:val="center"/>
            <w:hideMark/>
          </w:tcPr>
          <w:p w:rsidR="0082325F" w:rsidRPr="005A6AA4" w:rsidRDefault="0082325F" w:rsidP="0082325F">
            <w:pPr>
              <w:spacing w:line="240" w:lineRule="auto"/>
              <w:ind w:firstLine="0"/>
              <w:jc w:val="center"/>
              <w:rPr>
                <w:rFonts w:ascii="Arial" w:hAnsi="Arial" w:cs="Arial"/>
                <w:b/>
                <w:color w:val="000000"/>
                <w:sz w:val="14"/>
                <w:szCs w:val="14"/>
                <w:lang w:eastAsia="ru-RU"/>
              </w:rPr>
            </w:pPr>
            <w:r w:rsidRPr="005A6AA4">
              <w:rPr>
                <w:rFonts w:ascii="Arial" w:hAnsi="Arial" w:cs="Arial"/>
                <w:b/>
                <w:color w:val="000000"/>
                <w:sz w:val="14"/>
                <w:szCs w:val="14"/>
                <w:lang w:eastAsia="ru-RU"/>
              </w:rPr>
              <w:t>Значение</w:t>
            </w:r>
          </w:p>
        </w:tc>
        <w:tc>
          <w:tcPr>
            <w:tcW w:w="1801" w:type="pct"/>
            <w:tcBorders>
              <w:top w:val="nil"/>
              <w:left w:val="nil"/>
              <w:bottom w:val="single" w:sz="4" w:space="0" w:color="auto"/>
              <w:right w:val="single" w:sz="4" w:space="0" w:color="auto"/>
            </w:tcBorders>
            <w:shd w:val="clear" w:color="auto" w:fill="F2F2F2" w:themeFill="background1" w:themeFillShade="F2"/>
            <w:vAlign w:val="center"/>
            <w:hideMark/>
          </w:tcPr>
          <w:p w:rsidR="0082325F" w:rsidRPr="005A6AA4" w:rsidRDefault="0082325F" w:rsidP="0082325F">
            <w:pPr>
              <w:spacing w:line="240" w:lineRule="auto"/>
              <w:ind w:firstLine="0"/>
              <w:jc w:val="center"/>
              <w:rPr>
                <w:rFonts w:ascii="Arial" w:hAnsi="Arial" w:cs="Arial"/>
                <w:b/>
                <w:color w:val="000000"/>
                <w:sz w:val="14"/>
                <w:szCs w:val="14"/>
                <w:lang w:eastAsia="ru-RU"/>
              </w:rPr>
            </w:pPr>
            <w:r w:rsidRPr="005A6AA4">
              <w:rPr>
                <w:rFonts w:ascii="Arial" w:hAnsi="Arial" w:cs="Arial"/>
                <w:b/>
                <w:color w:val="000000"/>
                <w:sz w:val="14"/>
                <w:szCs w:val="14"/>
                <w:lang w:eastAsia="ru-RU"/>
              </w:rPr>
              <w:t>Примечание</w:t>
            </w:r>
          </w:p>
        </w:tc>
      </w:tr>
      <w:tr w:rsidR="0082325F" w:rsidRPr="0082325F" w:rsidTr="0082325F">
        <w:trPr>
          <w:trHeight w:val="81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Норматив потребления электр</w:t>
            </w:r>
            <w:r w:rsidRPr="0082325F">
              <w:rPr>
                <w:rFonts w:ascii="Arial" w:hAnsi="Arial" w:cs="Arial"/>
                <w:color w:val="000000"/>
                <w:sz w:val="14"/>
                <w:szCs w:val="14"/>
                <w:lang w:eastAsia="ru-RU"/>
              </w:rPr>
              <w:t>о</w:t>
            </w:r>
            <w:r w:rsidRPr="0082325F">
              <w:rPr>
                <w:rFonts w:ascii="Arial" w:hAnsi="Arial" w:cs="Arial"/>
                <w:color w:val="000000"/>
                <w:sz w:val="14"/>
                <w:szCs w:val="14"/>
                <w:lang w:eastAsia="ru-RU"/>
              </w:rPr>
              <w:t>энергии</w:t>
            </w:r>
          </w:p>
        </w:tc>
        <w:tc>
          <w:tcPr>
            <w:tcW w:w="1343"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Постановление Государственного комитета</w:t>
            </w:r>
            <w:r w:rsidRPr="0082325F">
              <w:rPr>
                <w:rFonts w:ascii="Arial" w:hAnsi="Arial" w:cs="Arial"/>
                <w:color w:val="000000"/>
                <w:sz w:val="14"/>
                <w:szCs w:val="14"/>
                <w:lang w:eastAsia="ru-RU"/>
              </w:rPr>
              <w:br/>
              <w:t>«Единый тарифный орган Челябинской области» №49/4 от 23.12.2010г.</w:t>
            </w:r>
          </w:p>
        </w:tc>
        <w:tc>
          <w:tcPr>
            <w:tcW w:w="796"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proofErr w:type="spellStart"/>
            <w:r w:rsidRPr="0082325F">
              <w:rPr>
                <w:rFonts w:ascii="Arial" w:hAnsi="Arial" w:cs="Arial"/>
                <w:color w:val="000000"/>
                <w:sz w:val="14"/>
                <w:szCs w:val="14"/>
                <w:lang w:eastAsia="ru-RU"/>
              </w:rPr>
              <w:t>кВтч</w:t>
            </w:r>
            <w:proofErr w:type="spellEnd"/>
            <w:r w:rsidRPr="0082325F">
              <w:rPr>
                <w:rFonts w:ascii="Arial" w:hAnsi="Arial" w:cs="Arial"/>
                <w:color w:val="000000"/>
                <w:sz w:val="14"/>
                <w:szCs w:val="14"/>
                <w:lang w:eastAsia="ru-RU"/>
              </w:rPr>
              <w:t>/ чел в месяц</w:t>
            </w:r>
          </w:p>
        </w:tc>
        <w:tc>
          <w:tcPr>
            <w:tcW w:w="293"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Chars="100" w:firstLine="140"/>
              <w:jc w:val="left"/>
              <w:rPr>
                <w:rFonts w:ascii="Arial" w:hAnsi="Arial" w:cs="Arial"/>
                <w:color w:val="000000"/>
                <w:sz w:val="14"/>
                <w:szCs w:val="14"/>
                <w:lang w:eastAsia="ru-RU"/>
              </w:rPr>
            </w:pPr>
            <w:r w:rsidRPr="0082325F">
              <w:rPr>
                <w:rFonts w:ascii="Arial" w:hAnsi="Arial" w:cs="Arial"/>
                <w:color w:val="000000"/>
                <w:sz w:val="14"/>
                <w:szCs w:val="14"/>
                <w:lang w:eastAsia="ru-RU"/>
              </w:rPr>
              <w:t>90,00</w:t>
            </w:r>
          </w:p>
        </w:tc>
        <w:tc>
          <w:tcPr>
            <w:tcW w:w="1801"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 xml:space="preserve">Семья, проживающая в жилом доме, расположенном на обособленном земельном участке,  без стационарной электроплиты и </w:t>
            </w:r>
            <w:proofErr w:type="gramStart"/>
            <w:r w:rsidRPr="0082325F">
              <w:rPr>
                <w:rFonts w:ascii="Arial" w:hAnsi="Arial" w:cs="Arial"/>
                <w:color w:val="000000"/>
                <w:sz w:val="14"/>
                <w:szCs w:val="14"/>
                <w:lang w:eastAsia="ru-RU"/>
              </w:rPr>
              <w:t>стационарного</w:t>
            </w:r>
            <w:proofErr w:type="gramEnd"/>
            <w:r w:rsidRPr="0082325F">
              <w:rPr>
                <w:rFonts w:ascii="Arial" w:hAnsi="Arial" w:cs="Arial"/>
                <w:color w:val="000000"/>
                <w:sz w:val="14"/>
                <w:szCs w:val="14"/>
                <w:lang w:eastAsia="ru-RU"/>
              </w:rPr>
              <w:t xml:space="preserve"> </w:t>
            </w:r>
            <w:proofErr w:type="spellStart"/>
            <w:r w:rsidRPr="0082325F">
              <w:rPr>
                <w:rFonts w:ascii="Arial" w:hAnsi="Arial" w:cs="Arial"/>
                <w:color w:val="000000"/>
                <w:sz w:val="14"/>
                <w:szCs w:val="14"/>
                <w:lang w:eastAsia="ru-RU"/>
              </w:rPr>
              <w:t>электроотопления</w:t>
            </w:r>
            <w:proofErr w:type="spellEnd"/>
            <w:r w:rsidRPr="0082325F">
              <w:rPr>
                <w:rFonts w:ascii="Arial" w:hAnsi="Arial" w:cs="Arial"/>
                <w:color w:val="000000"/>
                <w:sz w:val="14"/>
                <w:szCs w:val="14"/>
                <w:lang w:eastAsia="ru-RU"/>
              </w:rPr>
              <w:t xml:space="preserve">, площадью до 100 </w:t>
            </w:r>
            <w:proofErr w:type="spellStart"/>
            <w:r w:rsidRPr="0082325F">
              <w:rPr>
                <w:rFonts w:ascii="Arial" w:hAnsi="Arial" w:cs="Arial"/>
                <w:color w:val="000000"/>
                <w:sz w:val="14"/>
                <w:szCs w:val="14"/>
                <w:lang w:eastAsia="ru-RU"/>
              </w:rPr>
              <w:t>кв.м</w:t>
            </w:r>
            <w:proofErr w:type="spellEnd"/>
            <w:r w:rsidRPr="0082325F">
              <w:rPr>
                <w:rFonts w:ascii="Arial" w:hAnsi="Arial" w:cs="Arial"/>
                <w:color w:val="000000"/>
                <w:sz w:val="14"/>
                <w:szCs w:val="14"/>
                <w:lang w:eastAsia="ru-RU"/>
              </w:rPr>
              <w:t>.</w:t>
            </w:r>
            <w:r w:rsidRPr="0082325F">
              <w:rPr>
                <w:rFonts w:ascii="Arial" w:hAnsi="Arial" w:cs="Arial"/>
                <w:color w:val="000000"/>
                <w:sz w:val="14"/>
                <w:szCs w:val="14"/>
                <w:lang w:eastAsia="ru-RU"/>
              </w:rPr>
              <w:br/>
              <w:t xml:space="preserve">Семья, проживающая в отдельной квартире, коммунальной квартире, общежитии без стационарной электроплиты и стационарного </w:t>
            </w:r>
            <w:proofErr w:type="spellStart"/>
            <w:r w:rsidRPr="0082325F">
              <w:rPr>
                <w:rFonts w:ascii="Arial" w:hAnsi="Arial" w:cs="Arial"/>
                <w:color w:val="000000"/>
                <w:sz w:val="14"/>
                <w:szCs w:val="14"/>
                <w:lang w:eastAsia="ru-RU"/>
              </w:rPr>
              <w:t>электроотопления</w:t>
            </w:r>
            <w:proofErr w:type="spellEnd"/>
            <w:r w:rsidRPr="0082325F">
              <w:rPr>
                <w:rFonts w:ascii="Arial" w:hAnsi="Arial" w:cs="Arial"/>
                <w:color w:val="000000"/>
                <w:sz w:val="14"/>
                <w:szCs w:val="14"/>
                <w:lang w:eastAsia="ru-RU"/>
              </w:rPr>
              <w:t>.</w:t>
            </w:r>
          </w:p>
        </w:tc>
      </w:tr>
      <w:tr w:rsidR="0082325F" w:rsidRPr="0082325F" w:rsidTr="0082325F">
        <w:trPr>
          <w:trHeight w:val="810"/>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Норматив потребления электр</w:t>
            </w:r>
            <w:r w:rsidRPr="0082325F">
              <w:rPr>
                <w:rFonts w:ascii="Arial" w:hAnsi="Arial" w:cs="Arial"/>
                <w:color w:val="000000"/>
                <w:sz w:val="14"/>
                <w:szCs w:val="14"/>
                <w:lang w:eastAsia="ru-RU"/>
              </w:rPr>
              <w:t>о</w:t>
            </w:r>
            <w:r w:rsidRPr="0082325F">
              <w:rPr>
                <w:rFonts w:ascii="Arial" w:hAnsi="Arial" w:cs="Arial"/>
                <w:color w:val="000000"/>
                <w:sz w:val="14"/>
                <w:szCs w:val="14"/>
                <w:lang w:eastAsia="ru-RU"/>
              </w:rPr>
              <w:t>энергии</w:t>
            </w:r>
          </w:p>
        </w:tc>
        <w:tc>
          <w:tcPr>
            <w:tcW w:w="1343"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Постановление Государственного комитета</w:t>
            </w:r>
            <w:r w:rsidRPr="0082325F">
              <w:rPr>
                <w:rFonts w:ascii="Arial" w:hAnsi="Arial" w:cs="Arial"/>
                <w:color w:val="000000"/>
                <w:sz w:val="14"/>
                <w:szCs w:val="14"/>
                <w:lang w:eastAsia="ru-RU"/>
              </w:rPr>
              <w:br/>
              <w:t>«Единый тарифный орган Челябинской области» №49/4 от 23.12.2010г.</w:t>
            </w:r>
          </w:p>
        </w:tc>
        <w:tc>
          <w:tcPr>
            <w:tcW w:w="796"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proofErr w:type="spellStart"/>
            <w:r w:rsidRPr="0082325F">
              <w:rPr>
                <w:rFonts w:ascii="Arial" w:hAnsi="Arial" w:cs="Arial"/>
                <w:color w:val="000000"/>
                <w:sz w:val="14"/>
                <w:szCs w:val="14"/>
                <w:lang w:eastAsia="ru-RU"/>
              </w:rPr>
              <w:t>кВтч</w:t>
            </w:r>
            <w:proofErr w:type="spellEnd"/>
            <w:r w:rsidRPr="0082325F">
              <w:rPr>
                <w:rFonts w:ascii="Arial" w:hAnsi="Arial" w:cs="Arial"/>
                <w:color w:val="000000"/>
                <w:sz w:val="14"/>
                <w:szCs w:val="14"/>
                <w:lang w:eastAsia="ru-RU"/>
              </w:rPr>
              <w:t>/ чел в месяц</w:t>
            </w:r>
          </w:p>
        </w:tc>
        <w:tc>
          <w:tcPr>
            <w:tcW w:w="293"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Chars="100" w:firstLine="140"/>
              <w:jc w:val="left"/>
              <w:rPr>
                <w:rFonts w:ascii="Arial" w:hAnsi="Arial" w:cs="Arial"/>
                <w:color w:val="000000"/>
                <w:sz w:val="14"/>
                <w:szCs w:val="14"/>
                <w:lang w:eastAsia="ru-RU"/>
              </w:rPr>
            </w:pPr>
            <w:r w:rsidRPr="0082325F">
              <w:rPr>
                <w:rFonts w:ascii="Arial" w:hAnsi="Arial" w:cs="Arial"/>
                <w:color w:val="000000"/>
                <w:sz w:val="14"/>
                <w:szCs w:val="14"/>
                <w:lang w:eastAsia="ru-RU"/>
              </w:rPr>
              <w:t>130,00</w:t>
            </w:r>
          </w:p>
        </w:tc>
        <w:tc>
          <w:tcPr>
            <w:tcW w:w="1801"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 xml:space="preserve">Семья, проживающая в жилом доме, расположенном на обособленном земельном участке,  со стационарной электроплитой и без </w:t>
            </w:r>
            <w:proofErr w:type="gramStart"/>
            <w:r w:rsidRPr="0082325F">
              <w:rPr>
                <w:rFonts w:ascii="Arial" w:hAnsi="Arial" w:cs="Arial"/>
                <w:color w:val="000000"/>
                <w:sz w:val="14"/>
                <w:szCs w:val="14"/>
                <w:lang w:eastAsia="ru-RU"/>
              </w:rPr>
              <w:t>стационарного</w:t>
            </w:r>
            <w:proofErr w:type="gramEnd"/>
            <w:r w:rsidRPr="0082325F">
              <w:rPr>
                <w:rFonts w:ascii="Arial" w:hAnsi="Arial" w:cs="Arial"/>
                <w:color w:val="000000"/>
                <w:sz w:val="14"/>
                <w:szCs w:val="14"/>
                <w:lang w:eastAsia="ru-RU"/>
              </w:rPr>
              <w:t xml:space="preserve"> </w:t>
            </w:r>
            <w:proofErr w:type="spellStart"/>
            <w:r w:rsidRPr="0082325F">
              <w:rPr>
                <w:rFonts w:ascii="Arial" w:hAnsi="Arial" w:cs="Arial"/>
                <w:color w:val="000000"/>
                <w:sz w:val="14"/>
                <w:szCs w:val="14"/>
                <w:lang w:eastAsia="ru-RU"/>
              </w:rPr>
              <w:t>электроотопления</w:t>
            </w:r>
            <w:proofErr w:type="spellEnd"/>
            <w:r w:rsidRPr="0082325F">
              <w:rPr>
                <w:rFonts w:ascii="Arial" w:hAnsi="Arial" w:cs="Arial"/>
                <w:color w:val="000000"/>
                <w:sz w:val="14"/>
                <w:szCs w:val="14"/>
                <w:lang w:eastAsia="ru-RU"/>
              </w:rPr>
              <w:t xml:space="preserve">, площадью до 100 </w:t>
            </w:r>
            <w:proofErr w:type="spellStart"/>
            <w:r w:rsidRPr="0082325F">
              <w:rPr>
                <w:rFonts w:ascii="Arial" w:hAnsi="Arial" w:cs="Arial"/>
                <w:color w:val="000000"/>
                <w:sz w:val="14"/>
                <w:szCs w:val="14"/>
                <w:lang w:eastAsia="ru-RU"/>
              </w:rPr>
              <w:t>кв.м</w:t>
            </w:r>
            <w:proofErr w:type="spellEnd"/>
            <w:r w:rsidRPr="0082325F">
              <w:rPr>
                <w:rFonts w:ascii="Arial" w:hAnsi="Arial" w:cs="Arial"/>
                <w:color w:val="000000"/>
                <w:sz w:val="14"/>
                <w:szCs w:val="14"/>
                <w:lang w:eastAsia="ru-RU"/>
              </w:rPr>
              <w:t>.</w:t>
            </w:r>
            <w:r w:rsidRPr="0082325F">
              <w:rPr>
                <w:rFonts w:ascii="Arial" w:hAnsi="Arial" w:cs="Arial"/>
                <w:color w:val="000000"/>
                <w:sz w:val="14"/>
                <w:szCs w:val="14"/>
                <w:lang w:eastAsia="ru-RU"/>
              </w:rPr>
              <w:br/>
              <w:t xml:space="preserve">Семья, проживающая в отдельной квартире, коммунальной квартире, общежитии со стационарной электроплиты и без  стационарного </w:t>
            </w:r>
            <w:proofErr w:type="spellStart"/>
            <w:r w:rsidRPr="0082325F">
              <w:rPr>
                <w:rFonts w:ascii="Arial" w:hAnsi="Arial" w:cs="Arial"/>
                <w:color w:val="000000"/>
                <w:sz w:val="14"/>
                <w:szCs w:val="14"/>
                <w:lang w:eastAsia="ru-RU"/>
              </w:rPr>
              <w:t>электроотопления</w:t>
            </w:r>
            <w:proofErr w:type="spellEnd"/>
            <w:r w:rsidRPr="0082325F">
              <w:rPr>
                <w:rFonts w:ascii="Arial" w:hAnsi="Arial" w:cs="Arial"/>
                <w:color w:val="000000"/>
                <w:sz w:val="14"/>
                <w:szCs w:val="14"/>
                <w:lang w:eastAsia="ru-RU"/>
              </w:rPr>
              <w:t>.</w:t>
            </w:r>
          </w:p>
        </w:tc>
      </w:tr>
      <w:tr w:rsidR="0082325F" w:rsidRPr="0082325F" w:rsidTr="005A6AA4">
        <w:trPr>
          <w:trHeight w:val="682"/>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Норматив потребления приро</w:t>
            </w:r>
            <w:r w:rsidRPr="0082325F">
              <w:rPr>
                <w:rFonts w:ascii="Arial" w:hAnsi="Arial" w:cs="Arial"/>
                <w:color w:val="000000"/>
                <w:sz w:val="14"/>
                <w:szCs w:val="14"/>
                <w:lang w:eastAsia="ru-RU"/>
              </w:rPr>
              <w:t>д</w:t>
            </w:r>
            <w:r w:rsidRPr="0082325F">
              <w:rPr>
                <w:rFonts w:ascii="Arial" w:hAnsi="Arial" w:cs="Arial"/>
                <w:color w:val="000000"/>
                <w:sz w:val="14"/>
                <w:szCs w:val="14"/>
                <w:lang w:eastAsia="ru-RU"/>
              </w:rPr>
              <w:t xml:space="preserve">ного газа </w:t>
            </w:r>
          </w:p>
        </w:tc>
        <w:tc>
          <w:tcPr>
            <w:tcW w:w="1343"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Постановление Министерство тарифного регулирования и энергетики Челябинской области от  28.06.2016 №28/2</w:t>
            </w:r>
          </w:p>
        </w:tc>
        <w:tc>
          <w:tcPr>
            <w:tcW w:w="796"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proofErr w:type="spellStart"/>
            <w:r w:rsidRPr="0082325F">
              <w:rPr>
                <w:rFonts w:ascii="Arial" w:hAnsi="Arial" w:cs="Arial"/>
                <w:color w:val="000000"/>
                <w:sz w:val="14"/>
                <w:szCs w:val="14"/>
                <w:lang w:eastAsia="ru-RU"/>
              </w:rPr>
              <w:t>м</w:t>
            </w:r>
            <w:proofErr w:type="gramStart"/>
            <w:r w:rsidRPr="0082325F">
              <w:rPr>
                <w:rFonts w:ascii="Arial" w:hAnsi="Arial" w:cs="Arial"/>
                <w:color w:val="000000"/>
                <w:sz w:val="14"/>
                <w:szCs w:val="14"/>
                <w:lang w:eastAsia="ru-RU"/>
              </w:rPr>
              <w:t>.к</w:t>
            </w:r>
            <w:proofErr w:type="gramEnd"/>
            <w:r w:rsidRPr="0082325F">
              <w:rPr>
                <w:rFonts w:ascii="Arial" w:hAnsi="Arial" w:cs="Arial"/>
                <w:color w:val="000000"/>
                <w:sz w:val="14"/>
                <w:szCs w:val="14"/>
                <w:lang w:eastAsia="ru-RU"/>
              </w:rPr>
              <w:t>уб</w:t>
            </w:r>
            <w:proofErr w:type="spellEnd"/>
            <w:r w:rsidRPr="0082325F">
              <w:rPr>
                <w:rFonts w:ascii="Arial" w:hAnsi="Arial" w:cs="Arial"/>
                <w:color w:val="000000"/>
                <w:sz w:val="14"/>
                <w:szCs w:val="14"/>
                <w:lang w:eastAsia="ru-RU"/>
              </w:rPr>
              <w:t>./чел в месяц</w:t>
            </w:r>
          </w:p>
        </w:tc>
        <w:tc>
          <w:tcPr>
            <w:tcW w:w="293"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Chars="100" w:firstLine="140"/>
              <w:jc w:val="left"/>
              <w:rPr>
                <w:rFonts w:ascii="Arial" w:hAnsi="Arial" w:cs="Arial"/>
                <w:color w:val="000000"/>
                <w:sz w:val="14"/>
                <w:szCs w:val="14"/>
                <w:lang w:eastAsia="ru-RU"/>
              </w:rPr>
            </w:pPr>
            <w:r w:rsidRPr="0082325F">
              <w:rPr>
                <w:rFonts w:ascii="Arial" w:hAnsi="Arial" w:cs="Arial"/>
                <w:color w:val="000000"/>
                <w:sz w:val="14"/>
                <w:szCs w:val="14"/>
                <w:lang w:eastAsia="ru-RU"/>
              </w:rPr>
              <w:t>25,20</w:t>
            </w:r>
          </w:p>
        </w:tc>
        <w:tc>
          <w:tcPr>
            <w:tcW w:w="1801"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Газовая плита и проточный водонагреватель</w:t>
            </w:r>
          </w:p>
        </w:tc>
      </w:tr>
      <w:tr w:rsidR="0082325F" w:rsidRPr="0082325F" w:rsidTr="005A6AA4">
        <w:trPr>
          <w:trHeight w:val="682"/>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Среднемесячный норматив п</w:t>
            </w:r>
            <w:r w:rsidRPr="0082325F">
              <w:rPr>
                <w:rFonts w:ascii="Arial" w:hAnsi="Arial" w:cs="Arial"/>
                <w:color w:val="000000"/>
                <w:sz w:val="14"/>
                <w:szCs w:val="14"/>
                <w:lang w:eastAsia="ru-RU"/>
              </w:rPr>
              <w:t>о</w:t>
            </w:r>
            <w:r w:rsidRPr="0082325F">
              <w:rPr>
                <w:rFonts w:ascii="Arial" w:hAnsi="Arial" w:cs="Arial"/>
                <w:color w:val="000000"/>
                <w:sz w:val="14"/>
                <w:szCs w:val="14"/>
                <w:lang w:eastAsia="ru-RU"/>
              </w:rPr>
              <w:t>требления природного газа на цели отопления</w:t>
            </w:r>
          </w:p>
        </w:tc>
        <w:tc>
          <w:tcPr>
            <w:tcW w:w="1343"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Постановление Министерство тарифного регулирования и энергетики Челябинской области от  28.06.2016 №28/2</w:t>
            </w:r>
          </w:p>
        </w:tc>
        <w:tc>
          <w:tcPr>
            <w:tcW w:w="796"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proofErr w:type="spellStart"/>
            <w:r w:rsidRPr="0082325F">
              <w:rPr>
                <w:rFonts w:ascii="Arial" w:hAnsi="Arial" w:cs="Arial"/>
                <w:color w:val="000000"/>
                <w:sz w:val="14"/>
                <w:szCs w:val="14"/>
                <w:lang w:eastAsia="ru-RU"/>
              </w:rPr>
              <w:t>м</w:t>
            </w:r>
            <w:proofErr w:type="gramStart"/>
            <w:r w:rsidRPr="0082325F">
              <w:rPr>
                <w:rFonts w:ascii="Arial" w:hAnsi="Arial" w:cs="Arial"/>
                <w:color w:val="000000"/>
                <w:sz w:val="14"/>
                <w:szCs w:val="14"/>
                <w:lang w:eastAsia="ru-RU"/>
              </w:rPr>
              <w:t>.к</w:t>
            </w:r>
            <w:proofErr w:type="gramEnd"/>
            <w:r w:rsidRPr="0082325F">
              <w:rPr>
                <w:rFonts w:ascii="Arial" w:hAnsi="Arial" w:cs="Arial"/>
                <w:color w:val="000000"/>
                <w:sz w:val="14"/>
                <w:szCs w:val="14"/>
                <w:lang w:eastAsia="ru-RU"/>
              </w:rPr>
              <w:t>уб</w:t>
            </w:r>
            <w:proofErr w:type="spellEnd"/>
            <w:r w:rsidRPr="0082325F">
              <w:rPr>
                <w:rFonts w:ascii="Arial" w:hAnsi="Arial" w:cs="Arial"/>
                <w:color w:val="000000"/>
                <w:sz w:val="14"/>
                <w:szCs w:val="14"/>
                <w:lang w:eastAsia="ru-RU"/>
              </w:rPr>
              <w:t>./</w:t>
            </w:r>
            <w:proofErr w:type="spellStart"/>
            <w:r w:rsidRPr="0082325F">
              <w:rPr>
                <w:rFonts w:ascii="Arial" w:hAnsi="Arial" w:cs="Arial"/>
                <w:color w:val="000000"/>
                <w:sz w:val="14"/>
                <w:szCs w:val="14"/>
                <w:lang w:eastAsia="ru-RU"/>
              </w:rPr>
              <w:t>м.кв</w:t>
            </w:r>
            <w:proofErr w:type="spellEnd"/>
            <w:r w:rsidRPr="0082325F">
              <w:rPr>
                <w:rFonts w:ascii="Arial" w:hAnsi="Arial" w:cs="Arial"/>
                <w:color w:val="000000"/>
                <w:sz w:val="14"/>
                <w:szCs w:val="14"/>
                <w:lang w:eastAsia="ru-RU"/>
              </w:rPr>
              <w:t>. отапливаемой площ</w:t>
            </w:r>
            <w:r w:rsidRPr="0082325F">
              <w:rPr>
                <w:rFonts w:ascii="Arial" w:hAnsi="Arial" w:cs="Arial"/>
                <w:color w:val="000000"/>
                <w:sz w:val="14"/>
                <w:szCs w:val="14"/>
                <w:lang w:eastAsia="ru-RU"/>
              </w:rPr>
              <w:t>а</w:t>
            </w:r>
            <w:r w:rsidRPr="0082325F">
              <w:rPr>
                <w:rFonts w:ascii="Arial" w:hAnsi="Arial" w:cs="Arial"/>
                <w:color w:val="000000"/>
                <w:sz w:val="14"/>
                <w:szCs w:val="14"/>
                <w:lang w:eastAsia="ru-RU"/>
              </w:rPr>
              <w:t>ди в месяц</w:t>
            </w:r>
          </w:p>
        </w:tc>
        <w:tc>
          <w:tcPr>
            <w:tcW w:w="293"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Chars="100" w:firstLine="140"/>
              <w:jc w:val="left"/>
              <w:rPr>
                <w:rFonts w:ascii="Arial" w:hAnsi="Arial" w:cs="Arial"/>
                <w:color w:val="000000"/>
                <w:sz w:val="14"/>
                <w:szCs w:val="14"/>
                <w:lang w:eastAsia="ru-RU"/>
              </w:rPr>
            </w:pPr>
            <w:r w:rsidRPr="0082325F">
              <w:rPr>
                <w:rFonts w:ascii="Arial" w:hAnsi="Arial" w:cs="Arial"/>
                <w:color w:val="000000"/>
                <w:sz w:val="14"/>
                <w:szCs w:val="14"/>
                <w:lang w:eastAsia="ru-RU"/>
              </w:rPr>
              <w:t>8,50</w:t>
            </w:r>
          </w:p>
        </w:tc>
        <w:tc>
          <w:tcPr>
            <w:tcW w:w="1801"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Местные отопительные приборы (автономное отопление) в жилых помещениях при равномерной оплате в течение года</w:t>
            </w:r>
          </w:p>
        </w:tc>
      </w:tr>
      <w:tr w:rsidR="0082325F" w:rsidRPr="0082325F" w:rsidTr="005A6AA4">
        <w:trPr>
          <w:trHeight w:val="682"/>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Норматив потребления комм</w:t>
            </w:r>
            <w:r w:rsidRPr="0082325F">
              <w:rPr>
                <w:rFonts w:ascii="Arial" w:hAnsi="Arial" w:cs="Arial"/>
                <w:color w:val="000000"/>
                <w:sz w:val="14"/>
                <w:szCs w:val="14"/>
                <w:lang w:eastAsia="ru-RU"/>
              </w:rPr>
              <w:t>у</w:t>
            </w:r>
            <w:r w:rsidRPr="0082325F">
              <w:rPr>
                <w:rFonts w:ascii="Arial" w:hAnsi="Arial" w:cs="Arial"/>
                <w:color w:val="000000"/>
                <w:sz w:val="14"/>
                <w:szCs w:val="14"/>
                <w:lang w:eastAsia="ru-RU"/>
              </w:rPr>
              <w:t xml:space="preserve">нальной услуги по отоплению в отопительный период  </w:t>
            </w:r>
            <w:proofErr w:type="gramStart"/>
            <w:r w:rsidRPr="0082325F">
              <w:rPr>
                <w:rFonts w:ascii="Arial" w:hAnsi="Arial" w:cs="Arial"/>
                <w:color w:val="000000"/>
                <w:sz w:val="14"/>
                <w:szCs w:val="14"/>
                <w:lang w:eastAsia="ru-RU"/>
              </w:rPr>
              <w:t xml:space="preserve">( </w:t>
            </w:r>
            <w:proofErr w:type="gramEnd"/>
            <w:r w:rsidRPr="0082325F">
              <w:rPr>
                <w:rFonts w:ascii="Arial" w:hAnsi="Arial" w:cs="Arial"/>
                <w:color w:val="000000"/>
                <w:sz w:val="14"/>
                <w:szCs w:val="14"/>
                <w:lang w:eastAsia="ru-RU"/>
              </w:rPr>
              <w:t>7,5 м</w:t>
            </w:r>
            <w:r w:rsidRPr="0082325F">
              <w:rPr>
                <w:rFonts w:ascii="Arial" w:hAnsi="Arial" w:cs="Arial"/>
                <w:color w:val="000000"/>
                <w:sz w:val="14"/>
                <w:szCs w:val="14"/>
                <w:lang w:eastAsia="ru-RU"/>
              </w:rPr>
              <w:t>е</w:t>
            </w:r>
            <w:r w:rsidRPr="0082325F">
              <w:rPr>
                <w:rFonts w:ascii="Arial" w:hAnsi="Arial" w:cs="Arial"/>
                <w:color w:val="000000"/>
                <w:sz w:val="14"/>
                <w:szCs w:val="14"/>
                <w:lang w:eastAsia="ru-RU"/>
              </w:rPr>
              <w:t>сяцев)</w:t>
            </w:r>
          </w:p>
        </w:tc>
        <w:tc>
          <w:tcPr>
            <w:tcW w:w="1343"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Решение Совета депутатов Красноармейского муниципал</w:t>
            </w:r>
            <w:r w:rsidRPr="0082325F">
              <w:rPr>
                <w:rFonts w:ascii="Arial" w:hAnsi="Arial" w:cs="Arial"/>
                <w:color w:val="000000"/>
                <w:sz w:val="14"/>
                <w:szCs w:val="14"/>
                <w:lang w:eastAsia="ru-RU"/>
              </w:rPr>
              <w:t>ь</w:t>
            </w:r>
            <w:r w:rsidRPr="0082325F">
              <w:rPr>
                <w:rFonts w:ascii="Arial" w:hAnsi="Arial" w:cs="Arial"/>
                <w:color w:val="000000"/>
                <w:sz w:val="14"/>
                <w:szCs w:val="14"/>
                <w:lang w:eastAsia="ru-RU"/>
              </w:rPr>
              <w:t>ного района от 13.12.2013г. №141 ""Об утверждении норм</w:t>
            </w:r>
            <w:r w:rsidRPr="0082325F">
              <w:rPr>
                <w:rFonts w:ascii="Arial" w:hAnsi="Arial" w:cs="Arial"/>
                <w:color w:val="000000"/>
                <w:sz w:val="14"/>
                <w:szCs w:val="14"/>
                <w:lang w:eastAsia="ru-RU"/>
              </w:rPr>
              <w:t>а</w:t>
            </w:r>
            <w:r w:rsidRPr="0082325F">
              <w:rPr>
                <w:rFonts w:ascii="Arial" w:hAnsi="Arial" w:cs="Arial"/>
                <w:color w:val="000000"/>
                <w:sz w:val="14"/>
                <w:szCs w:val="14"/>
                <w:lang w:eastAsia="ru-RU"/>
              </w:rPr>
              <w:t>тивов потребления коммунальных услуг на территории Кра</w:t>
            </w:r>
            <w:r w:rsidRPr="0082325F">
              <w:rPr>
                <w:rFonts w:ascii="Arial" w:hAnsi="Arial" w:cs="Arial"/>
                <w:color w:val="000000"/>
                <w:sz w:val="14"/>
                <w:szCs w:val="14"/>
                <w:lang w:eastAsia="ru-RU"/>
              </w:rPr>
              <w:t>с</w:t>
            </w:r>
            <w:r w:rsidRPr="0082325F">
              <w:rPr>
                <w:rFonts w:ascii="Arial" w:hAnsi="Arial" w:cs="Arial"/>
                <w:color w:val="000000"/>
                <w:sz w:val="14"/>
                <w:szCs w:val="14"/>
                <w:lang w:eastAsia="ru-RU"/>
              </w:rPr>
              <w:t>ноармейского муниципального района"</w:t>
            </w:r>
          </w:p>
        </w:tc>
        <w:tc>
          <w:tcPr>
            <w:tcW w:w="796"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Гкал/</w:t>
            </w:r>
            <w:proofErr w:type="spellStart"/>
            <w:r w:rsidRPr="0082325F">
              <w:rPr>
                <w:rFonts w:ascii="Arial" w:hAnsi="Arial" w:cs="Arial"/>
                <w:color w:val="000000"/>
                <w:sz w:val="14"/>
                <w:szCs w:val="14"/>
                <w:lang w:eastAsia="ru-RU"/>
              </w:rPr>
              <w:t>м.кв</w:t>
            </w:r>
            <w:proofErr w:type="gramStart"/>
            <w:r w:rsidRPr="0082325F">
              <w:rPr>
                <w:rFonts w:ascii="Arial" w:hAnsi="Arial" w:cs="Arial"/>
                <w:color w:val="000000"/>
                <w:sz w:val="14"/>
                <w:szCs w:val="14"/>
                <w:lang w:eastAsia="ru-RU"/>
              </w:rPr>
              <w:t>.о</w:t>
            </w:r>
            <w:proofErr w:type="gramEnd"/>
            <w:r w:rsidRPr="0082325F">
              <w:rPr>
                <w:rFonts w:ascii="Arial" w:hAnsi="Arial" w:cs="Arial"/>
                <w:color w:val="000000"/>
                <w:sz w:val="14"/>
                <w:szCs w:val="14"/>
                <w:lang w:eastAsia="ru-RU"/>
              </w:rPr>
              <w:t>тапливаемой</w:t>
            </w:r>
            <w:proofErr w:type="spellEnd"/>
            <w:r w:rsidRPr="0082325F">
              <w:rPr>
                <w:rFonts w:ascii="Arial" w:hAnsi="Arial" w:cs="Arial"/>
                <w:color w:val="000000"/>
                <w:sz w:val="14"/>
                <w:szCs w:val="14"/>
                <w:lang w:eastAsia="ru-RU"/>
              </w:rPr>
              <w:t xml:space="preserve"> площади  в месяц (из расчёта 7,5 месяцев отопительного периода)</w:t>
            </w:r>
          </w:p>
        </w:tc>
        <w:tc>
          <w:tcPr>
            <w:tcW w:w="293"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Chars="100" w:firstLine="140"/>
              <w:jc w:val="left"/>
              <w:rPr>
                <w:rFonts w:ascii="Arial" w:hAnsi="Arial" w:cs="Arial"/>
                <w:color w:val="000000"/>
                <w:sz w:val="14"/>
                <w:szCs w:val="14"/>
                <w:lang w:eastAsia="ru-RU"/>
              </w:rPr>
            </w:pPr>
            <w:r w:rsidRPr="0082325F">
              <w:rPr>
                <w:rFonts w:ascii="Arial" w:hAnsi="Arial" w:cs="Arial"/>
                <w:color w:val="000000"/>
                <w:sz w:val="14"/>
                <w:szCs w:val="14"/>
                <w:lang w:eastAsia="ru-RU"/>
              </w:rPr>
              <w:t>0,03197</w:t>
            </w:r>
          </w:p>
        </w:tc>
        <w:tc>
          <w:tcPr>
            <w:tcW w:w="1801"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Усреднённый норматив за отопительный период  (максимальный норматив 0,0341)</w:t>
            </w:r>
          </w:p>
        </w:tc>
      </w:tr>
      <w:tr w:rsidR="0082325F" w:rsidRPr="0082325F" w:rsidTr="005A6AA4">
        <w:trPr>
          <w:trHeight w:val="682"/>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Норматив потребления холодной воды</w:t>
            </w:r>
          </w:p>
        </w:tc>
        <w:tc>
          <w:tcPr>
            <w:tcW w:w="1343"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Решение Совета депутатов Красноармейского муниципал</w:t>
            </w:r>
            <w:r w:rsidRPr="0082325F">
              <w:rPr>
                <w:rFonts w:ascii="Arial" w:hAnsi="Arial" w:cs="Arial"/>
                <w:color w:val="000000"/>
                <w:sz w:val="14"/>
                <w:szCs w:val="14"/>
                <w:lang w:eastAsia="ru-RU"/>
              </w:rPr>
              <w:t>ь</w:t>
            </w:r>
            <w:r w:rsidRPr="0082325F">
              <w:rPr>
                <w:rFonts w:ascii="Arial" w:hAnsi="Arial" w:cs="Arial"/>
                <w:color w:val="000000"/>
                <w:sz w:val="14"/>
                <w:szCs w:val="14"/>
                <w:lang w:eastAsia="ru-RU"/>
              </w:rPr>
              <w:t>ного района от 13.12.2013г. №141 ""Об утверждении норм</w:t>
            </w:r>
            <w:r w:rsidRPr="0082325F">
              <w:rPr>
                <w:rFonts w:ascii="Arial" w:hAnsi="Arial" w:cs="Arial"/>
                <w:color w:val="000000"/>
                <w:sz w:val="14"/>
                <w:szCs w:val="14"/>
                <w:lang w:eastAsia="ru-RU"/>
              </w:rPr>
              <w:t>а</w:t>
            </w:r>
            <w:r w:rsidRPr="0082325F">
              <w:rPr>
                <w:rFonts w:ascii="Arial" w:hAnsi="Arial" w:cs="Arial"/>
                <w:color w:val="000000"/>
                <w:sz w:val="14"/>
                <w:szCs w:val="14"/>
                <w:lang w:eastAsia="ru-RU"/>
              </w:rPr>
              <w:t>тивов потребления коммунальных услуг на территории Кра</w:t>
            </w:r>
            <w:r w:rsidRPr="0082325F">
              <w:rPr>
                <w:rFonts w:ascii="Arial" w:hAnsi="Arial" w:cs="Arial"/>
                <w:color w:val="000000"/>
                <w:sz w:val="14"/>
                <w:szCs w:val="14"/>
                <w:lang w:eastAsia="ru-RU"/>
              </w:rPr>
              <w:t>с</w:t>
            </w:r>
            <w:r w:rsidRPr="0082325F">
              <w:rPr>
                <w:rFonts w:ascii="Arial" w:hAnsi="Arial" w:cs="Arial"/>
                <w:color w:val="000000"/>
                <w:sz w:val="14"/>
                <w:szCs w:val="14"/>
                <w:lang w:eastAsia="ru-RU"/>
              </w:rPr>
              <w:t>ноармейского муниципального района"</w:t>
            </w:r>
          </w:p>
        </w:tc>
        <w:tc>
          <w:tcPr>
            <w:tcW w:w="796"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proofErr w:type="spellStart"/>
            <w:r w:rsidRPr="0082325F">
              <w:rPr>
                <w:rFonts w:ascii="Arial" w:hAnsi="Arial" w:cs="Arial"/>
                <w:color w:val="000000"/>
                <w:sz w:val="14"/>
                <w:szCs w:val="14"/>
                <w:lang w:eastAsia="ru-RU"/>
              </w:rPr>
              <w:t>м</w:t>
            </w:r>
            <w:proofErr w:type="gramStart"/>
            <w:r w:rsidRPr="0082325F">
              <w:rPr>
                <w:rFonts w:ascii="Arial" w:hAnsi="Arial" w:cs="Arial"/>
                <w:color w:val="000000"/>
                <w:sz w:val="14"/>
                <w:szCs w:val="14"/>
                <w:lang w:eastAsia="ru-RU"/>
              </w:rPr>
              <w:t>.к</w:t>
            </w:r>
            <w:proofErr w:type="gramEnd"/>
            <w:r w:rsidRPr="0082325F">
              <w:rPr>
                <w:rFonts w:ascii="Arial" w:hAnsi="Arial" w:cs="Arial"/>
                <w:color w:val="000000"/>
                <w:sz w:val="14"/>
                <w:szCs w:val="14"/>
                <w:lang w:eastAsia="ru-RU"/>
              </w:rPr>
              <w:t>уб</w:t>
            </w:r>
            <w:proofErr w:type="spellEnd"/>
            <w:r w:rsidRPr="0082325F">
              <w:rPr>
                <w:rFonts w:ascii="Arial" w:hAnsi="Arial" w:cs="Arial"/>
                <w:color w:val="000000"/>
                <w:sz w:val="14"/>
                <w:szCs w:val="14"/>
                <w:lang w:eastAsia="ru-RU"/>
              </w:rPr>
              <w:t>./чел в месяц</w:t>
            </w:r>
          </w:p>
        </w:tc>
        <w:tc>
          <w:tcPr>
            <w:tcW w:w="293"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Chars="100" w:firstLine="140"/>
              <w:jc w:val="left"/>
              <w:rPr>
                <w:rFonts w:ascii="Arial" w:hAnsi="Arial" w:cs="Arial"/>
                <w:color w:val="000000"/>
                <w:sz w:val="14"/>
                <w:szCs w:val="14"/>
                <w:lang w:eastAsia="ru-RU"/>
              </w:rPr>
            </w:pPr>
            <w:r w:rsidRPr="0082325F">
              <w:rPr>
                <w:rFonts w:ascii="Arial" w:hAnsi="Arial" w:cs="Arial"/>
                <w:color w:val="000000"/>
                <w:sz w:val="14"/>
                <w:szCs w:val="14"/>
                <w:lang w:eastAsia="ru-RU"/>
              </w:rPr>
              <w:t>5,60</w:t>
            </w:r>
          </w:p>
        </w:tc>
        <w:tc>
          <w:tcPr>
            <w:tcW w:w="1801"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Жилые помещения и жилые дома  с полным благоустройством</w:t>
            </w:r>
          </w:p>
        </w:tc>
      </w:tr>
      <w:tr w:rsidR="0082325F" w:rsidRPr="0082325F" w:rsidTr="005A6AA4">
        <w:trPr>
          <w:trHeight w:val="682"/>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Норматив потребления холодной воды</w:t>
            </w:r>
          </w:p>
        </w:tc>
        <w:tc>
          <w:tcPr>
            <w:tcW w:w="1343"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Решение Совета депутатов Красноармейского муниципал</w:t>
            </w:r>
            <w:r w:rsidRPr="0082325F">
              <w:rPr>
                <w:rFonts w:ascii="Arial" w:hAnsi="Arial" w:cs="Arial"/>
                <w:color w:val="000000"/>
                <w:sz w:val="14"/>
                <w:szCs w:val="14"/>
                <w:lang w:eastAsia="ru-RU"/>
              </w:rPr>
              <w:t>ь</w:t>
            </w:r>
            <w:r w:rsidRPr="0082325F">
              <w:rPr>
                <w:rFonts w:ascii="Arial" w:hAnsi="Arial" w:cs="Arial"/>
                <w:color w:val="000000"/>
                <w:sz w:val="14"/>
                <w:szCs w:val="14"/>
                <w:lang w:eastAsia="ru-RU"/>
              </w:rPr>
              <w:t>ного района от 13.12.2013г. №141 ""Об утверждении норм</w:t>
            </w:r>
            <w:r w:rsidRPr="0082325F">
              <w:rPr>
                <w:rFonts w:ascii="Arial" w:hAnsi="Arial" w:cs="Arial"/>
                <w:color w:val="000000"/>
                <w:sz w:val="14"/>
                <w:szCs w:val="14"/>
                <w:lang w:eastAsia="ru-RU"/>
              </w:rPr>
              <w:t>а</w:t>
            </w:r>
            <w:r w:rsidRPr="0082325F">
              <w:rPr>
                <w:rFonts w:ascii="Arial" w:hAnsi="Arial" w:cs="Arial"/>
                <w:color w:val="000000"/>
                <w:sz w:val="14"/>
                <w:szCs w:val="14"/>
                <w:lang w:eastAsia="ru-RU"/>
              </w:rPr>
              <w:t>тивов потребления коммунальных услуг на территории Кра</w:t>
            </w:r>
            <w:r w:rsidRPr="0082325F">
              <w:rPr>
                <w:rFonts w:ascii="Arial" w:hAnsi="Arial" w:cs="Arial"/>
                <w:color w:val="000000"/>
                <w:sz w:val="14"/>
                <w:szCs w:val="14"/>
                <w:lang w:eastAsia="ru-RU"/>
              </w:rPr>
              <w:t>с</w:t>
            </w:r>
            <w:r w:rsidRPr="0082325F">
              <w:rPr>
                <w:rFonts w:ascii="Arial" w:hAnsi="Arial" w:cs="Arial"/>
                <w:color w:val="000000"/>
                <w:sz w:val="14"/>
                <w:szCs w:val="14"/>
                <w:lang w:eastAsia="ru-RU"/>
              </w:rPr>
              <w:t>ноармейского муниципального района"</w:t>
            </w:r>
          </w:p>
        </w:tc>
        <w:tc>
          <w:tcPr>
            <w:tcW w:w="796"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proofErr w:type="spellStart"/>
            <w:r w:rsidRPr="0082325F">
              <w:rPr>
                <w:rFonts w:ascii="Arial" w:hAnsi="Arial" w:cs="Arial"/>
                <w:color w:val="000000"/>
                <w:sz w:val="14"/>
                <w:szCs w:val="14"/>
                <w:lang w:eastAsia="ru-RU"/>
              </w:rPr>
              <w:t>м</w:t>
            </w:r>
            <w:proofErr w:type="gramStart"/>
            <w:r w:rsidRPr="0082325F">
              <w:rPr>
                <w:rFonts w:ascii="Arial" w:hAnsi="Arial" w:cs="Arial"/>
                <w:color w:val="000000"/>
                <w:sz w:val="14"/>
                <w:szCs w:val="14"/>
                <w:lang w:eastAsia="ru-RU"/>
              </w:rPr>
              <w:t>.к</w:t>
            </w:r>
            <w:proofErr w:type="gramEnd"/>
            <w:r w:rsidRPr="0082325F">
              <w:rPr>
                <w:rFonts w:ascii="Arial" w:hAnsi="Arial" w:cs="Arial"/>
                <w:color w:val="000000"/>
                <w:sz w:val="14"/>
                <w:szCs w:val="14"/>
                <w:lang w:eastAsia="ru-RU"/>
              </w:rPr>
              <w:t>уб</w:t>
            </w:r>
            <w:proofErr w:type="spellEnd"/>
            <w:r w:rsidRPr="0082325F">
              <w:rPr>
                <w:rFonts w:ascii="Arial" w:hAnsi="Arial" w:cs="Arial"/>
                <w:color w:val="000000"/>
                <w:sz w:val="14"/>
                <w:szCs w:val="14"/>
                <w:lang w:eastAsia="ru-RU"/>
              </w:rPr>
              <w:t>./чел в месяц</w:t>
            </w:r>
          </w:p>
        </w:tc>
        <w:tc>
          <w:tcPr>
            <w:tcW w:w="293"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Chars="100" w:firstLine="140"/>
              <w:jc w:val="left"/>
              <w:rPr>
                <w:rFonts w:ascii="Arial" w:hAnsi="Arial" w:cs="Arial"/>
                <w:color w:val="000000"/>
                <w:sz w:val="14"/>
                <w:szCs w:val="14"/>
                <w:lang w:eastAsia="ru-RU"/>
              </w:rPr>
            </w:pPr>
            <w:r w:rsidRPr="0082325F">
              <w:rPr>
                <w:rFonts w:ascii="Arial" w:hAnsi="Arial" w:cs="Arial"/>
                <w:color w:val="000000"/>
                <w:sz w:val="14"/>
                <w:szCs w:val="14"/>
                <w:lang w:eastAsia="ru-RU"/>
              </w:rPr>
              <w:t>3,67</w:t>
            </w:r>
          </w:p>
        </w:tc>
        <w:tc>
          <w:tcPr>
            <w:tcW w:w="1801"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Жилые дома с благоустройством без ГВС, оборудованным мойкой, умывальником, ванной, водонагревателями любого типа.</w:t>
            </w:r>
          </w:p>
        </w:tc>
      </w:tr>
      <w:tr w:rsidR="0082325F" w:rsidRPr="0082325F" w:rsidTr="005A6AA4">
        <w:trPr>
          <w:trHeight w:val="682"/>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Норматив водоотведения</w:t>
            </w:r>
          </w:p>
        </w:tc>
        <w:tc>
          <w:tcPr>
            <w:tcW w:w="1343"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Решение Совета депутатов Красноармейского муниципал</w:t>
            </w:r>
            <w:r w:rsidRPr="0082325F">
              <w:rPr>
                <w:rFonts w:ascii="Arial" w:hAnsi="Arial" w:cs="Arial"/>
                <w:color w:val="000000"/>
                <w:sz w:val="14"/>
                <w:szCs w:val="14"/>
                <w:lang w:eastAsia="ru-RU"/>
              </w:rPr>
              <w:t>ь</w:t>
            </w:r>
            <w:r w:rsidRPr="0082325F">
              <w:rPr>
                <w:rFonts w:ascii="Arial" w:hAnsi="Arial" w:cs="Arial"/>
                <w:color w:val="000000"/>
                <w:sz w:val="14"/>
                <w:szCs w:val="14"/>
                <w:lang w:eastAsia="ru-RU"/>
              </w:rPr>
              <w:t>ного района от 13.12.2013г. №141 ""Об утверждении норм</w:t>
            </w:r>
            <w:r w:rsidRPr="0082325F">
              <w:rPr>
                <w:rFonts w:ascii="Arial" w:hAnsi="Arial" w:cs="Arial"/>
                <w:color w:val="000000"/>
                <w:sz w:val="14"/>
                <w:szCs w:val="14"/>
                <w:lang w:eastAsia="ru-RU"/>
              </w:rPr>
              <w:t>а</w:t>
            </w:r>
            <w:r w:rsidRPr="0082325F">
              <w:rPr>
                <w:rFonts w:ascii="Arial" w:hAnsi="Arial" w:cs="Arial"/>
                <w:color w:val="000000"/>
                <w:sz w:val="14"/>
                <w:szCs w:val="14"/>
                <w:lang w:eastAsia="ru-RU"/>
              </w:rPr>
              <w:t>тивов потребления коммунальных услуг на территории Кра</w:t>
            </w:r>
            <w:r w:rsidRPr="0082325F">
              <w:rPr>
                <w:rFonts w:ascii="Arial" w:hAnsi="Arial" w:cs="Arial"/>
                <w:color w:val="000000"/>
                <w:sz w:val="14"/>
                <w:szCs w:val="14"/>
                <w:lang w:eastAsia="ru-RU"/>
              </w:rPr>
              <w:t>с</w:t>
            </w:r>
            <w:r w:rsidRPr="0082325F">
              <w:rPr>
                <w:rFonts w:ascii="Arial" w:hAnsi="Arial" w:cs="Arial"/>
                <w:color w:val="000000"/>
                <w:sz w:val="14"/>
                <w:szCs w:val="14"/>
                <w:lang w:eastAsia="ru-RU"/>
              </w:rPr>
              <w:t>ноармейского муниципального района"</w:t>
            </w:r>
          </w:p>
        </w:tc>
        <w:tc>
          <w:tcPr>
            <w:tcW w:w="796"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proofErr w:type="spellStart"/>
            <w:r w:rsidRPr="0082325F">
              <w:rPr>
                <w:rFonts w:ascii="Arial" w:hAnsi="Arial" w:cs="Arial"/>
                <w:color w:val="000000"/>
                <w:sz w:val="14"/>
                <w:szCs w:val="14"/>
                <w:lang w:eastAsia="ru-RU"/>
              </w:rPr>
              <w:t>м</w:t>
            </w:r>
            <w:proofErr w:type="gramStart"/>
            <w:r w:rsidRPr="0082325F">
              <w:rPr>
                <w:rFonts w:ascii="Arial" w:hAnsi="Arial" w:cs="Arial"/>
                <w:color w:val="000000"/>
                <w:sz w:val="14"/>
                <w:szCs w:val="14"/>
                <w:lang w:eastAsia="ru-RU"/>
              </w:rPr>
              <w:t>.к</w:t>
            </w:r>
            <w:proofErr w:type="gramEnd"/>
            <w:r w:rsidRPr="0082325F">
              <w:rPr>
                <w:rFonts w:ascii="Arial" w:hAnsi="Arial" w:cs="Arial"/>
                <w:color w:val="000000"/>
                <w:sz w:val="14"/>
                <w:szCs w:val="14"/>
                <w:lang w:eastAsia="ru-RU"/>
              </w:rPr>
              <w:t>уб</w:t>
            </w:r>
            <w:proofErr w:type="spellEnd"/>
            <w:r w:rsidRPr="0082325F">
              <w:rPr>
                <w:rFonts w:ascii="Arial" w:hAnsi="Arial" w:cs="Arial"/>
                <w:color w:val="000000"/>
                <w:sz w:val="14"/>
                <w:szCs w:val="14"/>
                <w:lang w:eastAsia="ru-RU"/>
              </w:rPr>
              <w:t>./чел в месяц</w:t>
            </w:r>
          </w:p>
        </w:tc>
        <w:tc>
          <w:tcPr>
            <w:tcW w:w="293"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Chars="100" w:firstLine="140"/>
              <w:jc w:val="left"/>
              <w:rPr>
                <w:rFonts w:ascii="Arial" w:hAnsi="Arial" w:cs="Arial"/>
                <w:color w:val="000000"/>
                <w:sz w:val="14"/>
                <w:szCs w:val="14"/>
                <w:lang w:eastAsia="ru-RU"/>
              </w:rPr>
            </w:pPr>
            <w:r w:rsidRPr="0082325F">
              <w:rPr>
                <w:rFonts w:ascii="Arial" w:hAnsi="Arial" w:cs="Arial"/>
                <w:color w:val="000000"/>
                <w:sz w:val="14"/>
                <w:szCs w:val="14"/>
                <w:lang w:eastAsia="ru-RU"/>
              </w:rPr>
              <w:t>5,33</w:t>
            </w:r>
          </w:p>
        </w:tc>
        <w:tc>
          <w:tcPr>
            <w:tcW w:w="1801"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Жилые помещения и жилые дома  с полным благоустройством</w:t>
            </w:r>
          </w:p>
        </w:tc>
      </w:tr>
      <w:tr w:rsidR="0082325F" w:rsidRPr="0082325F" w:rsidTr="005A6AA4">
        <w:trPr>
          <w:trHeight w:val="682"/>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Норматив водоотведения</w:t>
            </w:r>
          </w:p>
        </w:tc>
        <w:tc>
          <w:tcPr>
            <w:tcW w:w="1343"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Решение Совета депутатов Красноармейского муниципал</w:t>
            </w:r>
            <w:r w:rsidRPr="0082325F">
              <w:rPr>
                <w:rFonts w:ascii="Arial" w:hAnsi="Arial" w:cs="Arial"/>
                <w:color w:val="000000"/>
                <w:sz w:val="14"/>
                <w:szCs w:val="14"/>
                <w:lang w:eastAsia="ru-RU"/>
              </w:rPr>
              <w:t>ь</w:t>
            </w:r>
            <w:r w:rsidRPr="0082325F">
              <w:rPr>
                <w:rFonts w:ascii="Arial" w:hAnsi="Arial" w:cs="Arial"/>
                <w:color w:val="000000"/>
                <w:sz w:val="14"/>
                <w:szCs w:val="14"/>
                <w:lang w:eastAsia="ru-RU"/>
              </w:rPr>
              <w:t>ного района от 13.12.2013г. №141 ""Об утверждении норм</w:t>
            </w:r>
            <w:r w:rsidRPr="0082325F">
              <w:rPr>
                <w:rFonts w:ascii="Arial" w:hAnsi="Arial" w:cs="Arial"/>
                <w:color w:val="000000"/>
                <w:sz w:val="14"/>
                <w:szCs w:val="14"/>
                <w:lang w:eastAsia="ru-RU"/>
              </w:rPr>
              <w:t>а</w:t>
            </w:r>
            <w:r w:rsidRPr="0082325F">
              <w:rPr>
                <w:rFonts w:ascii="Arial" w:hAnsi="Arial" w:cs="Arial"/>
                <w:color w:val="000000"/>
                <w:sz w:val="14"/>
                <w:szCs w:val="14"/>
                <w:lang w:eastAsia="ru-RU"/>
              </w:rPr>
              <w:t>тивов потребления коммунальных услуг на территории Кра</w:t>
            </w:r>
            <w:r w:rsidRPr="0082325F">
              <w:rPr>
                <w:rFonts w:ascii="Arial" w:hAnsi="Arial" w:cs="Arial"/>
                <w:color w:val="000000"/>
                <w:sz w:val="14"/>
                <w:szCs w:val="14"/>
                <w:lang w:eastAsia="ru-RU"/>
              </w:rPr>
              <w:t>с</w:t>
            </w:r>
            <w:r w:rsidRPr="0082325F">
              <w:rPr>
                <w:rFonts w:ascii="Arial" w:hAnsi="Arial" w:cs="Arial"/>
                <w:color w:val="000000"/>
                <w:sz w:val="14"/>
                <w:szCs w:val="14"/>
                <w:lang w:eastAsia="ru-RU"/>
              </w:rPr>
              <w:t>ноармейского муниципального района"</w:t>
            </w:r>
          </w:p>
        </w:tc>
        <w:tc>
          <w:tcPr>
            <w:tcW w:w="796"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proofErr w:type="spellStart"/>
            <w:r w:rsidRPr="0082325F">
              <w:rPr>
                <w:rFonts w:ascii="Arial" w:hAnsi="Arial" w:cs="Arial"/>
                <w:color w:val="000000"/>
                <w:sz w:val="14"/>
                <w:szCs w:val="14"/>
                <w:lang w:eastAsia="ru-RU"/>
              </w:rPr>
              <w:t>м</w:t>
            </w:r>
            <w:proofErr w:type="gramStart"/>
            <w:r w:rsidRPr="0082325F">
              <w:rPr>
                <w:rFonts w:ascii="Arial" w:hAnsi="Arial" w:cs="Arial"/>
                <w:color w:val="000000"/>
                <w:sz w:val="14"/>
                <w:szCs w:val="14"/>
                <w:lang w:eastAsia="ru-RU"/>
              </w:rPr>
              <w:t>.к</w:t>
            </w:r>
            <w:proofErr w:type="gramEnd"/>
            <w:r w:rsidRPr="0082325F">
              <w:rPr>
                <w:rFonts w:ascii="Arial" w:hAnsi="Arial" w:cs="Arial"/>
                <w:color w:val="000000"/>
                <w:sz w:val="14"/>
                <w:szCs w:val="14"/>
                <w:lang w:eastAsia="ru-RU"/>
              </w:rPr>
              <w:t>уб</w:t>
            </w:r>
            <w:proofErr w:type="spellEnd"/>
            <w:r w:rsidRPr="0082325F">
              <w:rPr>
                <w:rFonts w:ascii="Arial" w:hAnsi="Arial" w:cs="Arial"/>
                <w:color w:val="000000"/>
                <w:sz w:val="14"/>
                <w:szCs w:val="14"/>
                <w:lang w:eastAsia="ru-RU"/>
              </w:rPr>
              <w:t>./чел в месяц</w:t>
            </w:r>
          </w:p>
        </w:tc>
        <w:tc>
          <w:tcPr>
            <w:tcW w:w="293"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Chars="100" w:firstLine="140"/>
              <w:jc w:val="left"/>
              <w:rPr>
                <w:rFonts w:ascii="Arial" w:hAnsi="Arial" w:cs="Arial"/>
                <w:color w:val="000000"/>
                <w:sz w:val="14"/>
                <w:szCs w:val="14"/>
                <w:lang w:eastAsia="ru-RU"/>
              </w:rPr>
            </w:pPr>
            <w:r w:rsidRPr="0082325F">
              <w:rPr>
                <w:rFonts w:ascii="Arial" w:hAnsi="Arial" w:cs="Arial"/>
                <w:color w:val="000000"/>
                <w:sz w:val="14"/>
                <w:szCs w:val="14"/>
                <w:lang w:eastAsia="ru-RU"/>
              </w:rPr>
              <w:t>3,30</w:t>
            </w:r>
          </w:p>
        </w:tc>
        <w:tc>
          <w:tcPr>
            <w:tcW w:w="1801"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Жилые дома с благоустройством без ГВС, оборудованным мойкой, умывальником, ванной, водонагревателями любого типа.</w:t>
            </w:r>
          </w:p>
        </w:tc>
      </w:tr>
      <w:tr w:rsidR="0082325F" w:rsidRPr="0082325F" w:rsidTr="005A6AA4">
        <w:trPr>
          <w:trHeight w:val="682"/>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Норматив вывоза ТБО</w:t>
            </w:r>
          </w:p>
        </w:tc>
        <w:tc>
          <w:tcPr>
            <w:tcW w:w="1343"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Решение Совета депутатов Красноармейского муниципал</w:t>
            </w:r>
            <w:r w:rsidRPr="0082325F">
              <w:rPr>
                <w:rFonts w:ascii="Arial" w:hAnsi="Arial" w:cs="Arial"/>
                <w:color w:val="000000"/>
                <w:sz w:val="14"/>
                <w:szCs w:val="14"/>
                <w:lang w:eastAsia="ru-RU"/>
              </w:rPr>
              <w:t>ь</w:t>
            </w:r>
            <w:r w:rsidRPr="0082325F">
              <w:rPr>
                <w:rFonts w:ascii="Arial" w:hAnsi="Arial" w:cs="Arial"/>
                <w:color w:val="000000"/>
                <w:sz w:val="14"/>
                <w:szCs w:val="14"/>
                <w:lang w:eastAsia="ru-RU"/>
              </w:rPr>
              <w:t>ного района от 13.12.2013г. №141 ""Об утверждении норм</w:t>
            </w:r>
            <w:r w:rsidRPr="0082325F">
              <w:rPr>
                <w:rFonts w:ascii="Arial" w:hAnsi="Arial" w:cs="Arial"/>
                <w:color w:val="000000"/>
                <w:sz w:val="14"/>
                <w:szCs w:val="14"/>
                <w:lang w:eastAsia="ru-RU"/>
              </w:rPr>
              <w:t>а</w:t>
            </w:r>
            <w:r w:rsidRPr="0082325F">
              <w:rPr>
                <w:rFonts w:ascii="Arial" w:hAnsi="Arial" w:cs="Arial"/>
                <w:color w:val="000000"/>
                <w:sz w:val="14"/>
                <w:szCs w:val="14"/>
                <w:lang w:eastAsia="ru-RU"/>
              </w:rPr>
              <w:t>тивов потребления коммунальных услуг на территории Кра</w:t>
            </w:r>
            <w:r w:rsidRPr="0082325F">
              <w:rPr>
                <w:rFonts w:ascii="Arial" w:hAnsi="Arial" w:cs="Arial"/>
                <w:color w:val="000000"/>
                <w:sz w:val="14"/>
                <w:szCs w:val="14"/>
                <w:lang w:eastAsia="ru-RU"/>
              </w:rPr>
              <w:t>с</w:t>
            </w:r>
            <w:r w:rsidRPr="0082325F">
              <w:rPr>
                <w:rFonts w:ascii="Arial" w:hAnsi="Arial" w:cs="Arial"/>
                <w:color w:val="000000"/>
                <w:sz w:val="14"/>
                <w:szCs w:val="14"/>
                <w:lang w:eastAsia="ru-RU"/>
              </w:rPr>
              <w:t>ноармейского муниципального района"</w:t>
            </w:r>
          </w:p>
        </w:tc>
        <w:tc>
          <w:tcPr>
            <w:tcW w:w="796"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proofErr w:type="spellStart"/>
            <w:r w:rsidRPr="0082325F">
              <w:rPr>
                <w:rFonts w:ascii="Arial" w:hAnsi="Arial" w:cs="Arial"/>
                <w:color w:val="000000"/>
                <w:sz w:val="14"/>
                <w:szCs w:val="14"/>
                <w:lang w:eastAsia="ru-RU"/>
              </w:rPr>
              <w:t>м</w:t>
            </w:r>
            <w:proofErr w:type="gramStart"/>
            <w:r w:rsidRPr="0082325F">
              <w:rPr>
                <w:rFonts w:ascii="Arial" w:hAnsi="Arial" w:cs="Arial"/>
                <w:color w:val="000000"/>
                <w:sz w:val="14"/>
                <w:szCs w:val="14"/>
                <w:lang w:eastAsia="ru-RU"/>
              </w:rPr>
              <w:t>.к</w:t>
            </w:r>
            <w:proofErr w:type="gramEnd"/>
            <w:r w:rsidRPr="0082325F">
              <w:rPr>
                <w:rFonts w:ascii="Arial" w:hAnsi="Arial" w:cs="Arial"/>
                <w:color w:val="000000"/>
                <w:sz w:val="14"/>
                <w:szCs w:val="14"/>
                <w:lang w:eastAsia="ru-RU"/>
              </w:rPr>
              <w:t>уб</w:t>
            </w:r>
            <w:proofErr w:type="spellEnd"/>
            <w:r w:rsidRPr="0082325F">
              <w:rPr>
                <w:rFonts w:ascii="Arial" w:hAnsi="Arial" w:cs="Arial"/>
                <w:color w:val="000000"/>
                <w:sz w:val="14"/>
                <w:szCs w:val="14"/>
                <w:lang w:eastAsia="ru-RU"/>
              </w:rPr>
              <w:t>./чел в месяц</w:t>
            </w:r>
          </w:p>
        </w:tc>
        <w:tc>
          <w:tcPr>
            <w:tcW w:w="293"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Chars="100" w:firstLine="140"/>
              <w:jc w:val="left"/>
              <w:rPr>
                <w:rFonts w:ascii="Arial" w:hAnsi="Arial" w:cs="Arial"/>
                <w:color w:val="000000"/>
                <w:sz w:val="14"/>
                <w:szCs w:val="14"/>
                <w:lang w:eastAsia="ru-RU"/>
              </w:rPr>
            </w:pPr>
            <w:r w:rsidRPr="0082325F">
              <w:rPr>
                <w:rFonts w:ascii="Arial" w:hAnsi="Arial" w:cs="Arial"/>
                <w:color w:val="000000"/>
                <w:sz w:val="14"/>
                <w:szCs w:val="14"/>
                <w:lang w:eastAsia="ru-RU"/>
              </w:rPr>
              <w:t>0,10</w:t>
            </w:r>
          </w:p>
        </w:tc>
        <w:tc>
          <w:tcPr>
            <w:tcW w:w="1801"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Частные домовладения полного и повышенного благоустройства. Многокварти</w:t>
            </w:r>
            <w:r w:rsidRPr="0082325F">
              <w:rPr>
                <w:rFonts w:ascii="Arial" w:hAnsi="Arial" w:cs="Arial"/>
                <w:color w:val="000000"/>
                <w:sz w:val="14"/>
                <w:szCs w:val="14"/>
                <w:lang w:eastAsia="ru-RU"/>
              </w:rPr>
              <w:t>р</w:t>
            </w:r>
            <w:r w:rsidRPr="0082325F">
              <w:rPr>
                <w:rFonts w:ascii="Arial" w:hAnsi="Arial" w:cs="Arial"/>
                <w:color w:val="000000"/>
                <w:sz w:val="14"/>
                <w:szCs w:val="14"/>
                <w:lang w:eastAsia="ru-RU"/>
              </w:rPr>
              <w:t>ный жилой фонд.</w:t>
            </w:r>
          </w:p>
        </w:tc>
      </w:tr>
      <w:tr w:rsidR="0082325F" w:rsidRPr="0082325F" w:rsidTr="005A6AA4">
        <w:trPr>
          <w:trHeight w:val="682"/>
        </w:trPr>
        <w:tc>
          <w:tcPr>
            <w:tcW w:w="768" w:type="pct"/>
            <w:tcBorders>
              <w:top w:val="nil"/>
              <w:left w:val="single" w:sz="4" w:space="0" w:color="auto"/>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Норматив вывоза ЖБО</w:t>
            </w:r>
          </w:p>
        </w:tc>
        <w:tc>
          <w:tcPr>
            <w:tcW w:w="1343"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Решение Совета депутатов Красноармейского муниципал</w:t>
            </w:r>
            <w:r w:rsidRPr="0082325F">
              <w:rPr>
                <w:rFonts w:ascii="Arial" w:hAnsi="Arial" w:cs="Arial"/>
                <w:color w:val="000000"/>
                <w:sz w:val="14"/>
                <w:szCs w:val="14"/>
                <w:lang w:eastAsia="ru-RU"/>
              </w:rPr>
              <w:t>ь</w:t>
            </w:r>
            <w:r w:rsidRPr="0082325F">
              <w:rPr>
                <w:rFonts w:ascii="Arial" w:hAnsi="Arial" w:cs="Arial"/>
                <w:color w:val="000000"/>
                <w:sz w:val="14"/>
                <w:szCs w:val="14"/>
                <w:lang w:eastAsia="ru-RU"/>
              </w:rPr>
              <w:t>ного района от 13.12.2013г. №141 ""Об утверждении норм</w:t>
            </w:r>
            <w:r w:rsidRPr="0082325F">
              <w:rPr>
                <w:rFonts w:ascii="Arial" w:hAnsi="Arial" w:cs="Arial"/>
                <w:color w:val="000000"/>
                <w:sz w:val="14"/>
                <w:szCs w:val="14"/>
                <w:lang w:eastAsia="ru-RU"/>
              </w:rPr>
              <w:t>а</w:t>
            </w:r>
            <w:r w:rsidRPr="0082325F">
              <w:rPr>
                <w:rFonts w:ascii="Arial" w:hAnsi="Arial" w:cs="Arial"/>
                <w:color w:val="000000"/>
                <w:sz w:val="14"/>
                <w:szCs w:val="14"/>
                <w:lang w:eastAsia="ru-RU"/>
              </w:rPr>
              <w:t>тивов потребления коммунальных услуг на территории Кра</w:t>
            </w:r>
            <w:r w:rsidRPr="0082325F">
              <w:rPr>
                <w:rFonts w:ascii="Arial" w:hAnsi="Arial" w:cs="Arial"/>
                <w:color w:val="000000"/>
                <w:sz w:val="14"/>
                <w:szCs w:val="14"/>
                <w:lang w:eastAsia="ru-RU"/>
              </w:rPr>
              <w:t>с</w:t>
            </w:r>
            <w:r w:rsidRPr="0082325F">
              <w:rPr>
                <w:rFonts w:ascii="Arial" w:hAnsi="Arial" w:cs="Arial"/>
                <w:color w:val="000000"/>
                <w:sz w:val="14"/>
                <w:szCs w:val="14"/>
                <w:lang w:eastAsia="ru-RU"/>
              </w:rPr>
              <w:t>ноармейского муниципального района"</w:t>
            </w:r>
          </w:p>
        </w:tc>
        <w:tc>
          <w:tcPr>
            <w:tcW w:w="796"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proofErr w:type="spellStart"/>
            <w:r w:rsidRPr="0082325F">
              <w:rPr>
                <w:rFonts w:ascii="Arial" w:hAnsi="Arial" w:cs="Arial"/>
                <w:color w:val="000000"/>
                <w:sz w:val="14"/>
                <w:szCs w:val="14"/>
                <w:lang w:eastAsia="ru-RU"/>
              </w:rPr>
              <w:t>м</w:t>
            </w:r>
            <w:proofErr w:type="gramStart"/>
            <w:r w:rsidRPr="0082325F">
              <w:rPr>
                <w:rFonts w:ascii="Arial" w:hAnsi="Arial" w:cs="Arial"/>
                <w:color w:val="000000"/>
                <w:sz w:val="14"/>
                <w:szCs w:val="14"/>
                <w:lang w:eastAsia="ru-RU"/>
              </w:rPr>
              <w:t>.к</w:t>
            </w:r>
            <w:proofErr w:type="gramEnd"/>
            <w:r w:rsidRPr="0082325F">
              <w:rPr>
                <w:rFonts w:ascii="Arial" w:hAnsi="Arial" w:cs="Arial"/>
                <w:color w:val="000000"/>
                <w:sz w:val="14"/>
                <w:szCs w:val="14"/>
                <w:lang w:eastAsia="ru-RU"/>
              </w:rPr>
              <w:t>уб</w:t>
            </w:r>
            <w:proofErr w:type="spellEnd"/>
            <w:r w:rsidRPr="0082325F">
              <w:rPr>
                <w:rFonts w:ascii="Arial" w:hAnsi="Arial" w:cs="Arial"/>
                <w:color w:val="000000"/>
                <w:sz w:val="14"/>
                <w:szCs w:val="14"/>
                <w:lang w:eastAsia="ru-RU"/>
              </w:rPr>
              <w:t>./чел в месяц</w:t>
            </w:r>
          </w:p>
        </w:tc>
        <w:tc>
          <w:tcPr>
            <w:tcW w:w="293"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Chars="100" w:firstLine="140"/>
              <w:jc w:val="left"/>
              <w:rPr>
                <w:rFonts w:ascii="Arial" w:hAnsi="Arial" w:cs="Arial"/>
                <w:color w:val="000000"/>
                <w:sz w:val="14"/>
                <w:szCs w:val="14"/>
                <w:lang w:eastAsia="ru-RU"/>
              </w:rPr>
            </w:pPr>
            <w:r w:rsidRPr="0082325F">
              <w:rPr>
                <w:rFonts w:ascii="Arial" w:hAnsi="Arial" w:cs="Arial"/>
                <w:color w:val="000000"/>
                <w:sz w:val="14"/>
                <w:szCs w:val="14"/>
                <w:lang w:eastAsia="ru-RU"/>
              </w:rPr>
              <w:t>2,00</w:t>
            </w:r>
          </w:p>
        </w:tc>
        <w:tc>
          <w:tcPr>
            <w:tcW w:w="1801" w:type="pct"/>
            <w:tcBorders>
              <w:top w:val="nil"/>
              <w:left w:val="nil"/>
              <w:bottom w:val="single" w:sz="4" w:space="0" w:color="auto"/>
              <w:right w:val="single" w:sz="4" w:space="0" w:color="auto"/>
            </w:tcBorders>
            <w:shd w:val="clear" w:color="auto" w:fill="auto"/>
            <w:vAlign w:val="center"/>
            <w:hideMark/>
          </w:tcPr>
          <w:p w:rsidR="0082325F" w:rsidRPr="0082325F" w:rsidRDefault="0082325F" w:rsidP="0082325F">
            <w:pPr>
              <w:spacing w:line="240" w:lineRule="auto"/>
              <w:ind w:firstLine="0"/>
              <w:jc w:val="left"/>
              <w:rPr>
                <w:rFonts w:ascii="Arial" w:hAnsi="Arial" w:cs="Arial"/>
                <w:color w:val="000000"/>
                <w:sz w:val="14"/>
                <w:szCs w:val="14"/>
                <w:lang w:eastAsia="ru-RU"/>
              </w:rPr>
            </w:pPr>
            <w:r w:rsidRPr="0082325F">
              <w:rPr>
                <w:rFonts w:ascii="Arial" w:hAnsi="Arial" w:cs="Arial"/>
                <w:color w:val="000000"/>
                <w:sz w:val="14"/>
                <w:szCs w:val="14"/>
                <w:lang w:eastAsia="ru-RU"/>
              </w:rPr>
              <w:t>Частные домовладения полного и повышенного благоустройства. Многокварти</w:t>
            </w:r>
            <w:r w:rsidRPr="0082325F">
              <w:rPr>
                <w:rFonts w:ascii="Arial" w:hAnsi="Arial" w:cs="Arial"/>
                <w:color w:val="000000"/>
                <w:sz w:val="14"/>
                <w:szCs w:val="14"/>
                <w:lang w:eastAsia="ru-RU"/>
              </w:rPr>
              <w:t>р</w:t>
            </w:r>
            <w:r w:rsidRPr="0082325F">
              <w:rPr>
                <w:rFonts w:ascii="Arial" w:hAnsi="Arial" w:cs="Arial"/>
                <w:color w:val="000000"/>
                <w:sz w:val="14"/>
                <w:szCs w:val="14"/>
                <w:lang w:eastAsia="ru-RU"/>
              </w:rPr>
              <w:t>ный жилой фонд.</w:t>
            </w:r>
          </w:p>
        </w:tc>
      </w:tr>
    </w:tbl>
    <w:p w:rsidR="00F822AD" w:rsidRDefault="00F822AD" w:rsidP="0082325F">
      <w:pPr>
        <w:pStyle w:val="20"/>
        <w:ind w:firstLine="0"/>
        <w:rPr>
          <w:szCs w:val="26"/>
          <w:lang w:eastAsia="ar-SA"/>
        </w:rPr>
        <w:sectPr w:rsidR="00F822AD" w:rsidSect="0082325F">
          <w:pgSz w:w="16838" w:h="11906" w:orient="landscape" w:code="9"/>
          <w:pgMar w:top="1418" w:right="567" w:bottom="567" w:left="567" w:header="567" w:footer="567" w:gutter="0"/>
          <w:cols w:space="708"/>
          <w:docGrid w:linePitch="381"/>
        </w:sectPr>
      </w:pPr>
    </w:p>
    <w:p w:rsidR="00955935" w:rsidRPr="00112DE3" w:rsidRDefault="00112DE3" w:rsidP="00112DE3">
      <w:pPr>
        <w:pStyle w:val="20"/>
        <w:ind w:firstLine="567"/>
        <w:rPr>
          <w:szCs w:val="26"/>
          <w:lang w:eastAsia="ar-SA"/>
        </w:rPr>
      </w:pPr>
      <w:bookmarkStart w:id="23" w:name="_Toc500694293"/>
      <w:r w:rsidRPr="00112DE3">
        <w:rPr>
          <w:szCs w:val="26"/>
          <w:lang w:eastAsia="ar-SA"/>
        </w:rPr>
        <w:lastRenderedPageBreak/>
        <w:t xml:space="preserve">2.1 </w:t>
      </w:r>
      <w:r w:rsidR="00955935" w:rsidRPr="00112DE3">
        <w:rPr>
          <w:szCs w:val="26"/>
          <w:lang w:val="x-none" w:eastAsia="ar-SA"/>
        </w:rPr>
        <w:t>Тепловая энергия</w:t>
      </w:r>
      <w:r w:rsidR="00955935" w:rsidRPr="00112DE3">
        <w:rPr>
          <w:szCs w:val="26"/>
          <w:lang w:eastAsia="ar-SA"/>
        </w:rPr>
        <w:t>.</w:t>
      </w:r>
      <w:bookmarkEnd w:id="23"/>
    </w:p>
    <w:p w:rsidR="00955935" w:rsidRPr="006E404D" w:rsidRDefault="00955935" w:rsidP="00955935">
      <w:pPr>
        <w:spacing w:line="240" w:lineRule="auto"/>
        <w:rPr>
          <w:rFonts w:cs="Times New Roman"/>
          <w:b/>
          <w:sz w:val="24"/>
          <w:szCs w:val="24"/>
          <w:lang w:eastAsia="ar-SA"/>
        </w:rPr>
      </w:pPr>
    </w:p>
    <w:p w:rsidR="00112DE3" w:rsidRPr="002B2798" w:rsidRDefault="00112DE3" w:rsidP="00112DE3">
      <w:pPr>
        <w:rPr>
          <w:rFonts w:cs="Times New Roman"/>
          <w:noProof/>
          <w:sz w:val="24"/>
          <w:szCs w:val="24"/>
          <w:lang w:val="x-none" w:eastAsia="ru-RU"/>
        </w:rPr>
      </w:pPr>
      <w:r w:rsidRPr="002B2798">
        <w:rPr>
          <w:rFonts w:cs="Times New Roman"/>
          <w:sz w:val="24"/>
          <w:szCs w:val="24"/>
          <w:lang w:val="x-none" w:eastAsia="ar-SA"/>
        </w:rPr>
        <w:t xml:space="preserve">Прогноз спроса на тепловую энергию с разделением по видам теплопотребления в виде расчетных </w:t>
      </w:r>
      <w:r w:rsidRPr="002B2798">
        <w:rPr>
          <w:rFonts w:cs="Times New Roman"/>
          <w:sz w:val="24"/>
          <w:szCs w:val="24"/>
          <w:lang w:eastAsia="ar-SA"/>
        </w:rPr>
        <w:t xml:space="preserve">объёмов </w:t>
      </w:r>
      <w:r w:rsidRPr="002B2798">
        <w:rPr>
          <w:rFonts w:cs="Times New Roman"/>
          <w:sz w:val="24"/>
          <w:szCs w:val="24"/>
          <w:lang w:val="x-none" w:eastAsia="ar-SA"/>
        </w:rPr>
        <w:t>теплов</w:t>
      </w:r>
      <w:r w:rsidRPr="002B2798">
        <w:rPr>
          <w:rFonts w:cs="Times New Roman"/>
          <w:sz w:val="24"/>
          <w:szCs w:val="24"/>
          <w:lang w:eastAsia="ar-SA"/>
        </w:rPr>
        <w:t xml:space="preserve">ой энергии </w:t>
      </w:r>
      <w:r w:rsidRPr="002B2798">
        <w:rPr>
          <w:rFonts w:cs="Times New Roman"/>
          <w:sz w:val="24"/>
          <w:szCs w:val="24"/>
          <w:lang w:val="x-none" w:eastAsia="ar-SA"/>
        </w:rPr>
        <w:t xml:space="preserve">на отопление, вентиляцию и горячее водоснабжение </w:t>
      </w:r>
      <w:r w:rsidR="002B2798" w:rsidRPr="002B2798">
        <w:rPr>
          <w:rFonts w:cs="Times New Roman"/>
          <w:sz w:val="24"/>
          <w:szCs w:val="24"/>
          <w:lang w:val="x-none" w:eastAsia="ar-SA"/>
        </w:rPr>
        <w:t xml:space="preserve">представлен в таблице </w:t>
      </w:r>
      <w:r w:rsidR="005A6AA4">
        <w:rPr>
          <w:rFonts w:cs="Times New Roman"/>
          <w:sz w:val="24"/>
          <w:szCs w:val="24"/>
          <w:lang w:eastAsia="ar-SA"/>
        </w:rPr>
        <w:t>8</w:t>
      </w:r>
      <w:r w:rsidR="002B2798" w:rsidRPr="002B2798">
        <w:rPr>
          <w:rFonts w:cs="Times New Roman"/>
          <w:sz w:val="24"/>
          <w:szCs w:val="24"/>
          <w:lang w:eastAsia="ar-SA"/>
        </w:rPr>
        <w:t xml:space="preserve"> и </w:t>
      </w:r>
      <w:r w:rsidRPr="002B2798">
        <w:rPr>
          <w:rFonts w:cs="Times New Roman"/>
          <w:sz w:val="24"/>
          <w:szCs w:val="24"/>
          <w:lang w:eastAsia="ar-SA"/>
        </w:rPr>
        <w:t xml:space="preserve">составлен с учётом данных приведённых </w:t>
      </w:r>
      <w:r w:rsidR="002B2798" w:rsidRPr="002B2798">
        <w:rPr>
          <w:rFonts w:cs="Times New Roman"/>
          <w:sz w:val="24"/>
          <w:szCs w:val="24"/>
          <w:lang w:eastAsia="ru-RU"/>
        </w:rPr>
        <w:t>в таблиц</w:t>
      </w:r>
      <w:r w:rsidR="00573803">
        <w:rPr>
          <w:rFonts w:cs="Times New Roman"/>
          <w:sz w:val="24"/>
          <w:szCs w:val="24"/>
          <w:lang w:eastAsia="ru-RU"/>
        </w:rPr>
        <w:t xml:space="preserve">е </w:t>
      </w:r>
      <w:r w:rsidR="005A6AA4">
        <w:rPr>
          <w:rFonts w:cs="Times New Roman"/>
          <w:sz w:val="24"/>
          <w:szCs w:val="24"/>
          <w:lang w:eastAsia="ru-RU"/>
        </w:rPr>
        <w:t>5</w:t>
      </w:r>
      <w:r w:rsidR="00573803">
        <w:rPr>
          <w:rFonts w:cs="Times New Roman"/>
          <w:sz w:val="24"/>
          <w:szCs w:val="24"/>
          <w:lang w:eastAsia="ru-RU"/>
        </w:rPr>
        <w:t>.</w:t>
      </w:r>
      <w:r w:rsidR="002B2798" w:rsidRPr="002B2798">
        <w:rPr>
          <w:rFonts w:cs="Times New Roman"/>
          <w:sz w:val="24"/>
          <w:szCs w:val="24"/>
          <w:lang w:eastAsia="ru-RU"/>
        </w:rPr>
        <w:t xml:space="preserve"> </w:t>
      </w:r>
    </w:p>
    <w:p w:rsidR="00C20E0F" w:rsidRPr="002B2798" w:rsidRDefault="00C20E0F" w:rsidP="002B2798">
      <w:pPr>
        <w:ind w:firstLine="567"/>
        <w:jc w:val="left"/>
        <w:rPr>
          <w:rFonts w:cs="Times New Roman"/>
          <w:sz w:val="24"/>
          <w:szCs w:val="24"/>
          <w:lang w:eastAsia="ru-RU"/>
        </w:rPr>
      </w:pPr>
      <w:r w:rsidRPr="002B2798">
        <w:rPr>
          <w:rFonts w:cs="Times New Roman"/>
          <w:sz w:val="24"/>
          <w:szCs w:val="24"/>
          <w:lang w:eastAsia="ru-RU"/>
        </w:rPr>
        <w:t xml:space="preserve">При расчётах </w:t>
      </w:r>
      <w:r w:rsidR="002B2798" w:rsidRPr="002B2798">
        <w:rPr>
          <w:rFonts w:cs="Times New Roman"/>
          <w:sz w:val="24"/>
          <w:szCs w:val="24"/>
          <w:lang w:eastAsia="ru-RU"/>
        </w:rPr>
        <w:t xml:space="preserve">объёмов тепловой энергии для перспективного общественного и жилого фонда </w:t>
      </w:r>
      <w:r w:rsidRPr="002B2798">
        <w:rPr>
          <w:rFonts w:cs="Times New Roman"/>
          <w:sz w:val="24"/>
          <w:szCs w:val="24"/>
          <w:lang w:eastAsia="ru-RU"/>
        </w:rPr>
        <w:t>руководствуемся следующими соображениями:</w:t>
      </w:r>
    </w:p>
    <w:p w:rsidR="00C20E0F" w:rsidRPr="002B2798" w:rsidRDefault="00C20E0F" w:rsidP="00C20E0F">
      <w:pPr>
        <w:ind w:left="567" w:firstLine="0"/>
        <w:jc w:val="left"/>
        <w:rPr>
          <w:rFonts w:cs="Times New Roman"/>
          <w:sz w:val="24"/>
          <w:szCs w:val="24"/>
          <w:lang w:eastAsia="ru-RU"/>
        </w:rPr>
      </w:pPr>
    </w:p>
    <w:p w:rsidR="00FC76E1" w:rsidRPr="002B2798" w:rsidRDefault="00226405" w:rsidP="00580986">
      <w:pPr>
        <w:spacing w:after="200"/>
        <w:ind w:firstLine="567"/>
        <w:contextualSpacing/>
        <w:rPr>
          <w:rFonts w:cs="Times New Roman"/>
          <w:sz w:val="24"/>
          <w:szCs w:val="24"/>
          <w:lang w:eastAsia="ru-RU"/>
        </w:rPr>
      </w:pPr>
      <w:r>
        <w:rPr>
          <w:rFonts w:cs="Times New Roman"/>
          <w:i/>
          <w:sz w:val="24"/>
          <w:szCs w:val="24"/>
          <w:lang w:eastAsia="ru-RU"/>
        </w:rPr>
        <w:t>1.</w:t>
      </w:r>
      <w:r w:rsidR="001D0B12">
        <w:rPr>
          <w:rFonts w:cs="Times New Roman"/>
          <w:sz w:val="24"/>
          <w:szCs w:val="24"/>
          <w:lang w:eastAsia="ru-RU"/>
        </w:rPr>
        <w:t xml:space="preserve"> </w:t>
      </w:r>
      <w:r w:rsidR="00C20E0F" w:rsidRPr="002B2798">
        <w:rPr>
          <w:rFonts w:cs="Times New Roman"/>
          <w:sz w:val="24"/>
          <w:szCs w:val="24"/>
          <w:lang w:eastAsia="ru-RU"/>
        </w:rPr>
        <w:t>В соответствии с данными таблицы 1 Приказа Министерства Регионального развития Российской Федерации от 17.05.2011 г. № 224 «Об утверждении требований энергетической эффективности зданий, строений, сооружений»  базовый уровень суммарного удельного расх</w:t>
      </w:r>
      <w:r w:rsidR="00C20E0F" w:rsidRPr="002B2798">
        <w:rPr>
          <w:rFonts w:cs="Times New Roman"/>
          <w:sz w:val="24"/>
          <w:szCs w:val="24"/>
          <w:lang w:eastAsia="ru-RU"/>
        </w:rPr>
        <w:t>о</w:t>
      </w:r>
      <w:r w:rsidR="00C20E0F" w:rsidRPr="002B2798">
        <w:rPr>
          <w:rFonts w:cs="Times New Roman"/>
          <w:sz w:val="24"/>
          <w:szCs w:val="24"/>
          <w:lang w:eastAsia="ru-RU"/>
        </w:rPr>
        <w:t>да тепловой энергии на отопление и вентиляцию малоэтажных многоквартирных жилых домов и многоквартирных домов массового индустриального изготовления принимаем равным</w:t>
      </w:r>
    </w:p>
    <w:p w:rsidR="00C20E0F" w:rsidRPr="002B2798" w:rsidRDefault="00C20E0F" w:rsidP="005E3E73">
      <w:pPr>
        <w:spacing w:after="200"/>
        <w:ind w:left="567" w:firstLine="0"/>
        <w:contextualSpacing/>
        <w:rPr>
          <w:rFonts w:cs="Times New Roman"/>
          <w:sz w:val="24"/>
          <w:szCs w:val="24"/>
          <w:lang w:eastAsia="ru-RU"/>
        </w:rPr>
      </w:pPr>
      <w:r w:rsidRPr="002B2798">
        <w:rPr>
          <w:rFonts w:cs="Times New Roman"/>
          <w:sz w:val="24"/>
          <w:szCs w:val="24"/>
          <w:bdr w:val="single" w:sz="4" w:space="0" w:color="auto"/>
          <w:lang w:val="en-US" w:eastAsia="ru-RU"/>
        </w:rPr>
        <w:t>q</w:t>
      </w:r>
      <w:r w:rsidRPr="002B2798">
        <w:rPr>
          <w:rFonts w:cs="Times New Roman"/>
          <w:sz w:val="24"/>
          <w:szCs w:val="24"/>
          <w:bdr w:val="single" w:sz="4" w:space="0" w:color="auto"/>
          <w:lang w:eastAsia="ru-RU"/>
        </w:rPr>
        <w:t>= 22Втч/м</w:t>
      </w:r>
      <w:r w:rsidRPr="002B2798">
        <w:rPr>
          <w:rFonts w:cs="Times New Roman"/>
          <w:sz w:val="24"/>
          <w:szCs w:val="24"/>
          <w:bdr w:val="single" w:sz="4" w:space="0" w:color="auto"/>
          <w:vertAlign w:val="superscript"/>
          <w:lang w:eastAsia="ru-RU"/>
        </w:rPr>
        <w:t>2</w:t>
      </w:r>
      <w:r w:rsidRPr="002B2798">
        <w:rPr>
          <w:rFonts w:cs="Times New Roman"/>
          <w:sz w:val="24"/>
          <w:szCs w:val="24"/>
          <w:bdr w:val="single" w:sz="4" w:space="0" w:color="auto"/>
          <w:lang w:eastAsia="ru-RU"/>
        </w:rPr>
        <w:t xml:space="preserve"> С̊ </w:t>
      </w:r>
      <w:proofErr w:type="spellStart"/>
      <w:r w:rsidRPr="002B2798">
        <w:rPr>
          <w:rFonts w:cs="Times New Roman"/>
          <w:sz w:val="24"/>
          <w:szCs w:val="24"/>
          <w:bdr w:val="single" w:sz="4" w:space="0" w:color="auto"/>
          <w:lang w:eastAsia="ru-RU"/>
        </w:rPr>
        <w:t>сут</w:t>
      </w:r>
      <w:proofErr w:type="spellEnd"/>
      <w:r w:rsidRPr="002B2798">
        <w:rPr>
          <w:rFonts w:cs="Times New Roman"/>
          <w:sz w:val="24"/>
          <w:szCs w:val="24"/>
          <w:bdr w:val="single" w:sz="4" w:space="0" w:color="auto"/>
          <w:lang w:eastAsia="ru-RU"/>
        </w:rPr>
        <w:t xml:space="preserve">   </w:t>
      </w:r>
      <w:r w:rsidRPr="002B2798">
        <w:rPr>
          <w:rFonts w:cs="Times New Roman"/>
          <w:sz w:val="24"/>
          <w:szCs w:val="24"/>
          <w:lang w:eastAsia="ru-RU"/>
        </w:rPr>
        <w:t xml:space="preserve">   (прим. </w:t>
      </w:r>
      <w:proofErr w:type="gramStart"/>
      <w:r w:rsidRPr="002B2798">
        <w:rPr>
          <w:rFonts w:cs="Times New Roman"/>
          <w:sz w:val="24"/>
          <w:szCs w:val="24"/>
          <w:lang w:eastAsia="ru-RU"/>
        </w:rPr>
        <w:t>1Вт = 0,86∙10</w:t>
      </w:r>
      <w:r w:rsidRPr="002B2798">
        <w:rPr>
          <w:rFonts w:cs="Times New Roman"/>
          <w:sz w:val="24"/>
          <w:szCs w:val="24"/>
          <w:vertAlign w:val="superscript"/>
          <w:lang w:eastAsia="ru-RU"/>
        </w:rPr>
        <w:t>-6</w:t>
      </w:r>
      <w:r w:rsidRPr="002B2798">
        <w:rPr>
          <w:rFonts w:cs="Times New Roman"/>
          <w:sz w:val="24"/>
          <w:szCs w:val="24"/>
          <w:lang w:eastAsia="ru-RU"/>
        </w:rPr>
        <w:t xml:space="preserve"> Гкал/час)</w:t>
      </w:r>
      <w:proofErr w:type="gramEnd"/>
    </w:p>
    <w:p w:rsidR="00C20E0F" w:rsidRPr="002B2798" w:rsidRDefault="00C20E0F" w:rsidP="002B2798">
      <w:pPr>
        <w:ind w:left="720" w:hanging="153"/>
        <w:contextualSpacing/>
        <w:rPr>
          <w:rFonts w:cs="Times New Roman"/>
          <w:sz w:val="24"/>
          <w:szCs w:val="24"/>
          <w:lang w:eastAsia="ru-RU"/>
        </w:rPr>
      </w:pPr>
      <w:r w:rsidRPr="002B2798">
        <w:rPr>
          <w:rFonts w:cs="Times New Roman"/>
          <w:sz w:val="24"/>
          <w:szCs w:val="24"/>
          <w:lang w:eastAsia="ru-RU"/>
        </w:rPr>
        <w:t>Тогда среднечасовая тепловая нагрузка на отопление одного метра квадратного составит:</w:t>
      </w:r>
    </w:p>
    <w:p w:rsidR="00C20E0F" w:rsidRPr="002B2798" w:rsidRDefault="00C20E0F" w:rsidP="002B2798">
      <w:pPr>
        <w:ind w:left="720" w:hanging="153"/>
        <w:contextualSpacing/>
        <w:rPr>
          <w:rFonts w:cs="Times New Roman"/>
          <w:sz w:val="24"/>
          <w:szCs w:val="24"/>
          <w:lang w:eastAsia="ru-RU"/>
        </w:rPr>
      </w:pPr>
    </w:p>
    <w:p w:rsidR="00C20E0F" w:rsidRPr="00241C23" w:rsidRDefault="00C20E0F" w:rsidP="005E3E73">
      <w:pPr>
        <w:pBdr>
          <w:top w:val="single" w:sz="4" w:space="1" w:color="auto"/>
          <w:left w:val="single" w:sz="4" w:space="4" w:color="auto"/>
          <w:bottom w:val="single" w:sz="4" w:space="1" w:color="auto"/>
          <w:right w:val="single" w:sz="4" w:space="0" w:color="auto"/>
        </w:pBdr>
        <w:ind w:left="567" w:right="4676" w:firstLine="0"/>
        <w:contextualSpacing/>
        <w:rPr>
          <w:rFonts w:ascii="Arial" w:hAnsi="Arial" w:cs="Arial"/>
          <w:sz w:val="24"/>
          <w:szCs w:val="24"/>
          <w:lang w:eastAsia="ru-RU"/>
        </w:rPr>
      </w:pPr>
      <w:proofErr w:type="spellStart"/>
      <w:r w:rsidRPr="00241C23">
        <w:rPr>
          <w:rFonts w:ascii="Arial" w:hAnsi="Arial" w:cs="Arial"/>
          <w:sz w:val="24"/>
          <w:szCs w:val="24"/>
          <w:lang w:eastAsia="ru-RU"/>
        </w:rPr>
        <w:t>Р</w:t>
      </w:r>
      <w:r w:rsidRPr="00241C23">
        <w:rPr>
          <w:rFonts w:ascii="Arial" w:hAnsi="Arial" w:cs="Arial"/>
          <w:sz w:val="24"/>
          <w:szCs w:val="24"/>
          <w:vertAlign w:val="subscript"/>
          <w:lang w:eastAsia="ru-RU"/>
        </w:rPr>
        <w:t>ч</w:t>
      </w:r>
      <w:proofErr w:type="spellEnd"/>
      <w:r w:rsidRPr="00241C23">
        <w:rPr>
          <w:rFonts w:ascii="Arial" w:hAnsi="Arial" w:cs="Arial"/>
          <w:sz w:val="24"/>
          <w:szCs w:val="24"/>
          <w:lang w:eastAsia="ru-RU"/>
        </w:rPr>
        <w:t>=</w:t>
      </w:r>
      <w:r w:rsidRPr="00241C23">
        <w:rPr>
          <w:rFonts w:ascii="Arial" w:hAnsi="Arial" w:cs="Arial"/>
          <w:sz w:val="24"/>
          <w:szCs w:val="24"/>
          <w:lang w:val="en-US" w:eastAsia="ru-RU"/>
        </w:rPr>
        <w:t>q</w:t>
      </w:r>
      <w:r w:rsidRPr="00241C23">
        <w:rPr>
          <w:rFonts w:ascii="Arial" w:hAnsi="Arial" w:cs="Arial"/>
          <w:sz w:val="24"/>
          <w:szCs w:val="24"/>
          <w:lang w:eastAsia="ru-RU"/>
        </w:rPr>
        <w:t>∙(</w:t>
      </w:r>
      <w:r w:rsidRPr="00241C23">
        <w:rPr>
          <w:rFonts w:ascii="Arial" w:hAnsi="Arial" w:cs="Arial"/>
          <w:sz w:val="24"/>
          <w:szCs w:val="24"/>
          <w:lang w:val="en-US" w:eastAsia="ru-RU"/>
        </w:rPr>
        <w:t>t</w:t>
      </w:r>
      <w:proofErr w:type="spellStart"/>
      <w:r w:rsidRPr="00241C23">
        <w:rPr>
          <w:rFonts w:ascii="Arial" w:hAnsi="Arial" w:cs="Arial"/>
          <w:sz w:val="24"/>
          <w:szCs w:val="24"/>
          <w:vertAlign w:val="subscript"/>
          <w:lang w:eastAsia="ru-RU"/>
        </w:rPr>
        <w:t>вн</w:t>
      </w:r>
      <w:proofErr w:type="spellEnd"/>
      <w:r w:rsidRPr="00241C23">
        <w:rPr>
          <w:rFonts w:ascii="Arial" w:hAnsi="Arial" w:cs="Arial"/>
          <w:sz w:val="24"/>
          <w:szCs w:val="24"/>
          <w:lang w:eastAsia="ru-RU"/>
        </w:rPr>
        <w:t>-</w:t>
      </w:r>
      <w:r w:rsidRPr="00241C23">
        <w:rPr>
          <w:rFonts w:ascii="Arial" w:hAnsi="Arial" w:cs="Arial"/>
          <w:sz w:val="24"/>
          <w:szCs w:val="24"/>
          <w:lang w:val="en-US" w:eastAsia="ru-RU"/>
        </w:rPr>
        <w:t>t</w:t>
      </w:r>
      <w:proofErr w:type="spellStart"/>
      <w:r w:rsidRPr="00241C23">
        <w:rPr>
          <w:rFonts w:ascii="Arial" w:hAnsi="Arial" w:cs="Arial"/>
          <w:sz w:val="24"/>
          <w:szCs w:val="24"/>
          <w:vertAlign w:val="subscript"/>
          <w:lang w:eastAsia="ru-RU"/>
        </w:rPr>
        <w:t>макс</w:t>
      </w:r>
      <w:proofErr w:type="gramStart"/>
      <w:r w:rsidRPr="00241C23">
        <w:rPr>
          <w:rFonts w:ascii="Arial" w:hAnsi="Arial" w:cs="Arial"/>
          <w:sz w:val="24"/>
          <w:szCs w:val="24"/>
          <w:vertAlign w:val="subscript"/>
          <w:lang w:eastAsia="ru-RU"/>
        </w:rPr>
        <w:t>.н</w:t>
      </w:r>
      <w:proofErr w:type="spellEnd"/>
      <w:proofErr w:type="gramEnd"/>
      <w:r w:rsidRPr="00241C23">
        <w:rPr>
          <w:rFonts w:ascii="Arial" w:hAnsi="Arial" w:cs="Arial"/>
          <w:sz w:val="24"/>
          <w:szCs w:val="24"/>
          <w:lang w:eastAsia="ru-RU"/>
        </w:rPr>
        <w:t>)∙0,86∙10</w:t>
      </w:r>
      <w:r w:rsidRPr="00241C23">
        <w:rPr>
          <w:rFonts w:ascii="Arial" w:hAnsi="Arial" w:cs="Arial"/>
          <w:sz w:val="24"/>
          <w:szCs w:val="24"/>
          <w:vertAlign w:val="superscript"/>
          <w:lang w:eastAsia="ru-RU"/>
        </w:rPr>
        <w:t>-6</w:t>
      </w:r>
      <w:r w:rsidRPr="00241C23">
        <w:rPr>
          <w:rFonts w:ascii="Arial" w:hAnsi="Arial" w:cs="Arial"/>
          <w:sz w:val="24"/>
          <w:szCs w:val="24"/>
          <w:lang w:eastAsia="ru-RU"/>
        </w:rPr>
        <w:t>/24, Гкал/ч</w:t>
      </w:r>
    </w:p>
    <w:p w:rsidR="00C20E0F" w:rsidRPr="002B2798" w:rsidRDefault="00C20E0F" w:rsidP="002B2798">
      <w:pPr>
        <w:ind w:left="1134" w:hanging="414"/>
        <w:contextualSpacing/>
        <w:rPr>
          <w:rFonts w:cs="Times New Roman"/>
          <w:sz w:val="24"/>
          <w:szCs w:val="24"/>
          <w:lang w:eastAsia="ru-RU"/>
        </w:rPr>
      </w:pPr>
    </w:p>
    <w:p w:rsidR="00C20E0F" w:rsidRPr="002B2798" w:rsidRDefault="00C20E0F" w:rsidP="002B2798">
      <w:pPr>
        <w:ind w:left="1134" w:hanging="414"/>
        <w:contextualSpacing/>
        <w:rPr>
          <w:rFonts w:cs="Times New Roman"/>
          <w:sz w:val="24"/>
          <w:szCs w:val="24"/>
          <w:lang w:eastAsia="ru-RU"/>
        </w:rPr>
      </w:pPr>
      <w:r w:rsidRPr="002B2798">
        <w:rPr>
          <w:rFonts w:cs="Times New Roman"/>
          <w:sz w:val="24"/>
          <w:szCs w:val="24"/>
          <w:lang w:eastAsia="ru-RU"/>
        </w:rPr>
        <w:t xml:space="preserve">где </w:t>
      </w:r>
      <w:r w:rsidRPr="002B2798">
        <w:rPr>
          <w:rFonts w:cs="Times New Roman"/>
          <w:sz w:val="24"/>
          <w:szCs w:val="24"/>
          <w:lang w:val="en-US" w:eastAsia="ru-RU"/>
        </w:rPr>
        <w:t>t</w:t>
      </w:r>
      <w:proofErr w:type="spellStart"/>
      <w:r w:rsidRPr="002B2798">
        <w:rPr>
          <w:rFonts w:cs="Times New Roman"/>
          <w:sz w:val="24"/>
          <w:szCs w:val="24"/>
          <w:vertAlign w:val="subscript"/>
          <w:lang w:eastAsia="ru-RU"/>
        </w:rPr>
        <w:t>вн</w:t>
      </w:r>
      <w:proofErr w:type="spellEnd"/>
      <w:r w:rsidRPr="002B2798">
        <w:rPr>
          <w:rFonts w:cs="Times New Roman"/>
          <w:sz w:val="24"/>
          <w:szCs w:val="24"/>
          <w:lang w:eastAsia="ru-RU"/>
        </w:rPr>
        <w:t>=20</w:t>
      </w:r>
      <w:proofErr w:type="gramStart"/>
      <w:r w:rsidRPr="002B2798">
        <w:rPr>
          <w:rFonts w:cs="Times New Roman"/>
          <w:sz w:val="24"/>
          <w:szCs w:val="24"/>
          <w:lang w:eastAsia="ru-RU"/>
        </w:rPr>
        <w:t>̊С</w:t>
      </w:r>
      <w:proofErr w:type="gramEnd"/>
      <w:r w:rsidRPr="002B2798">
        <w:rPr>
          <w:rFonts w:cs="Times New Roman"/>
          <w:sz w:val="24"/>
          <w:szCs w:val="24"/>
          <w:vertAlign w:val="subscript"/>
          <w:lang w:eastAsia="ru-RU"/>
        </w:rPr>
        <w:t xml:space="preserve"> </w:t>
      </w:r>
      <w:r w:rsidRPr="002B2798">
        <w:rPr>
          <w:rFonts w:cs="Times New Roman"/>
          <w:sz w:val="24"/>
          <w:szCs w:val="24"/>
          <w:lang w:eastAsia="ru-RU"/>
        </w:rPr>
        <w:t>– расчётная температура внутри помещений;</w:t>
      </w:r>
    </w:p>
    <w:p w:rsidR="00C20E0F" w:rsidRPr="002B2798" w:rsidRDefault="00C20E0F" w:rsidP="002B2798">
      <w:pPr>
        <w:ind w:left="1134" w:hanging="414"/>
        <w:contextualSpacing/>
        <w:rPr>
          <w:rFonts w:cs="Times New Roman"/>
          <w:sz w:val="24"/>
          <w:szCs w:val="24"/>
          <w:lang w:eastAsia="ru-RU"/>
        </w:rPr>
      </w:pPr>
      <w:r w:rsidRPr="002B2798">
        <w:rPr>
          <w:rFonts w:cs="Times New Roman"/>
          <w:sz w:val="24"/>
          <w:szCs w:val="24"/>
          <w:lang w:eastAsia="ru-RU"/>
        </w:rPr>
        <w:t xml:space="preserve">       </w:t>
      </w:r>
      <w:r w:rsidRPr="002B2798">
        <w:rPr>
          <w:rFonts w:cs="Times New Roman"/>
          <w:sz w:val="24"/>
          <w:szCs w:val="24"/>
          <w:lang w:val="en-US" w:eastAsia="ru-RU"/>
        </w:rPr>
        <w:t>t</w:t>
      </w:r>
      <w:proofErr w:type="spellStart"/>
      <w:r w:rsidRPr="002B2798">
        <w:rPr>
          <w:rFonts w:cs="Times New Roman"/>
          <w:sz w:val="24"/>
          <w:szCs w:val="24"/>
          <w:vertAlign w:val="subscript"/>
          <w:lang w:eastAsia="ru-RU"/>
        </w:rPr>
        <w:t>макс.н</w:t>
      </w:r>
      <w:proofErr w:type="spellEnd"/>
      <w:r w:rsidRPr="002B2798">
        <w:rPr>
          <w:rFonts w:cs="Times New Roman"/>
          <w:sz w:val="24"/>
          <w:szCs w:val="24"/>
          <w:lang w:eastAsia="ru-RU"/>
        </w:rPr>
        <w:t xml:space="preserve"> = -3</w:t>
      </w:r>
      <w:r w:rsidR="00573803">
        <w:rPr>
          <w:rFonts w:cs="Times New Roman"/>
          <w:sz w:val="24"/>
          <w:szCs w:val="24"/>
          <w:lang w:eastAsia="ru-RU"/>
        </w:rPr>
        <w:t>4</w:t>
      </w:r>
      <w:r w:rsidRPr="002B2798">
        <w:rPr>
          <w:rFonts w:cs="Times New Roman"/>
          <w:sz w:val="24"/>
          <w:szCs w:val="24"/>
          <w:lang w:eastAsia="ru-RU"/>
        </w:rPr>
        <w:t xml:space="preserve"> ̊С - температура наружного воздуха наиболее холодной пятидневки обе</w:t>
      </w:r>
      <w:r w:rsidRPr="002B2798">
        <w:rPr>
          <w:rFonts w:cs="Times New Roman"/>
          <w:sz w:val="24"/>
          <w:szCs w:val="24"/>
          <w:lang w:eastAsia="ru-RU"/>
        </w:rPr>
        <w:t>с</w:t>
      </w:r>
      <w:r w:rsidRPr="002B2798">
        <w:rPr>
          <w:rFonts w:cs="Times New Roman"/>
          <w:sz w:val="24"/>
          <w:szCs w:val="24"/>
          <w:lang w:eastAsia="ru-RU"/>
        </w:rPr>
        <w:t>печенностью 0,92.</w:t>
      </w:r>
    </w:p>
    <w:p w:rsidR="00C20E0F" w:rsidRPr="002B2798" w:rsidRDefault="00C20E0F" w:rsidP="002B2798">
      <w:pPr>
        <w:ind w:left="1134" w:hanging="414"/>
        <w:contextualSpacing/>
        <w:rPr>
          <w:rFonts w:cs="Times New Roman"/>
          <w:b/>
          <w:sz w:val="24"/>
          <w:szCs w:val="24"/>
          <w:lang w:eastAsia="ru-RU"/>
        </w:rPr>
      </w:pPr>
      <w:proofErr w:type="spellStart"/>
      <w:r w:rsidRPr="002B2798">
        <w:rPr>
          <w:rFonts w:cs="Times New Roman"/>
          <w:b/>
          <w:sz w:val="24"/>
          <w:szCs w:val="24"/>
          <w:lang w:eastAsia="ru-RU"/>
        </w:rPr>
        <w:t>Р</w:t>
      </w:r>
      <w:r w:rsidRPr="002B2798">
        <w:rPr>
          <w:rFonts w:cs="Times New Roman"/>
          <w:b/>
          <w:sz w:val="24"/>
          <w:szCs w:val="24"/>
          <w:vertAlign w:val="subscript"/>
          <w:lang w:eastAsia="ru-RU"/>
        </w:rPr>
        <w:t>ч</w:t>
      </w:r>
      <w:proofErr w:type="spellEnd"/>
      <w:r w:rsidRPr="002B2798">
        <w:rPr>
          <w:rFonts w:cs="Times New Roman"/>
          <w:b/>
          <w:sz w:val="24"/>
          <w:szCs w:val="24"/>
          <w:lang w:eastAsia="ru-RU"/>
        </w:rPr>
        <w:t>=0,000044Гкал/час на 1м</w:t>
      </w:r>
      <w:r w:rsidRPr="002B2798">
        <w:rPr>
          <w:rFonts w:cs="Times New Roman"/>
          <w:b/>
          <w:sz w:val="24"/>
          <w:szCs w:val="24"/>
          <w:vertAlign w:val="superscript"/>
          <w:lang w:eastAsia="ru-RU"/>
        </w:rPr>
        <w:t>2</w:t>
      </w:r>
    </w:p>
    <w:p w:rsidR="00C20E0F" w:rsidRPr="002B2798" w:rsidRDefault="00C20E0F" w:rsidP="002B2798">
      <w:pPr>
        <w:ind w:firstLine="567"/>
        <w:contextualSpacing/>
        <w:rPr>
          <w:rFonts w:cs="Times New Roman"/>
          <w:sz w:val="24"/>
          <w:szCs w:val="24"/>
          <w:lang w:eastAsia="ru-RU"/>
        </w:rPr>
      </w:pPr>
      <w:r w:rsidRPr="002B2798">
        <w:rPr>
          <w:rFonts w:cs="Times New Roman"/>
          <w:sz w:val="24"/>
          <w:szCs w:val="24"/>
          <w:lang w:eastAsia="ru-RU"/>
        </w:rPr>
        <w:t>Удельный расход тепловой энергии на отопление одного метра квадратного за отопител</w:t>
      </w:r>
      <w:r w:rsidRPr="002B2798">
        <w:rPr>
          <w:rFonts w:cs="Times New Roman"/>
          <w:sz w:val="24"/>
          <w:szCs w:val="24"/>
          <w:lang w:eastAsia="ru-RU"/>
        </w:rPr>
        <w:t>ь</w:t>
      </w:r>
      <w:r w:rsidRPr="002B2798">
        <w:rPr>
          <w:rFonts w:cs="Times New Roman"/>
          <w:sz w:val="24"/>
          <w:szCs w:val="24"/>
          <w:lang w:eastAsia="ru-RU"/>
        </w:rPr>
        <w:t>ный период продолжительностью 2</w:t>
      </w:r>
      <w:r w:rsidR="00573803">
        <w:rPr>
          <w:rFonts w:cs="Times New Roman"/>
          <w:sz w:val="24"/>
          <w:szCs w:val="24"/>
          <w:lang w:eastAsia="ru-RU"/>
        </w:rPr>
        <w:t>18</w:t>
      </w:r>
      <w:r w:rsidRPr="002B2798">
        <w:rPr>
          <w:rFonts w:cs="Times New Roman"/>
          <w:sz w:val="24"/>
          <w:szCs w:val="24"/>
          <w:lang w:eastAsia="ru-RU"/>
        </w:rPr>
        <w:t xml:space="preserve"> суток составит:</w:t>
      </w:r>
    </w:p>
    <w:p w:rsidR="00C20E0F" w:rsidRPr="002B2798" w:rsidRDefault="00C20E0F" w:rsidP="002B2798">
      <w:pPr>
        <w:ind w:left="1134" w:hanging="414"/>
        <w:contextualSpacing/>
        <w:rPr>
          <w:rFonts w:cs="Times New Roman"/>
          <w:b/>
          <w:sz w:val="24"/>
          <w:szCs w:val="24"/>
          <w:vertAlign w:val="superscript"/>
          <w:lang w:eastAsia="ru-RU"/>
        </w:rPr>
      </w:pPr>
      <w:r w:rsidRPr="002B2798">
        <w:rPr>
          <w:rFonts w:cs="Times New Roman"/>
          <w:b/>
          <w:sz w:val="24"/>
          <w:szCs w:val="24"/>
          <w:lang w:val="en-US" w:eastAsia="ru-RU"/>
        </w:rPr>
        <w:t>Q</w:t>
      </w:r>
      <w:r w:rsidRPr="002B2798">
        <w:rPr>
          <w:rFonts w:cs="Times New Roman"/>
          <w:b/>
          <w:sz w:val="24"/>
          <w:szCs w:val="24"/>
          <w:vertAlign w:val="subscript"/>
          <w:lang w:eastAsia="ru-RU"/>
        </w:rPr>
        <w:t>г</w:t>
      </w:r>
      <w:r w:rsidR="003F6659">
        <w:rPr>
          <w:rFonts w:cs="Times New Roman"/>
          <w:b/>
          <w:sz w:val="24"/>
          <w:szCs w:val="24"/>
          <w:lang w:eastAsia="ru-RU"/>
        </w:rPr>
        <w:t xml:space="preserve"> = 0,000044</w:t>
      </w:r>
      <w:r w:rsidRPr="002B2798">
        <w:rPr>
          <w:rFonts w:cs="Times New Roman"/>
          <w:b/>
          <w:sz w:val="24"/>
          <w:szCs w:val="24"/>
          <w:lang w:eastAsia="ru-RU"/>
        </w:rPr>
        <w:t>∙</w:t>
      </w:r>
      <w:r w:rsidR="00573803">
        <w:rPr>
          <w:rFonts w:cs="Times New Roman"/>
          <w:b/>
          <w:sz w:val="24"/>
          <w:szCs w:val="24"/>
          <w:lang w:eastAsia="ru-RU"/>
        </w:rPr>
        <w:t>218</w:t>
      </w:r>
      <w:r w:rsidRPr="002B2798">
        <w:rPr>
          <w:rFonts w:cs="Times New Roman"/>
          <w:b/>
          <w:sz w:val="24"/>
          <w:szCs w:val="24"/>
          <w:lang w:eastAsia="ru-RU"/>
        </w:rPr>
        <w:t>∙24=0,2383Гкал/год на 1м</w:t>
      </w:r>
      <w:r w:rsidRPr="002B2798">
        <w:rPr>
          <w:rFonts w:cs="Times New Roman"/>
          <w:b/>
          <w:sz w:val="24"/>
          <w:szCs w:val="24"/>
          <w:vertAlign w:val="superscript"/>
          <w:lang w:eastAsia="ru-RU"/>
        </w:rPr>
        <w:t>2</w:t>
      </w:r>
    </w:p>
    <w:p w:rsidR="00C20E0F" w:rsidRPr="002B2798" w:rsidRDefault="00C20E0F" w:rsidP="002B2798">
      <w:pPr>
        <w:ind w:firstLine="567"/>
        <w:contextualSpacing/>
        <w:rPr>
          <w:rFonts w:cs="Times New Roman"/>
          <w:sz w:val="24"/>
          <w:szCs w:val="24"/>
          <w:lang w:eastAsia="ru-RU"/>
        </w:rPr>
      </w:pPr>
      <w:r w:rsidRPr="002B2798">
        <w:rPr>
          <w:rFonts w:cs="Times New Roman"/>
          <w:sz w:val="24"/>
          <w:szCs w:val="24"/>
          <w:lang w:eastAsia="ru-RU"/>
        </w:rPr>
        <w:t>Удельный расход тепловой энергии на отопление одного метра квадратного в месяц из расчётной продолжительности отопительного периода 7</w:t>
      </w:r>
      <w:r w:rsidR="005A6AA4">
        <w:rPr>
          <w:rFonts w:cs="Times New Roman"/>
          <w:sz w:val="24"/>
          <w:szCs w:val="24"/>
          <w:lang w:eastAsia="ru-RU"/>
        </w:rPr>
        <w:t>,5</w:t>
      </w:r>
      <w:r w:rsidRPr="002B2798">
        <w:rPr>
          <w:rFonts w:cs="Times New Roman"/>
          <w:sz w:val="24"/>
          <w:szCs w:val="24"/>
          <w:lang w:eastAsia="ru-RU"/>
        </w:rPr>
        <w:t xml:space="preserve"> месяцев составит:</w:t>
      </w:r>
    </w:p>
    <w:p w:rsidR="00C20E0F" w:rsidRPr="002B2798" w:rsidRDefault="00C20E0F" w:rsidP="002B2798">
      <w:pPr>
        <w:spacing w:before="240" w:after="240"/>
        <w:ind w:left="1134" w:hanging="414"/>
        <w:contextualSpacing/>
        <w:rPr>
          <w:rFonts w:cs="Times New Roman"/>
          <w:b/>
          <w:sz w:val="24"/>
          <w:szCs w:val="24"/>
          <w:lang w:eastAsia="ru-RU"/>
        </w:rPr>
      </w:pPr>
      <w:r w:rsidRPr="002B2798">
        <w:rPr>
          <w:rFonts w:cs="Times New Roman"/>
          <w:b/>
          <w:sz w:val="24"/>
          <w:szCs w:val="24"/>
          <w:lang w:val="en-US" w:eastAsia="ru-RU"/>
        </w:rPr>
        <w:t>Q</w:t>
      </w:r>
      <w:r w:rsidRPr="002B2798">
        <w:rPr>
          <w:rFonts w:cs="Times New Roman"/>
          <w:b/>
          <w:sz w:val="24"/>
          <w:szCs w:val="24"/>
          <w:vertAlign w:val="subscript"/>
          <w:lang w:eastAsia="ru-RU"/>
        </w:rPr>
        <w:t>м</w:t>
      </w:r>
      <w:r w:rsidRPr="002B2798">
        <w:rPr>
          <w:rFonts w:cs="Times New Roman"/>
          <w:b/>
          <w:sz w:val="24"/>
          <w:szCs w:val="24"/>
          <w:lang w:eastAsia="ru-RU"/>
        </w:rPr>
        <w:t xml:space="preserve"> = 0,2</w:t>
      </w:r>
      <w:r w:rsidR="003F6659">
        <w:rPr>
          <w:rFonts w:cs="Times New Roman"/>
          <w:b/>
          <w:sz w:val="24"/>
          <w:szCs w:val="24"/>
          <w:lang w:eastAsia="ru-RU"/>
        </w:rPr>
        <w:t>383</w:t>
      </w:r>
      <w:r w:rsidRPr="002B2798">
        <w:rPr>
          <w:rFonts w:cs="Times New Roman"/>
          <w:b/>
          <w:sz w:val="24"/>
          <w:szCs w:val="24"/>
          <w:lang w:eastAsia="ru-RU"/>
        </w:rPr>
        <w:t>/7 = 0,03</w:t>
      </w:r>
      <w:r w:rsidR="005A6AA4">
        <w:rPr>
          <w:rFonts w:cs="Times New Roman"/>
          <w:b/>
          <w:sz w:val="24"/>
          <w:szCs w:val="24"/>
          <w:lang w:eastAsia="ru-RU"/>
        </w:rPr>
        <w:t>178</w:t>
      </w:r>
      <w:r w:rsidRPr="002B2798">
        <w:rPr>
          <w:rFonts w:cs="Times New Roman"/>
          <w:b/>
          <w:sz w:val="24"/>
          <w:szCs w:val="24"/>
          <w:lang w:eastAsia="ru-RU"/>
        </w:rPr>
        <w:t>Гкал/месяц на 1м</w:t>
      </w:r>
      <w:r w:rsidRPr="002B2798">
        <w:rPr>
          <w:rFonts w:cs="Times New Roman"/>
          <w:b/>
          <w:sz w:val="24"/>
          <w:szCs w:val="24"/>
          <w:vertAlign w:val="superscript"/>
          <w:lang w:eastAsia="ru-RU"/>
        </w:rPr>
        <w:t>2</w:t>
      </w:r>
    </w:p>
    <w:p w:rsidR="00C20E0F" w:rsidRPr="002B2798" w:rsidRDefault="00C20E0F" w:rsidP="002B2798">
      <w:pPr>
        <w:ind w:firstLine="567"/>
        <w:contextualSpacing/>
        <w:rPr>
          <w:rFonts w:cs="Times New Roman"/>
          <w:sz w:val="24"/>
          <w:szCs w:val="24"/>
          <w:lang w:eastAsia="ru-RU"/>
        </w:rPr>
      </w:pPr>
      <w:proofErr w:type="gramStart"/>
      <w:r w:rsidRPr="002B2798">
        <w:rPr>
          <w:rFonts w:cs="Times New Roman"/>
          <w:sz w:val="24"/>
          <w:szCs w:val="24"/>
          <w:lang w:eastAsia="ru-RU"/>
        </w:rPr>
        <w:t xml:space="preserve">Полученное значение </w:t>
      </w:r>
      <w:r w:rsidR="005A6AA4">
        <w:rPr>
          <w:rFonts w:cs="Times New Roman"/>
          <w:sz w:val="24"/>
          <w:szCs w:val="24"/>
          <w:lang w:eastAsia="ru-RU"/>
        </w:rPr>
        <w:t>вполне согласуется с</w:t>
      </w:r>
      <w:r w:rsidRPr="002B2798">
        <w:rPr>
          <w:rFonts w:cs="Times New Roman"/>
          <w:sz w:val="24"/>
          <w:szCs w:val="24"/>
          <w:lang w:eastAsia="ru-RU"/>
        </w:rPr>
        <w:t xml:space="preserve"> </w:t>
      </w:r>
      <w:r w:rsidR="005A6AA4">
        <w:rPr>
          <w:rFonts w:cs="Times New Roman"/>
          <w:sz w:val="24"/>
          <w:szCs w:val="24"/>
          <w:lang w:eastAsia="ru-RU"/>
        </w:rPr>
        <w:t>принятыми</w:t>
      </w:r>
      <w:r w:rsidR="005A6AA4" w:rsidRPr="002B2798">
        <w:rPr>
          <w:rFonts w:cs="Times New Roman"/>
          <w:sz w:val="24"/>
          <w:szCs w:val="24"/>
          <w:lang w:eastAsia="ru-RU"/>
        </w:rPr>
        <w:t xml:space="preserve"> </w:t>
      </w:r>
      <w:r w:rsidRPr="002B2798">
        <w:rPr>
          <w:rFonts w:cs="Times New Roman"/>
          <w:sz w:val="24"/>
          <w:szCs w:val="24"/>
          <w:lang w:eastAsia="ru-RU"/>
        </w:rPr>
        <w:t>норматива</w:t>
      </w:r>
      <w:r w:rsidR="005A6AA4">
        <w:rPr>
          <w:rFonts w:cs="Times New Roman"/>
          <w:sz w:val="24"/>
          <w:szCs w:val="24"/>
          <w:lang w:eastAsia="ru-RU"/>
        </w:rPr>
        <w:t>ми</w:t>
      </w:r>
      <w:r w:rsidRPr="002B2798">
        <w:rPr>
          <w:rFonts w:cs="Times New Roman"/>
          <w:sz w:val="24"/>
          <w:szCs w:val="24"/>
          <w:lang w:eastAsia="ru-RU"/>
        </w:rPr>
        <w:t xml:space="preserve"> потребления тепл</w:t>
      </w:r>
      <w:r w:rsidRPr="002B2798">
        <w:rPr>
          <w:rFonts w:cs="Times New Roman"/>
          <w:sz w:val="24"/>
          <w:szCs w:val="24"/>
          <w:lang w:eastAsia="ru-RU"/>
        </w:rPr>
        <w:t>о</w:t>
      </w:r>
      <w:r w:rsidRPr="002B2798">
        <w:rPr>
          <w:rFonts w:cs="Times New Roman"/>
          <w:sz w:val="24"/>
          <w:szCs w:val="24"/>
          <w:lang w:eastAsia="ru-RU"/>
        </w:rPr>
        <w:t xml:space="preserve">вой энергии </w:t>
      </w:r>
      <w:r w:rsidR="005A6AA4">
        <w:rPr>
          <w:rFonts w:cs="Times New Roman"/>
          <w:sz w:val="24"/>
          <w:szCs w:val="24"/>
          <w:lang w:eastAsia="ru-RU"/>
        </w:rPr>
        <w:t xml:space="preserve">на основании </w:t>
      </w:r>
      <w:r w:rsidR="005A6AA4" w:rsidRPr="005A6AA4">
        <w:rPr>
          <w:rFonts w:cs="Times New Roman"/>
          <w:sz w:val="24"/>
          <w:szCs w:val="24"/>
          <w:lang w:eastAsia="ru-RU"/>
        </w:rPr>
        <w:t>Решени</w:t>
      </w:r>
      <w:r w:rsidR="005A6AA4">
        <w:rPr>
          <w:rFonts w:cs="Times New Roman"/>
          <w:sz w:val="24"/>
          <w:szCs w:val="24"/>
          <w:lang w:eastAsia="ru-RU"/>
        </w:rPr>
        <w:t>я</w:t>
      </w:r>
      <w:r w:rsidR="005A6AA4" w:rsidRPr="005A6AA4">
        <w:rPr>
          <w:rFonts w:cs="Times New Roman"/>
          <w:sz w:val="24"/>
          <w:szCs w:val="24"/>
          <w:lang w:eastAsia="ru-RU"/>
        </w:rPr>
        <w:t xml:space="preserve"> Совета депутатов Красноармейского муниципального рай</w:t>
      </w:r>
      <w:r w:rsidR="005A6AA4" w:rsidRPr="005A6AA4">
        <w:rPr>
          <w:rFonts w:cs="Times New Roman"/>
          <w:sz w:val="24"/>
          <w:szCs w:val="24"/>
          <w:lang w:eastAsia="ru-RU"/>
        </w:rPr>
        <w:t>о</w:t>
      </w:r>
      <w:r w:rsidR="005A6AA4" w:rsidRPr="005A6AA4">
        <w:rPr>
          <w:rFonts w:cs="Times New Roman"/>
          <w:sz w:val="24"/>
          <w:szCs w:val="24"/>
          <w:lang w:eastAsia="ru-RU"/>
        </w:rPr>
        <w:t>на от 13.12.2013г. №141 ""Об утверждении нормативов потребления коммунальных услуг на территории Красноармейского муниципального района"</w:t>
      </w:r>
      <w:proofErr w:type="gramEnd"/>
    </w:p>
    <w:p w:rsidR="00C20E0F" w:rsidRDefault="00226405" w:rsidP="00580986">
      <w:pPr>
        <w:spacing w:after="200"/>
        <w:ind w:firstLine="567"/>
        <w:contextualSpacing/>
        <w:rPr>
          <w:rFonts w:cs="Times New Roman"/>
          <w:sz w:val="24"/>
          <w:szCs w:val="24"/>
          <w:lang w:eastAsia="ru-RU"/>
        </w:rPr>
      </w:pPr>
      <w:r>
        <w:rPr>
          <w:rFonts w:cs="Times New Roman"/>
          <w:i/>
          <w:sz w:val="24"/>
          <w:szCs w:val="24"/>
          <w:lang w:eastAsia="ru-RU"/>
        </w:rPr>
        <w:t>2.</w:t>
      </w:r>
      <w:r w:rsidR="001D0B12">
        <w:rPr>
          <w:rFonts w:cs="Times New Roman"/>
          <w:sz w:val="24"/>
          <w:szCs w:val="24"/>
          <w:lang w:eastAsia="ru-RU"/>
        </w:rPr>
        <w:t xml:space="preserve"> </w:t>
      </w:r>
      <w:proofErr w:type="gramStart"/>
      <w:r w:rsidR="00C20E0F" w:rsidRPr="002B2798">
        <w:rPr>
          <w:rFonts w:cs="Times New Roman"/>
          <w:sz w:val="24"/>
          <w:szCs w:val="24"/>
          <w:lang w:eastAsia="ru-RU"/>
        </w:rPr>
        <w:t>В соответствии с п. 4 Приказа Министерства Регионального развития Российской Фед</w:t>
      </w:r>
      <w:r w:rsidR="00C20E0F" w:rsidRPr="002B2798">
        <w:rPr>
          <w:rFonts w:cs="Times New Roman"/>
          <w:sz w:val="24"/>
          <w:szCs w:val="24"/>
          <w:lang w:eastAsia="ru-RU"/>
        </w:rPr>
        <w:t>е</w:t>
      </w:r>
      <w:r w:rsidR="00C20E0F" w:rsidRPr="002B2798">
        <w:rPr>
          <w:rFonts w:cs="Times New Roman"/>
          <w:sz w:val="24"/>
          <w:szCs w:val="24"/>
          <w:lang w:eastAsia="ru-RU"/>
        </w:rPr>
        <w:t xml:space="preserve">рации от 17.05.2011 г. № 224 и требованиями законодательства РФ в области энергосбережения перспективный жилой и общественный фонд начиная с 2020г. должен строиться с классом </w:t>
      </w:r>
      <w:proofErr w:type="spellStart"/>
      <w:r w:rsidR="00C20E0F" w:rsidRPr="002B2798">
        <w:rPr>
          <w:rFonts w:cs="Times New Roman"/>
          <w:sz w:val="24"/>
          <w:szCs w:val="24"/>
          <w:lang w:eastAsia="ru-RU"/>
        </w:rPr>
        <w:t>энергоэффективности</w:t>
      </w:r>
      <w:proofErr w:type="spellEnd"/>
      <w:r w:rsidR="00C20E0F" w:rsidRPr="002B2798">
        <w:rPr>
          <w:rFonts w:cs="Times New Roman"/>
          <w:sz w:val="24"/>
          <w:szCs w:val="24"/>
          <w:lang w:eastAsia="ru-RU"/>
        </w:rPr>
        <w:t xml:space="preserve"> не хуже «+В» (-40% от уровня </w:t>
      </w:r>
      <w:r w:rsidR="00472F49">
        <w:rPr>
          <w:rFonts w:cs="Times New Roman"/>
          <w:sz w:val="24"/>
          <w:szCs w:val="24"/>
          <w:lang w:eastAsia="ru-RU"/>
        </w:rPr>
        <w:t>нормативного</w:t>
      </w:r>
      <w:r w:rsidR="00472F49" w:rsidRPr="002B2798">
        <w:rPr>
          <w:rFonts w:cs="Times New Roman"/>
          <w:sz w:val="24"/>
          <w:szCs w:val="24"/>
          <w:lang w:eastAsia="ru-RU"/>
        </w:rPr>
        <w:t xml:space="preserve"> </w:t>
      </w:r>
      <w:r w:rsidR="00C20E0F" w:rsidRPr="002B2798">
        <w:rPr>
          <w:rFonts w:cs="Times New Roman"/>
          <w:sz w:val="24"/>
          <w:szCs w:val="24"/>
          <w:lang w:eastAsia="ru-RU"/>
        </w:rPr>
        <w:t>потребления тепловой эне</w:t>
      </w:r>
      <w:r w:rsidR="00C20E0F" w:rsidRPr="002B2798">
        <w:rPr>
          <w:rFonts w:cs="Times New Roman"/>
          <w:sz w:val="24"/>
          <w:szCs w:val="24"/>
          <w:lang w:eastAsia="ru-RU"/>
        </w:rPr>
        <w:t>р</w:t>
      </w:r>
      <w:r w:rsidR="00C20E0F" w:rsidRPr="002B2798">
        <w:rPr>
          <w:rFonts w:cs="Times New Roman"/>
          <w:sz w:val="24"/>
          <w:szCs w:val="24"/>
          <w:lang w:eastAsia="ru-RU"/>
        </w:rPr>
        <w:t xml:space="preserve">гии в 2011году), а существующий жилой и общественный фонд иметь класс </w:t>
      </w:r>
      <w:proofErr w:type="spellStart"/>
      <w:r w:rsidR="00C20E0F" w:rsidRPr="002B2798">
        <w:rPr>
          <w:rFonts w:cs="Times New Roman"/>
          <w:sz w:val="24"/>
          <w:szCs w:val="24"/>
          <w:lang w:eastAsia="ru-RU"/>
        </w:rPr>
        <w:t>энергоэффективн</w:t>
      </w:r>
      <w:r w:rsidR="00C20E0F" w:rsidRPr="002B2798">
        <w:rPr>
          <w:rFonts w:cs="Times New Roman"/>
          <w:sz w:val="24"/>
          <w:szCs w:val="24"/>
          <w:lang w:eastAsia="ru-RU"/>
        </w:rPr>
        <w:t>о</w:t>
      </w:r>
      <w:r w:rsidR="00C20E0F" w:rsidRPr="002B2798">
        <w:rPr>
          <w:rFonts w:cs="Times New Roman"/>
          <w:sz w:val="24"/>
          <w:szCs w:val="24"/>
          <w:lang w:eastAsia="ru-RU"/>
        </w:rPr>
        <w:t>сти</w:t>
      </w:r>
      <w:proofErr w:type="spellEnd"/>
      <w:r w:rsidR="00C20E0F" w:rsidRPr="002B2798">
        <w:rPr>
          <w:rFonts w:cs="Times New Roman"/>
          <w:sz w:val="24"/>
          <w:szCs w:val="24"/>
          <w:lang w:eastAsia="ru-RU"/>
        </w:rPr>
        <w:t xml:space="preserve"> не хуже «В» (-20</w:t>
      </w:r>
      <w:proofErr w:type="gramEnd"/>
      <w:r w:rsidR="00C20E0F" w:rsidRPr="002B2798">
        <w:rPr>
          <w:rFonts w:cs="Times New Roman"/>
          <w:sz w:val="24"/>
          <w:szCs w:val="24"/>
          <w:lang w:eastAsia="ru-RU"/>
        </w:rPr>
        <w:t xml:space="preserve">% от уровня </w:t>
      </w:r>
      <w:r w:rsidR="00472F49">
        <w:rPr>
          <w:rFonts w:cs="Times New Roman"/>
          <w:sz w:val="24"/>
          <w:szCs w:val="24"/>
          <w:lang w:eastAsia="ru-RU"/>
        </w:rPr>
        <w:t>нормативного</w:t>
      </w:r>
      <w:r w:rsidR="00472F49" w:rsidRPr="002B2798">
        <w:rPr>
          <w:rFonts w:cs="Times New Roman"/>
          <w:sz w:val="24"/>
          <w:szCs w:val="24"/>
          <w:lang w:eastAsia="ru-RU"/>
        </w:rPr>
        <w:t xml:space="preserve"> </w:t>
      </w:r>
      <w:r w:rsidR="00C20E0F" w:rsidRPr="002B2798">
        <w:rPr>
          <w:rFonts w:cs="Times New Roman"/>
          <w:sz w:val="24"/>
          <w:szCs w:val="24"/>
          <w:lang w:eastAsia="ru-RU"/>
        </w:rPr>
        <w:t>потребления тепловой энергии в 2011году).</w:t>
      </w:r>
    </w:p>
    <w:p w:rsidR="00F822AD" w:rsidRDefault="00F822AD" w:rsidP="00580986">
      <w:pPr>
        <w:spacing w:after="200"/>
        <w:ind w:firstLine="567"/>
        <w:contextualSpacing/>
        <w:rPr>
          <w:rFonts w:cs="Times New Roman"/>
          <w:sz w:val="24"/>
          <w:szCs w:val="24"/>
          <w:lang w:eastAsia="ru-RU"/>
        </w:rPr>
      </w:pPr>
      <w:r w:rsidRPr="00F822AD">
        <w:rPr>
          <w:rFonts w:cs="Times New Roman"/>
          <w:i/>
          <w:sz w:val="24"/>
          <w:szCs w:val="24"/>
          <w:lang w:eastAsia="ru-RU"/>
        </w:rPr>
        <w:t>3.</w:t>
      </w:r>
      <w:r>
        <w:rPr>
          <w:rFonts w:cs="Times New Roman"/>
          <w:sz w:val="24"/>
          <w:szCs w:val="24"/>
          <w:lang w:eastAsia="ru-RU"/>
        </w:rPr>
        <w:t xml:space="preserve"> Услуга централизованного ГВС на перспективу до 2027 года в </w:t>
      </w:r>
      <w:r w:rsidR="00065A8D">
        <w:rPr>
          <w:rFonts w:cs="Times New Roman"/>
          <w:sz w:val="24"/>
          <w:szCs w:val="24"/>
          <w:lang w:eastAsia="ru-RU"/>
        </w:rPr>
        <w:t>Дубров</w:t>
      </w:r>
      <w:r>
        <w:rPr>
          <w:rFonts w:cs="Times New Roman"/>
          <w:sz w:val="24"/>
          <w:szCs w:val="24"/>
          <w:lang w:eastAsia="ru-RU"/>
        </w:rPr>
        <w:t>ском СП не пл</w:t>
      </w:r>
      <w:r>
        <w:rPr>
          <w:rFonts w:cs="Times New Roman"/>
          <w:sz w:val="24"/>
          <w:szCs w:val="24"/>
          <w:lang w:eastAsia="ru-RU"/>
        </w:rPr>
        <w:t>а</w:t>
      </w:r>
      <w:r>
        <w:rPr>
          <w:rFonts w:cs="Times New Roman"/>
          <w:sz w:val="24"/>
          <w:szCs w:val="24"/>
          <w:lang w:eastAsia="ru-RU"/>
        </w:rPr>
        <w:t>нируется.</w:t>
      </w:r>
    </w:p>
    <w:p w:rsidR="00F822AD" w:rsidRDefault="00F822AD" w:rsidP="00F822AD">
      <w:pPr>
        <w:spacing w:after="200"/>
        <w:ind w:firstLine="567"/>
        <w:contextualSpacing/>
        <w:rPr>
          <w:rFonts w:cs="Times New Roman"/>
          <w:sz w:val="24"/>
          <w:szCs w:val="24"/>
          <w:lang w:eastAsia="ru-RU"/>
        </w:rPr>
      </w:pPr>
      <w:r w:rsidRPr="00F822AD">
        <w:rPr>
          <w:rFonts w:cs="Times New Roman"/>
          <w:i/>
          <w:sz w:val="24"/>
          <w:szCs w:val="24"/>
          <w:lang w:eastAsia="ru-RU"/>
        </w:rPr>
        <w:t>4.</w:t>
      </w:r>
      <w:r>
        <w:rPr>
          <w:rFonts w:cs="Times New Roman"/>
          <w:sz w:val="24"/>
          <w:szCs w:val="24"/>
          <w:lang w:eastAsia="ru-RU"/>
        </w:rPr>
        <w:t xml:space="preserve"> Увеличение объёмов услуг централизованного теплоснабжения на перспективу до 2027 года в </w:t>
      </w:r>
      <w:r w:rsidR="00065A8D">
        <w:rPr>
          <w:rFonts w:cs="Times New Roman"/>
          <w:sz w:val="24"/>
          <w:szCs w:val="24"/>
          <w:lang w:eastAsia="ru-RU"/>
        </w:rPr>
        <w:t>Дубров</w:t>
      </w:r>
      <w:r>
        <w:rPr>
          <w:rFonts w:cs="Times New Roman"/>
          <w:sz w:val="24"/>
          <w:szCs w:val="24"/>
          <w:lang w:eastAsia="ru-RU"/>
        </w:rPr>
        <w:t>ском СП не ожидается.</w:t>
      </w:r>
    </w:p>
    <w:p w:rsidR="00F822AD" w:rsidRPr="002B2798" w:rsidRDefault="00F822AD" w:rsidP="00580986">
      <w:pPr>
        <w:spacing w:after="200"/>
        <w:ind w:firstLine="567"/>
        <w:contextualSpacing/>
        <w:rPr>
          <w:rFonts w:cs="Times New Roman"/>
          <w:sz w:val="24"/>
          <w:szCs w:val="24"/>
          <w:lang w:eastAsia="ru-RU"/>
        </w:rPr>
      </w:pPr>
    </w:p>
    <w:p w:rsidR="00C20E0F" w:rsidRDefault="00C20E0F" w:rsidP="00C20E0F">
      <w:pPr>
        <w:ind w:left="284" w:firstLine="0"/>
        <w:contextualSpacing/>
        <w:rPr>
          <w:rFonts w:cs="Times New Roman"/>
          <w:sz w:val="24"/>
          <w:szCs w:val="24"/>
          <w:lang w:eastAsia="ru-RU"/>
        </w:rPr>
      </w:pPr>
    </w:p>
    <w:p w:rsidR="00BF7DE7" w:rsidRDefault="00BF7DE7" w:rsidP="001D0B12">
      <w:pPr>
        <w:spacing w:after="200"/>
        <w:ind w:firstLine="567"/>
        <w:contextualSpacing/>
        <w:jc w:val="left"/>
        <w:rPr>
          <w:rFonts w:cs="Times New Roman"/>
          <w:i/>
          <w:sz w:val="24"/>
          <w:szCs w:val="24"/>
          <w:lang w:eastAsia="ru-RU"/>
        </w:rPr>
      </w:pPr>
    </w:p>
    <w:p w:rsidR="00BF7DE7" w:rsidRDefault="00BF7DE7" w:rsidP="001D0B12">
      <w:pPr>
        <w:spacing w:after="200"/>
        <w:ind w:firstLine="567"/>
        <w:contextualSpacing/>
        <w:jc w:val="left"/>
        <w:rPr>
          <w:rFonts w:cs="Times New Roman"/>
          <w:i/>
          <w:sz w:val="24"/>
          <w:szCs w:val="24"/>
          <w:lang w:eastAsia="ru-RU"/>
        </w:rPr>
      </w:pPr>
    </w:p>
    <w:p w:rsidR="001D0B12" w:rsidRDefault="001D0B12" w:rsidP="001D0B12">
      <w:pPr>
        <w:pStyle w:val="20"/>
        <w:ind w:firstLine="567"/>
        <w:rPr>
          <w:szCs w:val="26"/>
          <w:lang w:eastAsia="ar-SA"/>
        </w:rPr>
      </w:pPr>
      <w:bookmarkStart w:id="24" w:name="_Toc438111305"/>
      <w:bookmarkStart w:id="25" w:name="_Toc500694294"/>
      <w:r>
        <w:rPr>
          <w:szCs w:val="26"/>
          <w:lang w:eastAsia="ar-SA"/>
        </w:rPr>
        <w:lastRenderedPageBreak/>
        <w:t>2.</w:t>
      </w:r>
      <w:r w:rsidR="00066380">
        <w:rPr>
          <w:szCs w:val="26"/>
          <w:lang w:eastAsia="ar-SA"/>
        </w:rPr>
        <w:t>2</w:t>
      </w:r>
      <w:r>
        <w:rPr>
          <w:szCs w:val="26"/>
          <w:lang w:eastAsia="ar-SA"/>
        </w:rPr>
        <w:t xml:space="preserve"> </w:t>
      </w:r>
      <w:r w:rsidRPr="001D0B12">
        <w:rPr>
          <w:szCs w:val="26"/>
          <w:lang w:eastAsia="ar-SA"/>
        </w:rPr>
        <w:t>Природный сетевой газ</w:t>
      </w:r>
      <w:bookmarkEnd w:id="24"/>
      <w:r>
        <w:rPr>
          <w:szCs w:val="26"/>
          <w:lang w:eastAsia="ar-SA"/>
        </w:rPr>
        <w:t>.</w:t>
      </w:r>
      <w:bookmarkEnd w:id="25"/>
    </w:p>
    <w:p w:rsidR="001D0B12" w:rsidRDefault="001D0B12" w:rsidP="001D0B12">
      <w:pPr>
        <w:rPr>
          <w:lang w:eastAsia="ar-SA"/>
        </w:rPr>
      </w:pPr>
    </w:p>
    <w:p w:rsidR="001D0B12" w:rsidRDefault="001D0B12" w:rsidP="00226405">
      <w:pPr>
        <w:ind w:firstLine="567"/>
        <w:rPr>
          <w:rFonts w:cs="Times New Roman"/>
          <w:sz w:val="24"/>
          <w:szCs w:val="24"/>
          <w:lang w:eastAsia="ru-RU"/>
        </w:rPr>
      </w:pPr>
      <w:r w:rsidRPr="002B2798">
        <w:rPr>
          <w:rFonts w:cs="Times New Roman"/>
          <w:sz w:val="24"/>
          <w:szCs w:val="24"/>
          <w:lang w:val="x-none" w:eastAsia="ar-SA"/>
        </w:rPr>
        <w:t xml:space="preserve">Прогноз спроса на </w:t>
      </w:r>
      <w:r>
        <w:rPr>
          <w:rFonts w:cs="Times New Roman"/>
          <w:sz w:val="24"/>
          <w:szCs w:val="24"/>
          <w:lang w:eastAsia="ar-SA"/>
        </w:rPr>
        <w:t>природный газ</w:t>
      </w:r>
      <w:r w:rsidRPr="002B2798">
        <w:rPr>
          <w:rFonts w:cs="Times New Roman"/>
          <w:sz w:val="24"/>
          <w:szCs w:val="24"/>
          <w:lang w:val="x-none" w:eastAsia="ar-SA"/>
        </w:rPr>
        <w:t xml:space="preserve"> с разделением по </w:t>
      </w:r>
      <w:r>
        <w:rPr>
          <w:rFonts w:cs="Times New Roman"/>
          <w:sz w:val="24"/>
          <w:szCs w:val="24"/>
          <w:lang w:eastAsia="ar-SA"/>
        </w:rPr>
        <w:t>категориям потребления</w:t>
      </w:r>
      <w:r w:rsidRPr="002B2798">
        <w:rPr>
          <w:rFonts w:cs="Times New Roman"/>
          <w:sz w:val="24"/>
          <w:szCs w:val="24"/>
          <w:lang w:val="x-none" w:eastAsia="ar-SA"/>
        </w:rPr>
        <w:t xml:space="preserve"> представлен в таблице </w:t>
      </w:r>
      <w:r w:rsidR="005A6AA4">
        <w:rPr>
          <w:rFonts w:cs="Times New Roman"/>
          <w:sz w:val="24"/>
          <w:szCs w:val="24"/>
          <w:lang w:eastAsia="ar-SA"/>
        </w:rPr>
        <w:t>9</w:t>
      </w:r>
      <w:r w:rsidRPr="002B2798">
        <w:rPr>
          <w:rFonts w:cs="Times New Roman"/>
          <w:sz w:val="24"/>
          <w:szCs w:val="24"/>
          <w:lang w:eastAsia="ar-SA"/>
        </w:rPr>
        <w:t xml:space="preserve"> и составлен с учётом данных приведённых </w:t>
      </w:r>
      <w:r w:rsidRPr="002B2798">
        <w:rPr>
          <w:rFonts w:cs="Times New Roman"/>
          <w:sz w:val="24"/>
          <w:szCs w:val="24"/>
          <w:lang w:eastAsia="ru-RU"/>
        </w:rPr>
        <w:t>в таблиц</w:t>
      </w:r>
      <w:r w:rsidR="00F822AD">
        <w:rPr>
          <w:rFonts w:cs="Times New Roman"/>
          <w:sz w:val="24"/>
          <w:szCs w:val="24"/>
          <w:lang w:eastAsia="ru-RU"/>
        </w:rPr>
        <w:t xml:space="preserve">ах </w:t>
      </w:r>
      <w:r w:rsidR="005E3E73">
        <w:rPr>
          <w:rFonts w:cs="Times New Roman"/>
          <w:sz w:val="24"/>
          <w:szCs w:val="24"/>
          <w:lang w:eastAsia="ru-RU"/>
        </w:rPr>
        <w:t>4</w:t>
      </w:r>
      <w:r w:rsidR="00F822AD">
        <w:rPr>
          <w:rFonts w:cs="Times New Roman"/>
          <w:sz w:val="24"/>
          <w:szCs w:val="24"/>
          <w:lang w:eastAsia="ru-RU"/>
        </w:rPr>
        <w:t xml:space="preserve"> и</w:t>
      </w:r>
      <w:r w:rsidRPr="002B2798">
        <w:rPr>
          <w:rFonts w:cs="Times New Roman"/>
          <w:sz w:val="24"/>
          <w:szCs w:val="24"/>
          <w:lang w:eastAsia="ru-RU"/>
        </w:rPr>
        <w:t xml:space="preserve"> </w:t>
      </w:r>
      <w:r w:rsidR="005A6AA4">
        <w:rPr>
          <w:rFonts w:cs="Times New Roman"/>
          <w:sz w:val="24"/>
          <w:szCs w:val="24"/>
          <w:lang w:eastAsia="ru-RU"/>
        </w:rPr>
        <w:t>5</w:t>
      </w:r>
      <w:r w:rsidR="00F822AD">
        <w:rPr>
          <w:rFonts w:cs="Times New Roman"/>
          <w:sz w:val="24"/>
          <w:szCs w:val="24"/>
          <w:lang w:eastAsia="ru-RU"/>
        </w:rPr>
        <w:t xml:space="preserve">, а </w:t>
      </w:r>
      <w:r w:rsidR="005A6AA4">
        <w:rPr>
          <w:rFonts w:cs="Times New Roman"/>
          <w:sz w:val="24"/>
          <w:szCs w:val="24"/>
          <w:lang w:eastAsia="ru-RU"/>
        </w:rPr>
        <w:t>также на основании заявки на строительство объектов газификации на территории Красноармейского муниципал</w:t>
      </w:r>
      <w:r w:rsidR="005A6AA4">
        <w:rPr>
          <w:rFonts w:cs="Times New Roman"/>
          <w:sz w:val="24"/>
          <w:szCs w:val="24"/>
          <w:lang w:eastAsia="ru-RU"/>
        </w:rPr>
        <w:t>ь</w:t>
      </w:r>
      <w:r w:rsidR="005A6AA4">
        <w:rPr>
          <w:rFonts w:cs="Times New Roman"/>
          <w:sz w:val="24"/>
          <w:szCs w:val="24"/>
          <w:lang w:eastAsia="ru-RU"/>
        </w:rPr>
        <w:t>ного района на 2018 год.</w:t>
      </w:r>
    </w:p>
    <w:p w:rsidR="001D0B12" w:rsidRPr="002B2798" w:rsidRDefault="001D0B12" w:rsidP="00226405">
      <w:pPr>
        <w:ind w:firstLine="567"/>
        <w:rPr>
          <w:rFonts w:cs="Times New Roman"/>
          <w:sz w:val="24"/>
          <w:szCs w:val="24"/>
          <w:lang w:eastAsia="ru-RU"/>
        </w:rPr>
      </w:pPr>
      <w:r w:rsidRPr="002B2798">
        <w:rPr>
          <w:rFonts w:cs="Times New Roman"/>
          <w:sz w:val="24"/>
          <w:szCs w:val="24"/>
          <w:lang w:eastAsia="ru-RU"/>
        </w:rPr>
        <w:t xml:space="preserve">При расчётах объёмов </w:t>
      </w:r>
      <w:r>
        <w:rPr>
          <w:rFonts w:cs="Times New Roman"/>
          <w:sz w:val="24"/>
          <w:szCs w:val="24"/>
          <w:lang w:eastAsia="ru-RU"/>
        </w:rPr>
        <w:t xml:space="preserve">потребления природного газа </w:t>
      </w:r>
      <w:r w:rsidRPr="002B2798">
        <w:rPr>
          <w:rFonts w:cs="Times New Roman"/>
          <w:sz w:val="24"/>
          <w:szCs w:val="24"/>
          <w:lang w:eastAsia="ru-RU"/>
        </w:rPr>
        <w:t>руководствуемся следующими соо</w:t>
      </w:r>
      <w:r w:rsidRPr="002B2798">
        <w:rPr>
          <w:rFonts w:cs="Times New Roman"/>
          <w:sz w:val="24"/>
          <w:szCs w:val="24"/>
          <w:lang w:eastAsia="ru-RU"/>
        </w:rPr>
        <w:t>б</w:t>
      </w:r>
      <w:r w:rsidRPr="002B2798">
        <w:rPr>
          <w:rFonts w:cs="Times New Roman"/>
          <w:sz w:val="24"/>
          <w:szCs w:val="24"/>
          <w:lang w:eastAsia="ru-RU"/>
        </w:rPr>
        <w:t>ражениями:</w:t>
      </w:r>
    </w:p>
    <w:p w:rsidR="001D0B12" w:rsidRDefault="00226405" w:rsidP="00226405">
      <w:pPr>
        <w:ind w:firstLine="567"/>
        <w:rPr>
          <w:rFonts w:cs="Times New Roman"/>
          <w:sz w:val="24"/>
          <w:szCs w:val="24"/>
          <w:lang w:eastAsia="ru-RU"/>
        </w:rPr>
      </w:pPr>
      <w:r>
        <w:rPr>
          <w:rFonts w:cs="Times New Roman"/>
          <w:i/>
          <w:sz w:val="24"/>
          <w:szCs w:val="24"/>
          <w:lang w:eastAsia="ru-RU"/>
        </w:rPr>
        <w:t xml:space="preserve">1. </w:t>
      </w:r>
      <w:r w:rsidR="001D0B12">
        <w:rPr>
          <w:rFonts w:cs="Times New Roman"/>
          <w:sz w:val="24"/>
          <w:szCs w:val="24"/>
          <w:lang w:eastAsia="ru-RU"/>
        </w:rPr>
        <w:t xml:space="preserve"> </w:t>
      </w:r>
      <w:r w:rsidR="001D0B12" w:rsidRPr="002B2798">
        <w:rPr>
          <w:rFonts w:cs="Times New Roman"/>
          <w:sz w:val="24"/>
          <w:szCs w:val="24"/>
          <w:lang w:eastAsia="ru-RU"/>
        </w:rPr>
        <w:t xml:space="preserve">При расчётах объёмов </w:t>
      </w:r>
      <w:r w:rsidR="001D0B12">
        <w:rPr>
          <w:rFonts w:cs="Times New Roman"/>
          <w:sz w:val="24"/>
          <w:szCs w:val="24"/>
          <w:lang w:eastAsia="ru-RU"/>
        </w:rPr>
        <w:t xml:space="preserve">потребления природного газа источниками централизованного теплоснабжения использовались данные таблицы </w:t>
      </w:r>
      <w:r w:rsidR="005A6AA4">
        <w:rPr>
          <w:rFonts w:cs="Times New Roman"/>
          <w:sz w:val="24"/>
          <w:szCs w:val="24"/>
          <w:lang w:eastAsia="ru-RU"/>
        </w:rPr>
        <w:t>8</w:t>
      </w:r>
      <w:r w:rsidR="001D0B12">
        <w:rPr>
          <w:rFonts w:cs="Times New Roman"/>
          <w:sz w:val="24"/>
          <w:szCs w:val="24"/>
          <w:lang w:eastAsia="ru-RU"/>
        </w:rPr>
        <w:t>.</w:t>
      </w:r>
      <w:r w:rsidR="00472F49">
        <w:rPr>
          <w:rFonts w:cs="Times New Roman"/>
          <w:sz w:val="24"/>
          <w:szCs w:val="24"/>
          <w:lang w:eastAsia="ru-RU"/>
        </w:rPr>
        <w:t xml:space="preserve"> </w:t>
      </w:r>
    </w:p>
    <w:p w:rsidR="00226405" w:rsidRDefault="00226405" w:rsidP="001D0B12">
      <w:pPr>
        <w:ind w:firstLine="567"/>
        <w:jc w:val="left"/>
        <w:rPr>
          <w:rFonts w:cs="Times New Roman"/>
          <w:sz w:val="24"/>
          <w:szCs w:val="24"/>
          <w:lang w:eastAsia="ru-RU"/>
        </w:rPr>
      </w:pPr>
    </w:p>
    <w:tbl>
      <w:tblPr>
        <w:tblStyle w:val="aa"/>
        <w:tblW w:w="0" w:type="auto"/>
        <w:tblLook w:val="04A0" w:firstRow="1" w:lastRow="0" w:firstColumn="1" w:lastColumn="0" w:noHBand="0" w:noVBand="1"/>
      </w:tblPr>
      <w:tblGrid>
        <w:gridCol w:w="1525"/>
        <w:gridCol w:w="1003"/>
        <w:gridCol w:w="1235"/>
        <w:gridCol w:w="998"/>
        <w:gridCol w:w="1222"/>
        <w:gridCol w:w="998"/>
        <w:gridCol w:w="1068"/>
        <w:gridCol w:w="998"/>
        <w:gridCol w:w="1090"/>
      </w:tblGrid>
      <w:tr w:rsidR="001D0B12" w:rsidTr="001D0B12">
        <w:trPr>
          <w:trHeight w:val="792"/>
        </w:trPr>
        <w:tc>
          <w:tcPr>
            <w:tcW w:w="1548" w:type="dxa"/>
            <w:vMerge w:val="restart"/>
            <w:vAlign w:val="center"/>
          </w:tcPr>
          <w:p w:rsidR="001D0B12" w:rsidRDefault="001D0B12" w:rsidP="001D0B12">
            <w:pPr>
              <w:ind w:firstLine="0"/>
              <w:jc w:val="center"/>
              <w:rPr>
                <w:rFonts w:ascii="Arial" w:hAnsi="Arial" w:cs="Arial"/>
                <w:sz w:val="16"/>
                <w:szCs w:val="16"/>
                <w:lang w:eastAsia="ru-RU"/>
              </w:rPr>
            </w:pPr>
            <w:r w:rsidRPr="001D0B12">
              <w:rPr>
                <w:rFonts w:ascii="Arial" w:hAnsi="Arial" w:cs="Arial"/>
                <w:sz w:val="16"/>
                <w:szCs w:val="16"/>
                <w:lang w:eastAsia="ru-RU"/>
              </w:rPr>
              <w:t>объёмов п</w:t>
            </w:r>
            <w:r w:rsidRPr="001D0B12">
              <w:rPr>
                <w:rFonts w:ascii="Arial" w:hAnsi="Arial" w:cs="Arial"/>
                <w:sz w:val="16"/>
                <w:szCs w:val="16"/>
                <w:lang w:eastAsia="ru-RU"/>
              </w:rPr>
              <w:t>о</w:t>
            </w:r>
            <w:r w:rsidRPr="001D0B12">
              <w:rPr>
                <w:rFonts w:ascii="Arial" w:hAnsi="Arial" w:cs="Arial"/>
                <w:sz w:val="16"/>
                <w:szCs w:val="16"/>
                <w:lang w:eastAsia="ru-RU"/>
              </w:rPr>
              <w:t xml:space="preserve">требления </w:t>
            </w:r>
          </w:p>
          <w:p w:rsidR="001D0B12" w:rsidRDefault="001D0B12" w:rsidP="001D0B12">
            <w:pPr>
              <w:ind w:firstLine="0"/>
              <w:jc w:val="center"/>
              <w:rPr>
                <w:rFonts w:ascii="Arial" w:hAnsi="Arial" w:cs="Arial"/>
                <w:sz w:val="16"/>
                <w:szCs w:val="16"/>
                <w:lang w:eastAsia="ru-RU"/>
              </w:rPr>
            </w:pPr>
            <w:r w:rsidRPr="001D0B12">
              <w:rPr>
                <w:rFonts w:ascii="Arial" w:hAnsi="Arial" w:cs="Arial"/>
                <w:sz w:val="16"/>
                <w:szCs w:val="16"/>
                <w:lang w:eastAsia="ru-RU"/>
              </w:rPr>
              <w:t>природного</w:t>
            </w:r>
          </w:p>
          <w:p w:rsidR="001D0B12" w:rsidRPr="001D0B12" w:rsidRDefault="001D0B12" w:rsidP="001D0B12">
            <w:pPr>
              <w:ind w:firstLine="0"/>
              <w:jc w:val="center"/>
              <w:rPr>
                <w:rFonts w:ascii="Arial" w:hAnsi="Arial" w:cs="Arial"/>
                <w:sz w:val="16"/>
                <w:szCs w:val="16"/>
                <w:lang w:eastAsia="ru-RU"/>
              </w:rPr>
            </w:pPr>
            <w:r w:rsidRPr="001D0B12">
              <w:rPr>
                <w:rFonts w:ascii="Arial" w:hAnsi="Arial" w:cs="Arial"/>
                <w:sz w:val="16"/>
                <w:szCs w:val="16"/>
                <w:lang w:eastAsia="ru-RU"/>
              </w:rPr>
              <w:t xml:space="preserve"> газа</w:t>
            </w:r>
          </w:p>
        </w:tc>
        <w:tc>
          <w:tcPr>
            <w:tcW w:w="1048" w:type="dxa"/>
            <w:vMerge w:val="restart"/>
            <w:vAlign w:val="center"/>
          </w:tcPr>
          <w:p w:rsidR="001D0B12" w:rsidRDefault="001D0B12" w:rsidP="001D0B12">
            <w:pPr>
              <w:ind w:firstLine="0"/>
              <w:jc w:val="center"/>
              <w:rPr>
                <w:rFonts w:cs="Times New Roman"/>
                <w:sz w:val="24"/>
                <w:szCs w:val="24"/>
                <w:lang w:eastAsia="ru-RU"/>
              </w:rPr>
            </w:pPr>
            <w:r>
              <w:rPr>
                <w:rFonts w:cs="Times New Roman"/>
                <w:sz w:val="24"/>
                <w:szCs w:val="24"/>
                <w:lang w:eastAsia="ru-RU"/>
              </w:rPr>
              <w:t>=</w:t>
            </w:r>
          </w:p>
        </w:tc>
        <w:tc>
          <w:tcPr>
            <w:tcW w:w="1253" w:type="dxa"/>
            <w:vAlign w:val="center"/>
          </w:tcPr>
          <w:p w:rsidR="001D0B12" w:rsidRPr="001D0B12" w:rsidRDefault="001D0B12" w:rsidP="001D0B12">
            <w:pPr>
              <w:ind w:firstLine="0"/>
              <w:jc w:val="center"/>
              <w:rPr>
                <w:rFonts w:ascii="Arial" w:hAnsi="Arial" w:cs="Arial"/>
                <w:sz w:val="16"/>
                <w:szCs w:val="16"/>
                <w:lang w:eastAsia="ru-RU"/>
              </w:rPr>
            </w:pPr>
          </w:p>
          <w:p w:rsidR="001D0B12" w:rsidRPr="00472F49" w:rsidRDefault="001D0B12" w:rsidP="00472F49">
            <w:pPr>
              <w:ind w:firstLine="0"/>
              <w:jc w:val="center"/>
              <w:rPr>
                <w:rFonts w:ascii="Arial" w:hAnsi="Arial" w:cs="Arial"/>
                <w:sz w:val="16"/>
                <w:szCs w:val="16"/>
                <w:lang w:eastAsia="ru-RU"/>
              </w:rPr>
            </w:pPr>
            <w:r w:rsidRPr="001D0B12">
              <w:rPr>
                <w:rFonts w:ascii="Arial" w:hAnsi="Arial" w:cs="Arial"/>
                <w:sz w:val="16"/>
                <w:szCs w:val="16"/>
                <w:lang w:eastAsia="ru-RU"/>
              </w:rPr>
              <w:t>Полезный отпуск те</w:t>
            </w:r>
            <w:r w:rsidRPr="001D0B12">
              <w:rPr>
                <w:rFonts w:ascii="Arial" w:hAnsi="Arial" w:cs="Arial"/>
                <w:sz w:val="16"/>
                <w:szCs w:val="16"/>
                <w:lang w:eastAsia="ru-RU"/>
              </w:rPr>
              <w:t>п</w:t>
            </w:r>
            <w:r w:rsidRPr="001D0B12">
              <w:rPr>
                <w:rFonts w:ascii="Arial" w:hAnsi="Arial" w:cs="Arial"/>
                <w:sz w:val="16"/>
                <w:szCs w:val="16"/>
                <w:lang w:eastAsia="ru-RU"/>
              </w:rPr>
              <w:t>ловой эне</w:t>
            </w:r>
            <w:r w:rsidRPr="001D0B12">
              <w:rPr>
                <w:rFonts w:ascii="Arial" w:hAnsi="Arial" w:cs="Arial"/>
                <w:sz w:val="16"/>
                <w:szCs w:val="16"/>
                <w:lang w:eastAsia="ru-RU"/>
              </w:rPr>
              <w:t>р</w:t>
            </w:r>
            <w:r w:rsidRPr="001D0B12">
              <w:rPr>
                <w:rFonts w:ascii="Arial" w:hAnsi="Arial" w:cs="Arial"/>
                <w:sz w:val="16"/>
                <w:szCs w:val="16"/>
                <w:lang w:eastAsia="ru-RU"/>
              </w:rPr>
              <w:t>гии</w:t>
            </w:r>
          </w:p>
        </w:tc>
        <w:tc>
          <w:tcPr>
            <w:tcW w:w="1046" w:type="dxa"/>
            <w:vMerge w:val="restart"/>
            <w:vAlign w:val="center"/>
          </w:tcPr>
          <w:p w:rsidR="001D0B12" w:rsidRPr="001D0B12" w:rsidRDefault="001D0B12" w:rsidP="001D0B12">
            <w:pPr>
              <w:ind w:firstLine="0"/>
              <w:jc w:val="center"/>
              <w:rPr>
                <w:rFonts w:ascii="Arial" w:hAnsi="Arial" w:cs="Arial"/>
                <w:sz w:val="16"/>
                <w:szCs w:val="16"/>
                <w:lang w:eastAsia="ru-RU"/>
              </w:rPr>
            </w:pPr>
            <w:r w:rsidRPr="001D0B12">
              <w:rPr>
                <w:rFonts w:ascii="Arial" w:hAnsi="Arial" w:cs="Arial"/>
                <w:sz w:val="16"/>
                <w:szCs w:val="16"/>
                <w:lang w:eastAsia="ru-RU"/>
              </w:rPr>
              <w:t>х</w:t>
            </w:r>
          </w:p>
        </w:tc>
        <w:tc>
          <w:tcPr>
            <w:tcW w:w="1255" w:type="dxa"/>
            <w:vAlign w:val="center"/>
          </w:tcPr>
          <w:p w:rsidR="001D0B12" w:rsidRPr="001D0B12" w:rsidRDefault="001D0B12" w:rsidP="001D0B12">
            <w:pPr>
              <w:ind w:firstLine="0"/>
              <w:jc w:val="center"/>
              <w:rPr>
                <w:rFonts w:ascii="Arial" w:hAnsi="Arial" w:cs="Arial"/>
                <w:sz w:val="16"/>
                <w:szCs w:val="16"/>
                <w:lang w:eastAsia="ru-RU"/>
              </w:rPr>
            </w:pPr>
            <w:r w:rsidRPr="001D0B12">
              <w:rPr>
                <w:rFonts w:ascii="Arial" w:hAnsi="Arial" w:cs="Arial"/>
                <w:sz w:val="16"/>
                <w:szCs w:val="16"/>
                <w:lang w:eastAsia="ru-RU"/>
              </w:rPr>
              <w:t>0,1486</w:t>
            </w:r>
          </w:p>
        </w:tc>
        <w:tc>
          <w:tcPr>
            <w:tcW w:w="1046" w:type="dxa"/>
            <w:vMerge w:val="restart"/>
            <w:vAlign w:val="center"/>
          </w:tcPr>
          <w:p w:rsidR="001D0B12" w:rsidRPr="001D0B12" w:rsidRDefault="001D0B12" w:rsidP="001D0B12">
            <w:pPr>
              <w:ind w:firstLine="0"/>
              <w:jc w:val="center"/>
              <w:rPr>
                <w:rFonts w:ascii="Arial" w:hAnsi="Arial" w:cs="Arial"/>
                <w:sz w:val="16"/>
                <w:szCs w:val="16"/>
                <w:lang w:eastAsia="ru-RU"/>
              </w:rPr>
            </w:pPr>
            <w:r w:rsidRPr="001D0B12">
              <w:rPr>
                <w:rFonts w:ascii="Arial" w:hAnsi="Arial" w:cs="Arial"/>
                <w:sz w:val="16"/>
                <w:szCs w:val="16"/>
                <w:lang w:eastAsia="ru-RU"/>
              </w:rPr>
              <w:t>х</w:t>
            </w:r>
          </w:p>
        </w:tc>
        <w:tc>
          <w:tcPr>
            <w:tcW w:w="1073" w:type="dxa"/>
            <w:vAlign w:val="center"/>
          </w:tcPr>
          <w:p w:rsidR="001D0B12" w:rsidRPr="001D0B12" w:rsidRDefault="001D0B12" w:rsidP="001D0B12">
            <w:pPr>
              <w:ind w:firstLine="0"/>
              <w:jc w:val="center"/>
              <w:rPr>
                <w:rFonts w:ascii="Arial" w:hAnsi="Arial" w:cs="Arial"/>
                <w:sz w:val="16"/>
                <w:szCs w:val="16"/>
                <w:lang w:eastAsia="ru-RU"/>
              </w:rPr>
            </w:pPr>
            <w:r w:rsidRPr="001D0B12">
              <w:rPr>
                <w:rFonts w:ascii="Arial" w:hAnsi="Arial" w:cs="Arial"/>
                <w:sz w:val="16"/>
                <w:szCs w:val="16"/>
                <w:lang w:eastAsia="ru-RU"/>
              </w:rPr>
              <w:t>1,2</w:t>
            </w:r>
          </w:p>
        </w:tc>
        <w:tc>
          <w:tcPr>
            <w:tcW w:w="1046" w:type="dxa"/>
            <w:vMerge w:val="restart"/>
            <w:vAlign w:val="center"/>
          </w:tcPr>
          <w:p w:rsidR="001D0B12" w:rsidRPr="001D0B12" w:rsidRDefault="001D0B12" w:rsidP="001D0B12">
            <w:pPr>
              <w:ind w:firstLine="0"/>
              <w:jc w:val="center"/>
              <w:rPr>
                <w:rFonts w:ascii="Arial" w:hAnsi="Arial" w:cs="Arial"/>
                <w:sz w:val="16"/>
                <w:szCs w:val="16"/>
                <w:lang w:eastAsia="ru-RU"/>
              </w:rPr>
            </w:pPr>
            <w:r w:rsidRPr="001D0B12">
              <w:rPr>
                <w:rFonts w:ascii="Arial" w:hAnsi="Arial" w:cs="Arial"/>
                <w:sz w:val="16"/>
                <w:szCs w:val="16"/>
                <w:lang w:eastAsia="ru-RU"/>
              </w:rPr>
              <w:t>х</w:t>
            </w:r>
          </w:p>
        </w:tc>
        <w:tc>
          <w:tcPr>
            <w:tcW w:w="1106" w:type="dxa"/>
            <w:vAlign w:val="center"/>
          </w:tcPr>
          <w:p w:rsidR="001D0B12" w:rsidRPr="001D0B12" w:rsidRDefault="001D0B12" w:rsidP="001D0B12">
            <w:pPr>
              <w:ind w:firstLine="0"/>
              <w:jc w:val="center"/>
              <w:rPr>
                <w:rFonts w:ascii="Arial" w:hAnsi="Arial" w:cs="Arial"/>
                <w:sz w:val="16"/>
                <w:szCs w:val="16"/>
                <w:lang w:eastAsia="ru-RU"/>
              </w:rPr>
            </w:pPr>
            <w:r w:rsidRPr="001D0B12">
              <w:rPr>
                <w:rFonts w:ascii="Arial" w:hAnsi="Arial" w:cs="Arial"/>
                <w:sz w:val="16"/>
                <w:szCs w:val="16"/>
                <w:lang w:eastAsia="ru-RU"/>
              </w:rPr>
              <w:t>1,134</w:t>
            </w:r>
          </w:p>
        </w:tc>
      </w:tr>
      <w:tr w:rsidR="001D0B12" w:rsidTr="001D0B12">
        <w:tc>
          <w:tcPr>
            <w:tcW w:w="1548" w:type="dxa"/>
            <w:vMerge/>
            <w:vAlign w:val="center"/>
          </w:tcPr>
          <w:p w:rsidR="001D0B12" w:rsidRPr="002B2798" w:rsidRDefault="001D0B12" w:rsidP="001D0B12">
            <w:pPr>
              <w:ind w:firstLine="0"/>
              <w:jc w:val="center"/>
              <w:rPr>
                <w:rFonts w:cs="Times New Roman"/>
                <w:sz w:val="24"/>
                <w:szCs w:val="24"/>
                <w:lang w:eastAsia="ru-RU"/>
              </w:rPr>
            </w:pPr>
          </w:p>
        </w:tc>
        <w:tc>
          <w:tcPr>
            <w:tcW w:w="1048" w:type="dxa"/>
            <w:vMerge/>
            <w:vAlign w:val="center"/>
          </w:tcPr>
          <w:p w:rsidR="001D0B12" w:rsidRDefault="001D0B12" w:rsidP="001D0B12">
            <w:pPr>
              <w:ind w:firstLine="0"/>
              <w:jc w:val="center"/>
              <w:rPr>
                <w:rFonts w:cs="Times New Roman"/>
                <w:sz w:val="24"/>
                <w:szCs w:val="24"/>
                <w:lang w:eastAsia="ru-RU"/>
              </w:rPr>
            </w:pPr>
          </w:p>
        </w:tc>
        <w:tc>
          <w:tcPr>
            <w:tcW w:w="1253" w:type="dxa"/>
            <w:vAlign w:val="center"/>
          </w:tcPr>
          <w:p w:rsidR="00472F49" w:rsidRDefault="00472F49" w:rsidP="00472F49">
            <w:pPr>
              <w:ind w:firstLine="0"/>
              <w:jc w:val="center"/>
              <w:rPr>
                <w:rFonts w:ascii="Arial" w:hAnsi="Arial" w:cs="Arial"/>
                <w:sz w:val="12"/>
                <w:szCs w:val="12"/>
                <w:lang w:eastAsia="ru-RU"/>
              </w:rPr>
            </w:pPr>
            <w:r w:rsidRPr="00472F49">
              <w:rPr>
                <w:rFonts w:ascii="Arial" w:hAnsi="Arial" w:cs="Arial"/>
                <w:sz w:val="12"/>
                <w:szCs w:val="12"/>
                <w:lang w:eastAsia="ru-RU"/>
              </w:rPr>
              <w:t xml:space="preserve">данные </w:t>
            </w:r>
          </w:p>
          <w:p w:rsidR="001D0B12" w:rsidRDefault="00472F49" w:rsidP="005A6AA4">
            <w:pPr>
              <w:ind w:firstLine="0"/>
              <w:jc w:val="center"/>
              <w:rPr>
                <w:rFonts w:cs="Times New Roman"/>
                <w:sz w:val="24"/>
                <w:szCs w:val="24"/>
                <w:lang w:eastAsia="ru-RU"/>
              </w:rPr>
            </w:pPr>
            <w:r w:rsidRPr="00472F49">
              <w:rPr>
                <w:rFonts w:ascii="Arial" w:hAnsi="Arial" w:cs="Arial"/>
                <w:sz w:val="12"/>
                <w:szCs w:val="12"/>
                <w:lang w:eastAsia="ru-RU"/>
              </w:rPr>
              <w:t xml:space="preserve">таблицы </w:t>
            </w:r>
            <w:r w:rsidR="005A6AA4">
              <w:rPr>
                <w:rFonts w:ascii="Arial" w:hAnsi="Arial" w:cs="Arial"/>
                <w:sz w:val="12"/>
                <w:szCs w:val="12"/>
                <w:lang w:eastAsia="ru-RU"/>
              </w:rPr>
              <w:t>8</w:t>
            </w:r>
          </w:p>
        </w:tc>
        <w:tc>
          <w:tcPr>
            <w:tcW w:w="1046" w:type="dxa"/>
            <w:vMerge/>
            <w:vAlign w:val="center"/>
          </w:tcPr>
          <w:p w:rsidR="001D0B12" w:rsidRPr="001D0B12" w:rsidRDefault="001D0B12" w:rsidP="001D0B12">
            <w:pPr>
              <w:ind w:firstLine="0"/>
              <w:jc w:val="center"/>
              <w:rPr>
                <w:rFonts w:ascii="Arial" w:hAnsi="Arial" w:cs="Arial"/>
                <w:sz w:val="16"/>
                <w:szCs w:val="16"/>
                <w:lang w:eastAsia="ru-RU"/>
              </w:rPr>
            </w:pPr>
          </w:p>
        </w:tc>
        <w:tc>
          <w:tcPr>
            <w:tcW w:w="1255" w:type="dxa"/>
            <w:vAlign w:val="center"/>
          </w:tcPr>
          <w:p w:rsidR="001D0B12" w:rsidRPr="001D0B12" w:rsidRDefault="001D0B12" w:rsidP="001D0B12">
            <w:pPr>
              <w:ind w:firstLine="0"/>
              <w:jc w:val="center"/>
              <w:rPr>
                <w:rFonts w:ascii="Arial" w:hAnsi="Arial" w:cs="Arial"/>
                <w:sz w:val="12"/>
                <w:szCs w:val="12"/>
                <w:lang w:eastAsia="ru-RU"/>
              </w:rPr>
            </w:pPr>
            <w:r w:rsidRPr="001D0B12">
              <w:rPr>
                <w:rFonts w:ascii="Arial" w:hAnsi="Arial" w:cs="Arial"/>
                <w:sz w:val="12"/>
                <w:szCs w:val="12"/>
                <w:lang w:eastAsia="ru-RU"/>
              </w:rPr>
              <w:t xml:space="preserve">1Гкал тепловой энергии </w:t>
            </w:r>
            <w:proofErr w:type="gramStart"/>
            <w:r w:rsidRPr="001D0B12">
              <w:rPr>
                <w:rFonts w:ascii="Arial" w:hAnsi="Arial" w:cs="Arial"/>
                <w:sz w:val="12"/>
                <w:szCs w:val="12"/>
                <w:lang w:eastAsia="ru-RU"/>
              </w:rPr>
              <w:t>равна</w:t>
            </w:r>
            <w:proofErr w:type="gramEnd"/>
            <w:r w:rsidRPr="001D0B12">
              <w:rPr>
                <w:rFonts w:ascii="Arial" w:hAnsi="Arial" w:cs="Arial"/>
                <w:sz w:val="12"/>
                <w:szCs w:val="12"/>
                <w:lang w:eastAsia="ru-RU"/>
              </w:rPr>
              <w:t xml:space="preserve"> 0,1486 </w:t>
            </w:r>
            <w:proofErr w:type="spellStart"/>
            <w:r w:rsidRPr="001D0B12">
              <w:rPr>
                <w:rFonts w:ascii="Arial" w:hAnsi="Arial" w:cs="Arial"/>
                <w:sz w:val="12"/>
                <w:szCs w:val="12"/>
                <w:lang w:eastAsia="ru-RU"/>
              </w:rPr>
              <w:t>т.у.т</w:t>
            </w:r>
            <w:proofErr w:type="spellEnd"/>
            <w:r w:rsidRPr="001D0B12">
              <w:rPr>
                <w:rFonts w:ascii="Arial" w:hAnsi="Arial" w:cs="Arial"/>
                <w:sz w:val="12"/>
                <w:szCs w:val="12"/>
                <w:lang w:eastAsia="ru-RU"/>
              </w:rPr>
              <w:t>.</w:t>
            </w:r>
          </w:p>
        </w:tc>
        <w:tc>
          <w:tcPr>
            <w:tcW w:w="1046" w:type="dxa"/>
            <w:vMerge/>
            <w:vAlign w:val="center"/>
          </w:tcPr>
          <w:p w:rsidR="001D0B12" w:rsidRPr="001D0B12" w:rsidRDefault="001D0B12" w:rsidP="001D0B12">
            <w:pPr>
              <w:ind w:firstLine="0"/>
              <w:jc w:val="center"/>
              <w:rPr>
                <w:rFonts w:ascii="Arial" w:hAnsi="Arial" w:cs="Arial"/>
                <w:sz w:val="16"/>
                <w:szCs w:val="16"/>
                <w:lang w:eastAsia="ru-RU"/>
              </w:rPr>
            </w:pPr>
          </w:p>
        </w:tc>
        <w:tc>
          <w:tcPr>
            <w:tcW w:w="1073" w:type="dxa"/>
            <w:vAlign w:val="center"/>
          </w:tcPr>
          <w:p w:rsidR="001D0B12" w:rsidRPr="001D0B12" w:rsidRDefault="001D0B12" w:rsidP="001D0B12">
            <w:pPr>
              <w:ind w:firstLine="0"/>
              <w:jc w:val="center"/>
              <w:rPr>
                <w:rFonts w:ascii="Arial" w:hAnsi="Arial" w:cs="Arial"/>
                <w:sz w:val="16"/>
                <w:szCs w:val="16"/>
                <w:lang w:eastAsia="ru-RU"/>
              </w:rPr>
            </w:pPr>
            <w:proofErr w:type="gramStart"/>
            <w:r>
              <w:rPr>
                <w:rFonts w:ascii="Arial" w:hAnsi="Arial" w:cs="Arial"/>
                <w:sz w:val="12"/>
                <w:szCs w:val="12"/>
                <w:lang w:eastAsia="ru-RU"/>
              </w:rPr>
              <w:t>к</w:t>
            </w:r>
            <w:r w:rsidRPr="001D0B12">
              <w:rPr>
                <w:rFonts w:ascii="Arial" w:hAnsi="Arial" w:cs="Arial"/>
                <w:sz w:val="12"/>
                <w:szCs w:val="12"/>
                <w:lang w:eastAsia="ru-RU"/>
              </w:rPr>
              <w:t>оэффициент</w:t>
            </w:r>
            <w:proofErr w:type="gramEnd"/>
            <w:r w:rsidRPr="001D0B12">
              <w:rPr>
                <w:rFonts w:ascii="Arial" w:hAnsi="Arial" w:cs="Arial"/>
                <w:sz w:val="12"/>
                <w:szCs w:val="12"/>
                <w:lang w:eastAsia="ru-RU"/>
              </w:rPr>
              <w:t xml:space="preserve"> учитывающий потери в сетях и КПД котлов</w:t>
            </w:r>
          </w:p>
        </w:tc>
        <w:tc>
          <w:tcPr>
            <w:tcW w:w="1046" w:type="dxa"/>
            <w:vMerge/>
            <w:vAlign w:val="center"/>
          </w:tcPr>
          <w:p w:rsidR="001D0B12" w:rsidRPr="001D0B12" w:rsidRDefault="001D0B12" w:rsidP="001D0B12">
            <w:pPr>
              <w:ind w:firstLine="0"/>
              <w:jc w:val="center"/>
              <w:rPr>
                <w:rFonts w:ascii="Arial" w:hAnsi="Arial" w:cs="Arial"/>
                <w:sz w:val="16"/>
                <w:szCs w:val="16"/>
                <w:lang w:eastAsia="ru-RU"/>
              </w:rPr>
            </w:pPr>
          </w:p>
        </w:tc>
        <w:tc>
          <w:tcPr>
            <w:tcW w:w="1106" w:type="dxa"/>
            <w:vAlign w:val="center"/>
          </w:tcPr>
          <w:p w:rsidR="001D0B12" w:rsidRPr="001D0B12" w:rsidRDefault="001D0B12" w:rsidP="001D0B12">
            <w:pPr>
              <w:ind w:firstLine="0"/>
              <w:jc w:val="center"/>
              <w:rPr>
                <w:rFonts w:ascii="Arial" w:hAnsi="Arial" w:cs="Arial"/>
                <w:sz w:val="16"/>
                <w:szCs w:val="16"/>
                <w:lang w:eastAsia="ru-RU"/>
              </w:rPr>
            </w:pPr>
            <w:r w:rsidRPr="001D0B12">
              <w:rPr>
                <w:rFonts w:ascii="Arial" w:hAnsi="Arial" w:cs="Arial"/>
                <w:sz w:val="12"/>
                <w:szCs w:val="12"/>
                <w:lang w:eastAsia="ru-RU"/>
              </w:rPr>
              <w:t>1тыс</w:t>
            </w:r>
            <w:proofErr w:type="gramStart"/>
            <w:r w:rsidRPr="001D0B12">
              <w:rPr>
                <w:rFonts w:ascii="Arial" w:hAnsi="Arial" w:cs="Arial"/>
                <w:sz w:val="12"/>
                <w:szCs w:val="12"/>
                <w:lang w:eastAsia="ru-RU"/>
              </w:rPr>
              <w:t>.м</w:t>
            </w:r>
            <w:proofErr w:type="gramEnd"/>
            <w:r w:rsidRPr="001D0B12">
              <w:rPr>
                <w:rFonts w:ascii="Arial" w:hAnsi="Arial" w:cs="Arial"/>
                <w:sz w:val="12"/>
                <w:szCs w:val="12"/>
                <w:lang w:eastAsia="ru-RU"/>
              </w:rPr>
              <w:t>3 пр</w:t>
            </w:r>
            <w:r w:rsidRPr="001D0B12">
              <w:rPr>
                <w:rFonts w:ascii="Arial" w:hAnsi="Arial" w:cs="Arial"/>
                <w:sz w:val="12"/>
                <w:szCs w:val="12"/>
                <w:lang w:eastAsia="ru-RU"/>
              </w:rPr>
              <w:t>и</w:t>
            </w:r>
            <w:r w:rsidRPr="001D0B12">
              <w:rPr>
                <w:rFonts w:ascii="Arial" w:hAnsi="Arial" w:cs="Arial"/>
                <w:sz w:val="12"/>
                <w:szCs w:val="12"/>
                <w:lang w:eastAsia="ru-RU"/>
              </w:rPr>
              <w:t xml:space="preserve">родного газа равна 1,154 </w:t>
            </w:r>
            <w:proofErr w:type="spellStart"/>
            <w:r w:rsidRPr="001D0B12">
              <w:rPr>
                <w:rFonts w:ascii="Arial" w:hAnsi="Arial" w:cs="Arial"/>
                <w:sz w:val="12"/>
                <w:szCs w:val="12"/>
                <w:lang w:eastAsia="ru-RU"/>
              </w:rPr>
              <w:t>т.у.т</w:t>
            </w:r>
            <w:proofErr w:type="spellEnd"/>
            <w:r w:rsidRPr="001D0B12">
              <w:rPr>
                <w:rFonts w:ascii="Arial" w:hAnsi="Arial" w:cs="Arial"/>
                <w:sz w:val="12"/>
                <w:szCs w:val="12"/>
                <w:lang w:eastAsia="ru-RU"/>
              </w:rPr>
              <w:t>.</w:t>
            </w:r>
          </w:p>
        </w:tc>
      </w:tr>
    </w:tbl>
    <w:p w:rsidR="001D0B12" w:rsidRDefault="001D0B12" w:rsidP="001D0B12">
      <w:pPr>
        <w:ind w:firstLine="567"/>
        <w:rPr>
          <w:rFonts w:cs="Times New Roman"/>
          <w:i/>
          <w:sz w:val="24"/>
          <w:szCs w:val="24"/>
          <w:lang w:eastAsia="ru-RU"/>
        </w:rPr>
      </w:pPr>
    </w:p>
    <w:p w:rsidR="001D0B12" w:rsidRDefault="00226405" w:rsidP="001D0B12">
      <w:pPr>
        <w:ind w:firstLine="567"/>
        <w:rPr>
          <w:rFonts w:cs="Times New Roman"/>
          <w:sz w:val="24"/>
          <w:szCs w:val="24"/>
          <w:lang w:eastAsia="ru-RU"/>
        </w:rPr>
      </w:pPr>
      <w:r>
        <w:rPr>
          <w:rFonts w:cs="Times New Roman"/>
          <w:i/>
          <w:sz w:val="24"/>
          <w:szCs w:val="24"/>
          <w:lang w:eastAsia="ru-RU"/>
        </w:rPr>
        <w:t>2.</w:t>
      </w:r>
      <w:r w:rsidR="001D0B12">
        <w:rPr>
          <w:rFonts w:cs="Times New Roman"/>
          <w:sz w:val="24"/>
          <w:szCs w:val="24"/>
          <w:lang w:eastAsia="ru-RU"/>
        </w:rPr>
        <w:t xml:space="preserve"> </w:t>
      </w:r>
      <w:r w:rsidR="001D0B12" w:rsidRPr="002B2798">
        <w:rPr>
          <w:rFonts w:cs="Times New Roman"/>
          <w:sz w:val="24"/>
          <w:szCs w:val="24"/>
          <w:lang w:eastAsia="ru-RU"/>
        </w:rPr>
        <w:t xml:space="preserve">При расчётах объёмов </w:t>
      </w:r>
      <w:r w:rsidR="001D0B12">
        <w:rPr>
          <w:rFonts w:cs="Times New Roman"/>
          <w:sz w:val="24"/>
          <w:szCs w:val="24"/>
          <w:lang w:eastAsia="ru-RU"/>
        </w:rPr>
        <w:t>потребления природного газа населением использовались норм</w:t>
      </w:r>
      <w:r w:rsidR="001D0B12">
        <w:rPr>
          <w:rFonts w:cs="Times New Roman"/>
          <w:sz w:val="24"/>
          <w:szCs w:val="24"/>
          <w:lang w:eastAsia="ru-RU"/>
        </w:rPr>
        <w:t>а</w:t>
      </w:r>
      <w:r w:rsidR="001D0B12">
        <w:rPr>
          <w:rFonts w:cs="Times New Roman"/>
          <w:sz w:val="24"/>
          <w:szCs w:val="24"/>
          <w:lang w:eastAsia="ru-RU"/>
        </w:rPr>
        <w:t xml:space="preserve">тивы потребления природного газа приведённые в таблице </w:t>
      </w:r>
      <w:r w:rsidR="005A6AA4">
        <w:rPr>
          <w:rFonts w:cs="Times New Roman"/>
          <w:sz w:val="24"/>
          <w:szCs w:val="24"/>
          <w:lang w:eastAsia="ru-RU"/>
        </w:rPr>
        <w:t>7</w:t>
      </w:r>
      <w:r>
        <w:rPr>
          <w:rFonts w:cs="Times New Roman"/>
          <w:sz w:val="24"/>
          <w:szCs w:val="24"/>
          <w:lang w:eastAsia="ru-RU"/>
        </w:rPr>
        <w:t>, а именно</w:t>
      </w:r>
      <w:r w:rsidR="001D0B12">
        <w:rPr>
          <w:rFonts w:cs="Times New Roman"/>
          <w:sz w:val="24"/>
          <w:szCs w:val="24"/>
          <w:lang w:eastAsia="ru-RU"/>
        </w:rPr>
        <w:t xml:space="preserve">: </w:t>
      </w:r>
      <w:r w:rsidR="00F822AD">
        <w:rPr>
          <w:rFonts w:cs="Times New Roman"/>
          <w:sz w:val="24"/>
          <w:szCs w:val="24"/>
          <w:lang w:eastAsia="ru-RU"/>
        </w:rPr>
        <w:t>8,5</w:t>
      </w:r>
      <w:r w:rsidR="001D0B12">
        <w:rPr>
          <w:rFonts w:cs="Times New Roman"/>
          <w:sz w:val="24"/>
          <w:szCs w:val="24"/>
          <w:lang w:eastAsia="ru-RU"/>
        </w:rPr>
        <w:t>м</w:t>
      </w:r>
      <w:r w:rsidR="001D0B12">
        <w:rPr>
          <w:rFonts w:cs="Times New Roman"/>
          <w:sz w:val="24"/>
          <w:szCs w:val="24"/>
          <w:vertAlign w:val="superscript"/>
          <w:lang w:eastAsia="ru-RU"/>
        </w:rPr>
        <w:t>3</w:t>
      </w:r>
      <w:r w:rsidR="001D0B12">
        <w:rPr>
          <w:rFonts w:cs="Times New Roman"/>
          <w:sz w:val="24"/>
          <w:szCs w:val="24"/>
          <w:lang w:eastAsia="ru-RU"/>
        </w:rPr>
        <w:t xml:space="preserve"> </w:t>
      </w:r>
      <w:r w:rsidR="00066380">
        <w:rPr>
          <w:rFonts w:cs="Times New Roman"/>
          <w:sz w:val="24"/>
          <w:szCs w:val="24"/>
          <w:lang w:eastAsia="ru-RU"/>
        </w:rPr>
        <w:t>газа на 1 м</w:t>
      </w:r>
      <w:proofErr w:type="gramStart"/>
      <w:r w:rsidR="00066380">
        <w:rPr>
          <w:rFonts w:cs="Times New Roman"/>
          <w:sz w:val="24"/>
          <w:szCs w:val="24"/>
          <w:vertAlign w:val="superscript"/>
          <w:lang w:eastAsia="ru-RU"/>
        </w:rPr>
        <w:t>2</w:t>
      </w:r>
      <w:proofErr w:type="gramEnd"/>
      <w:r w:rsidR="00066380">
        <w:rPr>
          <w:rFonts w:cs="Times New Roman"/>
          <w:sz w:val="24"/>
          <w:szCs w:val="24"/>
          <w:lang w:eastAsia="ru-RU"/>
        </w:rPr>
        <w:t xml:space="preserve"> ота</w:t>
      </w:r>
      <w:r w:rsidR="00066380">
        <w:rPr>
          <w:rFonts w:cs="Times New Roman"/>
          <w:sz w:val="24"/>
          <w:szCs w:val="24"/>
          <w:lang w:eastAsia="ru-RU"/>
        </w:rPr>
        <w:t>п</w:t>
      </w:r>
      <w:r w:rsidR="00066380">
        <w:rPr>
          <w:rFonts w:cs="Times New Roman"/>
          <w:sz w:val="24"/>
          <w:szCs w:val="24"/>
          <w:lang w:eastAsia="ru-RU"/>
        </w:rPr>
        <w:t xml:space="preserve">ливаемой площади; </w:t>
      </w:r>
      <w:r w:rsidR="00F822AD">
        <w:rPr>
          <w:rFonts w:cs="Times New Roman"/>
          <w:sz w:val="24"/>
          <w:szCs w:val="24"/>
          <w:lang w:eastAsia="ru-RU"/>
        </w:rPr>
        <w:t>25,2</w:t>
      </w:r>
      <w:r w:rsidR="00066380">
        <w:rPr>
          <w:rFonts w:cs="Times New Roman"/>
          <w:sz w:val="24"/>
          <w:szCs w:val="24"/>
          <w:lang w:eastAsia="ru-RU"/>
        </w:rPr>
        <w:t>м</w:t>
      </w:r>
      <w:r w:rsidR="00066380">
        <w:rPr>
          <w:rFonts w:cs="Times New Roman"/>
          <w:sz w:val="24"/>
          <w:szCs w:val="24"/>
          <w:vertAlign w:val="superscript"/>
          <w:lang w:eastAsia="ru-RU"/>
        </w:rPr>
        <w:t>3</w:t>
      </w:r>
      <w:r w:rsidR="00066380">
        <w:rPr>
          <w:rFonts w:cs="Times New Roman"/>
          <w:sz w:val="24"/>
          <w:szCs w:val="24"/>
          <w:lang w:eastAsia="ru-RU"/>
        </w:rPr>
        <w:t xml:space="preserve"> газа на 1чел для приготовления воды на нужды ГВС и приготовл</w:t>
      </w:r>
      <w:r w:rsidR="00066380">
        <w:rPr>
          <w:rFonts w:cs="Times New Roman"/>
          <w:sz w:val="24"/>
          <w:szCs w:val="24"/>
          <w:lang w:eastAsia="ru-RU"/>
        </w:rPr>
        <w:t>е</w:t>
      </w:r>
      <w:r w:rsidR="00066380">
        <w:rPr>
          <w:rFonts w:cs="Times New Roman"/>
          <w:sz w:val="24"/>
          <w:szCs w:val="24"/>
          <w:lang w:eastAsia="ru-RU"/>
        </w:rPr>
        <w:t>ние пищи.</w:t>
      </w:r>
    </w:p>
    <w:p w:rsidR="00066380" w:rsidRDefault="00066380" w:rsidP="001D0B12">
      <w:pPr>
        <w:ind w:firstLine="567"/>
        <w:rPr>
          <w:rFonts w:cs="Times New Roman"/>
          <w:sz w:val="24"/>
          <w:szCs w:val="24"/>
          <w:lang w:eastAsia="ru-RU"/>
        </w:rPr>
      </w:pPr>
    </w:p>
    <w:p w:rsidR="008B3CED" w:rsidRPr="00D94733" w:rsidRDefault="00226405" w:rsidP="008B3CED">
      <w:pPr>
        <w:ind w:firstLine="567"/>
        <w:rPr>
          <w:rFonts w:cs="Times New Roman"/>
          <w:sz w:val="24"/>
          <w:szCs w:val="24"/>
        </w:rPr>
      </w:pPr>
      <w:r>
        <w:rPr>
          <w:rFonts w:cs="Times New Roman"/>
          <w:i/>
          <w:sz w:val="24"/>
          <w:szCs w:val="24"/>
          <w:lang w:eastAsia="ru-RU"/>
        </w:rPr>
        <w:t>3.</w:t>
      </w:r>
      <w:r w:rsidR="00066380" w:rsidRPr="00066380">
        <w:rPr>
          <w:rFonts w:cs="Times New Roman"/>
          <w:i/>
          <w:sz w:val="24"/>
          <w:szCs w:val="24"/>
          <w:lang w:eastAsia="ru-RU"/>
        </w:rPr>
        <w:t xml:space="preserve"> </w:t>
      </w:r>
      <w:proofErr w:type="gramStart"/>
      <w:r w:rsidR="008B3CED" w:rsidRPr="008B3CED">
        <w:rPr>
          <w:rFonts w:cs="Times New Roman"/>
          <w:sz w:val="24"/>
          <w:szCs w:val="24"/>
          <w:lang w:eastAsia="ru-RU"/>
        </w:rPr>
        <w:t>В соответствии с</w:t>
      </w:r>
      <w:r w:rsidR="005A6AA4">
        <w:rPr>
          <w:rFonts w:cs="Times New Roman"/>
          <w:sz w:val="24"/>
          <w:szCs w:val="24"/>
          <w:lang w:eastAsia="ru-RU"/>
        </w:rPr>
        <w:t>о</w:t>
      </w:r>
      <w:r w:rsidR="008B3CED" w:rsidRPr="008B3CED">
        <w:rPr>
          <w:rFonts w:cs="Times New Roman"/>
          <w:sz w:val="24"/>
          <w:szCs w:val="24"/>
          <w:lang w:eastAsia="ru-RU"/>
        </w:rPr>
        <w:t xml:space="preserve"> </w:t>
      </w:r>
      <w:r w:rsidR="005A6AA4">
        <w:rPr>
          <w:rFonts w:cs="Times New Roman"/>
          <w:sz w:val="24"/>
          <w:szCs w:val="24"/>
          <w:lang w:eastAsia="ru-RU"/>
        </w:rPr>
        <w:t>с</w:t>
      </w:r>
      <w:r w:rsidR="005A6AA4" w:rsidRPr="005A6AA4">
        <w:rPr>
          <w:rFonts w:cs="Times New Roman"/>
          <w:sz w:val="24"/>
          <w:szCs w:val="24"/>
          <w:lang w:eastAsia="ru-RU"/>
        </w:rPr>
        <w:t xml:space="preserve">хемой ТП Красноармейского МР </w:t>
      </w:r>
      <w:r w:rsidR="00F822AD">
        <w:rPr>
          <w:rFonts w:cs="Times New Roman"/>
          <w:sz w:val="24"/>
          <w:szCs w:val="24"/>
          <w:lang w:eastAsia="ru-RU"/>
        </w:rPr>
        <w:t xml:space="preserve">газификация </w:t>
      </w:r>
      <w:r w:rsidR="0036193E" w:rsidRPr="00D94733">
        <w:rPr>
          <w:rFonts w:cs="Times New Roman"/>
          <w:sz w:val="24"/>
          <w:szCs w:val="24"/>
          <w:lang w:eastAsia="ru-RU"/>
        </w:rPr>
        <w:t xml:space="preserve">остальных </w:t>
      </w:r>
      <w:r w:rsidR="00F822AD" w:rsidRPr="00D94733">
        <w:rPr>
          <w:rFonts w:cs="Times New Roman"/>
          <w:sz w:val="24"/>
          <w:szCs w:val="24"/>
          <w:lang w:eastAsia="ru-RU"/>
        </w:rPr>
        <w:t>населё</w:t>
      </w:r>
      <w:r w:rsidR="00F822AD" w:rsidRPr="00D94733">
        <w:rPr>
          <w:rFonts w:cs="Times New Roman"/>
          <w:sz w:val="24"/>
          <w:szCs w:val="24"/>
          <w:lang w:eastAsia="ru-RU"/>
        </w:rPr>
        <w:t>н</w:t>
      </w:r>
      <w:r w:rsidR="00F822AD" w:rsidRPr="00D94733">
        <w:rPr>
          <w:rFonts w:cs="Times New Roman"/>
          <w:sz w:val="24"/>
          <w:szCs w:val="24"/>
          <w:lang w:eastAsia="ru-RU"/>
        </w:rPr>
        <w:t xml:space="preserve">ных пунктов </w:t>
      </w:r>
      <w:r w:rsidR="00065A8D">
        <w:rPr>
          <w:rFonts w:cs="Times New Roman"/>
          <w:sz w:val="24"/>
          <w:szCs w:val="24"/>
          <w:lang w:eastAsia="ru-RU"/>
        </w:rPr>
        <w:t>Дубров</w:t>
      </w:r>
      <w:r w:rsidR="0036193E" w:rsidRPr="00D94733">
        <w:rPr>
          <w:rFonts w:cs="Times New Roman"/>
          <w:sz w:val="24"/>
          <w:szCs w:val="24"/>
          <w:lang w:eastAsia="ru-RU"/>
        </w:rPr>
        <w:t>ского СП не предусмотрена.</w:t>
      </w:r>
      <w:r w:rsidR="008B3CED" w:rsidRPr="00D94733">
        <w:rPr>
          <w:rFonts w:cs="Times New Roman"/>
          <w:sz w:val="24"/>
          <w:szCs w:val="24"/>
          <w:lang w:eastAsia="ru-RU"/>
        </w:rPr>
        <w:t xml:space="preserve"> </w:t>
      </w:r>
      <w:proofErr w:type="gramEnd"/>
    </w:p>
    <w:p w:rsidR="00066380" w:rsidRPr="00066380" w:rsidRDefault="00066380" w:rsidP="001D0B12">
      <w:pPr>
        <w:ind w:firstLine="567"/>
        <w:rPr>
          <w:rFonts w:cs="Times New Roman"/>
          <w:sz w:val="24"/>
          <w:szCs w:val="24"/>
          <w:lang w:eastAsia="ru-RU"/>
        </w:rPr>
      </w:pPr>
    </w:p>
    <w:p w:rsidR="006F5E6C" w:rsidRPr="006F5E6C" w:rsidRDefault="006F5E6C" w:rsidP="006F5E6C">
      <w:pPr>
        <w:pStyle w:val="20"/>
        <w:ind w:firstLine="567"/>
        <w:rPr>
          <w:szCs w:val="26"/>
          <w:lang w:val="x-none" w:eastAsia="ar-SA"/>
        </w:rPr>
      </w:pPr>
      <w:bookmarkStart w:id="26" w:name="_Toc500694295"/>
      <w:r w:rsidRPr="006F5E6C">
        <w:rPr>
          <w:szCs w:val="26"/>
          <w:lang w:val="x-none" w:eastAsia="ar-SA"/>
        </w:rPr>
        <w:t>2.3 Электроснабжение.</w:t>
      </w:r>
      <w:bookmarkEnd w:id="26"/>
    </w:p>
    <w:p w:rsidR="006F5E6C" w:rsidRPr="006E404D" w:rsidRDefault="006F5E6C" w:rsidP="006F5E6C">
      <w:pPr>
        <w:spacing w:line="240" w:lineRule="auto"/>
        <w:ind w:firstLine="567"/>
        <w:rPr>
          <w:rFonts w:cs="Times New Roman"/>
          <w:b/>
          <w:sz w:val="24"/>
          <w:szCs w:val="24"/>
          <w:lang w:eastAsia="ar-SA"/>
        </w:rPr>
      </w:pPr>
    </w:p>
    <w:p w:rsidR="006F5E6C" w:rsidRDefault="00226405" w:rsidP="00DA5A2C">
      <w:pPr>
        <w:ind w:firstLine="567"/>
        <w:rPr>
          <w:rFonts w:cs="Times New Roman"/>
          <w:sz w:val="24"/>
          <w:szCs w:val="24"/>
          <w:lang w:eastAsia="ar-SA"/>
        </w:rPr>
      </w:pPr>
      <w:r w:rsidRPr="002B2798">
        <w:rPr>
          <w:rFonts w:cs="Times New Roman"/>
          <w:sz w:val="24"/>
          <w:szCs w:val="24"/>
          <w:lang w:val="x-none" w:eastAsia="ar-SA"/>
        </w:rPr>
        <w:t xml:space="preserve">Прогноз спроса на </w:t>
      </w:r>
      <w:r>
        <w:rPr>
          <w:rFonts w:cs="Times New Roman"/>
          <w:sz w:val="24"/>
          <w:szCs w:val="24"/>
          <w:lang w:eastAsia="ar-SA"/>
        </w:rPr>
        <w:t>электрическую энергию</w:t>
      </w:r>
      <w:r w:rsidRPr="002B2798">
        <w:rPr>
          <w:rFonts w:cs="Times New Roman"/>
          <w:sz w:val="24"/>
          <w:szCs w:val="24"/>
          <w:lang w:val="x-none" w:eastAsia="ar-SA"/>
        </w:rPr>
        <w:t xml:space="preserve"> представлен в таблице </w:t>
      </w:r>
      <w:r w:rsidR="005A6AA4">
        <w:rPr>
          <w:rFonts w:cs="Times New Roman"/>
          <w:sz w:val="24"/>
          <w:szCs w:val="24"/>
          <w:lang w:eastAsia="ar-SA"/>
        </w:rPr>
        <w:t>10</w:t>
      </w:r>
      <w:r>
        <w:rPr>
          <w:rFonts w:cs="Times New Roman"/>
          <w:sz w:val="24"/>
          <w:szCs w:val="24"/>
          <w:lang w:eastAsia="ar-SA"/>
        </w:rPr>
        <w:t xml:space="preserve">. </w:t>
      </w:r>
    </w:p>
    <w:p w:rsidR="00B87128" w:rsidRPr="00226405" w:rsidRDefault="00B87128" w:rsidP="00B87128">
      <w:pPr>
        <w:ind w:firstLine="567"/>
        <w:rPr>
          <w:rFonts w:cs="Times New Roman"/>
          <w:sz w:val="24"/>
          <w:szCs w:val="24"/>
          <w:lang w:eastAsia="ru-RU"/>
        </w:rPr>
      </w:pPr>
      <w:r>
        <w:rPr>
          <w:rFonts w:cs="Times New Roman"/>
          <w:sz w:val="24"/>
          <w:szCs w:val="24"/>
          <w:lang w:eastAsia="ru-RU"/>
        </w:rPr>
        <w:t>При расчётах п</w:t>
      </w:r>
      <w:r w:rsidRPr="00226405">
        <w:rPr>
          <w:rFonts w:cs="Times New Roman"/>
          <w:sz w:val="24"/>
          <w:szCs w:val="24"/>
          <w:lang w:eastAsia="ru-RU"/>
        </w:rPr>
        <w:t>рогнозируемая динамика изменения численности населения принята в с</w:t>
      </w:r>
      <w:r w:rsidRPr="00226405">
        <w:rPr>
          <w:rFonts w:cs="Times New Roman"/>
          <w:sz w:val="24"/>
          <w:szCs w:val="24"/>
          <w:lang w:eastAsia="ru-RU"/>
        </w:rPr>
        <w:t>о</w:t>
      </w:r>
      <w:r w:rsidRPr="00226405">
        <w:rPr>
          <w:rFonts w:cs="Times New Roman"/>
          <w:sz w:val="24"/>
          <w:szCs w:val="24"/>
          <w:lang w:eastAsia="ru-RU"/>
        </w:rPr>
        <w:t xml:space="preserve">ответствии с </w:t>
      </w:r>
      <w:r>
        <w:rPr>
          <w:rFonts w:cs="Times New Roman"/>
          <w:sz w:val="24"/>
          <w:szCs w:val="24"/>
          <w:lang w:eastAsia="ru-RU"/>
        </w:rPr>
        <w:t xml:space="preserve">подразделом 1.2 и таблицей </w:t>
      </w:r>
      <w:r w:rsidR="005A6AA4">
        <w:rPr>
          <w:rFonts w:cs="Times New Roman"/>
          <w:sz w:val="24"/>
          <w:szCs w:val="24"/>
          <w:lang w:eastAsia="ru-RU"/>
        </w:rPr>
        <w:t>4</w:t>
      </w:r>
      <w:r>
        <w:rPr>
          <w:rFonts w:cs="Times New Roman"/>
          <w:sz w:val="24"/>
          <w:szCs w:val="24"/>
          <w:lang w:eastAsia="ru-RU"/>
        </w:rPr>
        <w:t>.</w:t>
      </w:r>
    </w:p>
    <w:p w:rsidR="00226405" w:rsidRDefault="00226405" w:rsidP="00DA5A2C">
      <w:pPr>
        <w:ind w:firstLine="567"/>
        <w:rPr>
          <w:rFonts w:cs="Times New Roman"/>
          <w:sz w:val="24"/>
          <w:szCs w:val="24"/>
          <w:lang w:eastAsia="ru-RU"/>
        </w:rPr>
      </w:pPr>
      <w:r w:rsidRPr="002B2798">
        <w:rPr>
          <w:rFonts w:cs="Times New Roman"/>
          <w:sz w:val="24"/>
          <w:szCs w:val="24"/>
          <w:lang w:eastAsia="ru-RU"/>
        </w:rPr>
        <w:t xml:space="preserve">При расчётах объёмов </w:t>
      </w:r>
      <w:r>
        <w:rPr>
          <w:rFonts w:cs="Times New Roman"/>
          <w:sz w:val="24"/>
          <w:szCs w:val="24"/>
          <w:lang w:eastAsia="ru-RU"/>
        </w:rPr>
        <w:t xml:space="preserve">потребления электрической энергии населением использовались нормативы </w:t>
      </w:r>
      <w:r w:rsidR="00CD6A2D">
        <w:rPr>
          <w:rFonts w:cs="Times New Roman"/>
          <w:sz w:val="24"/>
          <w:szCs w:val="24"/>
          <w:lang w:eastAsia="ru-RU"/>
        </w:rPr>
        <w:t>потребления,</w:t>
      </w:r>
      <w:r>
        <w:rPr>
          <w:rFonts w:cs="Times New Roman"/>
          <w:sz w:val="24"/>
          <w:szCs w:val="24"/>
          <w:lang w:eastAsia="ru-RU"/>
        </w:rPr>
        <w:t xml:space="preserve"> приведённые в таблице </w:t>
      </w:r>
      <w:r w:rsidR="005E3E73">
        <w:rPr>
          <w:rFonts w:cs="Times New Roman"/>
          <w:sz w:val="24"/>
          <w:szCs w:val="24"/>
          <w:lang w:eastAsia="ru-RU"/>
        </w:rPr>
        <w:t>7</w:t>
      </w:r>
      <w:r>
        <w:rPr>
          <w:rFonts w:cs="Times New Roman"/>
          <w:sz w:val="24"/>
          <w:szCs w:val="24"/>
          <w:lang w:eastAsia="ru-RU"/>
        </w:rPr>
        <w:t xml:space="preserve">, а именно: </w:t>
      </w:r>
      <w:r w:rsidR="00B87128">
        <w:rPr>
          <w:rFonts w:cs="Times New Roman"/>
          <w:sz w:val="24"/>
          <w:szCs w:val="24"/>
          <w:lang w:eastAsia="ru-RU"/>
        </w:rPr>
        <w:t>9</w:t>
      </w:r>
      <w:r>
        <w:rPr>
          <w:rFonts w:cs="Times New Roman"/>
          <w:sz w:val="24"/>
          <w:szCs w:val="24"/>
          <w:lang w:eastAsia="ru-RU"/>
        </w:rPr>
        <w:t xml:space="preserve">0кВтч электрической энергии на 1чел в месяц. </w:t>
      </w:r>
    </w:p>
    <w:p w:rsidR="00226405" w:rsidRPr="006E404D" w:rsidRDefault="00226405" w:rsidP="006F5E6C">
      <w:pPr>
        <w:rPr>
          <w:rFonts w:eastAsia="TimesNewRomanPSMT" w:cs="Times New Roman"/>
          <w:sz w:val="24"/>
          <w:szCs w:val="24"/>
          <w:lang w:eastAsia="ar-SA"/>
        </w:rPr>
      </w:pPr>
    </w:p>
    <w:p w:rsidR="00580986" w:rsidRPr="002B2798" w:rsidRDefault="00580986" w:rsidP="00580986">
      <w:pPr>
        <w:pStyle w:val="20"/>
        <w:ind w:firstLine="567"/>
        <w:rPr>
          <w:szCs w:val="26"/>
          <w:lang w:val="x-none" w:eastAsia="ar-SA"/>
        </w:rPr>
      </w:pPr>
      <w:bookmarkStart w:id="27" w:name="_Toc438111302"/>
      <w:bookmarkStart w:id="28" w:name="_Toc500694296"/>
      <w:r w:rsidRPr="00226405">
        <w:rPr>
          <w:szCs w:val="26"/>
          <w:lang w:val="x-none" w:eastAsia="ar-SA"/>
        </w:rPr>
        <w:t>2.</w:t>
      </w:r>
      <w:r w:rsidR="00226405" w:rsidRPr="00226405">
        <w:rPr>
          <w:szCs w:val="26"/>
          <w:lang w:val="x-none" w:eastAsia="ar-SA"/>
        </w:rPr>
        <w:t>4</w:t>
      </w:r>
      <w:r w:rsidRPr="00226405">
        <w:rPr>
          <w:szCs w:val="26"/>
          <w:lang w:val="x-none" w:eastAsia="ar-SA"/>
        </w:rPr>
        <w:t xml:space="preserve"> </w:t>
      </w:r>
      <w:r w:rsidRPr="002B2798">
        <w:rPr>
          <w:szCs w:val="26"/>
          <w:lang w:val="x-none" w:eastAsia="ar-SA"/>
        </w:rPr>
        <w:t>Водоснабжение</w:t>
      </w:r>
      <w:bookmarkEnd w:id="27"/>
      <w:r w:rsidRPr="002B2798">
        <w:rPr>
          <w:szCs w:val="26"/>
          <w:lang w:val="x-none" w:eastAsia="ar-SA"/>
        </w:rPr>
        <w:t>.</w:t>
      </w:r>
      <w:bookmarkEnd w:id="28"/>
    </w:p>
    <w:p w:rsidR="00580986" w:rsidRDefault="00580986" w:rsidP="00580986">
      <w:pPr>
        <w:spacing w:line="240" w:lineRule="auto"/>
        <w:ind w:firstLine="567"/>
        <w:rPr>
          <w:rFonts w:cs="Times New Roman"/>
          <w:b/>
          <w:sz w:val="24"/>
          <w:szCs w:val="24"/>
          <w:lang w:eastAsia="ar-SA"/>
        </w:rPr>
      </w:pPr>
    </w:p>
    <w:p w:rsidR="00226405" w:rsidRDefault="00226405" w:rsidP="00226405">
      <w:pPr>
        <w:ind w:firstLine="567"/>
        <w:rPr>
          <w:rFonts w:cs="Times New Roman"/>
          <w:sz w:val="24"/>
          <w:szCs w:val="24"/>
          <w:lang w:eastAsia="ru-RU"/>
        </w:rPr>
      </w:pPr>
      <w:r w:rsidRPr="00226405">
        <w:rPr>
          <w:rFonts w:cs="Times New Roman"/>
          <w:sz w:val="24"/>
          <w:szCs w:val="24"/>
          <w:lang w:eastAsia="ru-RU"/>
        </w:rPr>
        <w:t xml:space="preserve">При проектировании системы водоснабжения определяются требуемые расходы воды для различных потребителей. Расход воды на хозяйственно-питьевые нужды населения является основной категорией водопотребления. </w:t>
      </w:r>
    </w:p>
    <w:p w:rsidR="00376C04" w:rsidRPr="00226405" w:rsidRDefault="00376C04" w:rsidP="00376C04">
      <w:pPr>
        <w:ind w:firstLine="567"/>
        <w:rPr>
          <w:rFonts w:cs="Times New Roman"/>
          <w:sz w:val="24"/>
          <w:szCs w:val="24"/>
          <w:lang w:eastAsia="ru-RU"/>
        </w:rPr>
      </w:pPr>
      <w:r>
        <w:rPr>
          <w:rFonts w:cs="Times New Roman"/>
          <w:sz w:val="24"/>
          <w:szCs w:val="24"/>
          <w:lang w:eastAsia="ru-RU"/>
        </w:rPr>
        <w:t>При расчётах п</w:t>
      </w:r>
      <w:r w:rsidRPr="00226405">
        <w:rPr>
          <w:rFonts w:cs="Times New Roman"/>
          <w:sz w:val="24"/>
          <w:szCs w:val="24"/>
          <w:lang w:eastAsia="ru-RU"/>
        </w:rPr>
        <w:t>рогнозируемая динамика изменения численности населения принята в с</w:t>
      </w:r>
      <w:r w:rsidRPr="00226405">
        <w:rPr>
          <w:rFonts w:cs="Times New Roman"/>
          <w:sz w:val="24"/>
          <w:szCs w:val="24"/>
          <w:lang w:eastAsia="ru-RU"/>
        </w:rPr>
        <w:t>о</w:t>
      </w:r>
      <w:r w:rsidRPr="00226405">
        <w:rPr>
          <w:rFonts w:cs="Times New Roman"/>
          <w:sz w:val="24"/>
          <w:szCs w:val="24"/>
          <w:lang w:eastAsia="ru-RU"/>
        </w:rPr>
        <w:t xml:space="preserve">ответствии с </w:t>
      </w:r>
      <w:r w:rsidR="00F822AD">
        <w:rPr>
          <w:rFonts w:cs="Times New Roman"/>
          <w:sz w:val="24"/>
          <w:szCs w:val="24"/>
          <w:lang w:eastAsia="ru-RU"/>
        </w:rPr>
        <w:t xml:space="preserve">подразделом 1.2 и таблицей </w:t>
      </w:r>
      <w:r w:rsidR="005E3E73">
        <w:rPr>
          <w:rFonts w:cs="Times New Roman"/>
          <w:sz w:val="24"/>
          <w:szCs w:val="24"/>
          <w:lang w:eastAsia="ru-RU"/>
        </w:rPr>
        <w:t>4</w:t>
      </w:r>
      <w:r>
        <w:rPr>
          <w:rFonts w:cs="Times New Roman"/>
          <w:sz w:val="24"/>
          <w:szCs w:val="24"/>
          <w:lang w:eastAsia="ru-RU"/>
        </w:rPr>
        <w:t>.</w:t>
      </w:r>
    </w:p>
    <w:p w:rsidR="00226405" w:rsidRPr="00226405" w:rsidRDefault="00376C04" w:rsidP="00226405">
      <w:pPr>
        <w:ind w:firstLine="567"/>
        <w:rPr>
          <w:rFonts w:cs="Times New Roman"/>
          <w:sz w:val="24"/>
          <w:szCs w:val="24"/>
          <w:lang w:eastAsia="ru-RU"/>
        </w:rPr>
      </w:pPr>
      <w:r w:rsidRPr="002B2798">
        <w:rPr>
          <w:rFonts w:cs="Times New Roman"/>
          <w:sz w:val="24"/>
          <w:szCs w:val="24"/>
          <w:lang w:val="x-none" w:eastAsia="ar-SA"/>
        </w:rPr>
        <w:t xml:space="preserve">Прогноз спроса </w:t>
      </w:r>
      <w:r>
        <w:rPr>
          <w:rFonts w:cs="Times New Roman"/>
          <w:sz w:val="24"/>
          <w:szCs w:val="24"/>
          <w:lang w:eastAsia="ar-SA"/>
        </w:rPr>
        <w:t xml:space="preserve">на холодную воду </w:t>
      </w:r>
      <w:r>
        <w:rPr>
          <w:rFonts w:cs="Times New Roman"/>
          <w:sz w:val="24"/>
          <w:szCs w:val="24"/>
          <w:lang w:eastAsia="ru-RU"/>
        </w:rPr>
        <w:t>приведён</w:t>
      </w:r>
      <w:r w:rsidR="00226405" w:rsidRPr="00226405">
        <w:rPr>
          <w:rFonts w:cs="Times New Roman"/>
          <w:sz w:val="24"/>
          <w:szCs w:val="24"/>
          <w:lang w:eastAsia="ru-RU"/>
        </w:rPr>
        <w:t xml:space="preserve"> в таблице 1</w:t>
      </w:r>
      <w:r w:rsidR="005E3E73">
        <w:rPr>
          <w:rFonts w:cs="Times New Roman"/>
          <w:sz w:val="24"/>
          <w:szCs w:val="24"/>
          <w:lang w:eastAsia="ru-RU"/>
        </w:rPr>
        <w:t>1</w:t>
      </w:r>
      <w:r>
        <w:rPr>
          <w:rFonts w:cs="Times New Roman"/>
          <w:sz w:val="24"/>
          <w:szCs w:val="24"/>
          <w:lang w:eastAsia="ru-RU"/>
        </w:rPr>
        <w:t>.</w:t>
      </w:r>
    </w:p>
    <w:p w:rsidR="00226405" w:rsidRPr="00226405" w:rsidRDefault="00226405" w:rsidP="00226405">
      <w:pPr>
        <w:ind w:firstLine="567"/>
        <w:rPr>
          <w:rFonts w:cs="Times New Roman"/>
          <w:sz w:val="24"/>
          <w:szCs w:val="24"/>
          <w:lang w:eastAsia="ru-RU"/>
        </w:rPr>
      </w:pPr>
      <w:r w:rsidRPr="00226405">
        <w:rPr>
          <w:rFonts w:cs="Times New Roman"/>
          <w:sz w:val="24"/>
          <w:szCs w:val="24"/>
          <w:lang w:eastAsia="ru-RU"/>
        </w:rPr>
        <w:t xml:space="preserve">Перспективная и существующая жилая застройка </w:t>
      </w:r>
      <w:r w:rsidR="00065A8D">
        <w:rPr>
          <w:rFonts w:cs="Times New Roman"/>
          <w:sz w:val="24"/>
          <w:szCs w:val="24"/>
          <w:lang w:eastAsia="ru-RU"/>
        </w:rPr>
        <w:t>Дубров</w:t>
      </w:r>
      <w:r w:rsidR="00B87128">
        <w:rPr>
          <w:rFonts w:cs="Times New Roman"/>
          <w:sz w:val="24"/>
          <w:szCs w:val="24"/>
          <w:lang w:eastAsia="ru-RU"/>
        </w:rPr>
        <w:t>ского СП</w:t>
      </w:r>
      <w:r w:rsidRPr="00226405">
        <w:rPr>
          <w:rFonts w:cs="Times New Roman"/>
          <w:sz w:val="24"/>
          <w:szCs w:val="24"/>
          <w:lang w:eastAsia="ru-RU"/>
        </w:rPr>
        <w:t xml:space="preserve"> </w:t>
      </w:r>
      <w:r w:rsidR="00B87128">
        <w:rPr>
          <w:rFonts w:cs="Times New Roman"/>
          <w:sz w:val="24"/>
          <w:szCs w:val="24"/>
          <w:lang w:eastAsia="ru-RU"/>
        </w:rPr>
        <w:t xml:space="preserve">до 2027 года </w:t>
      </w:r>
      <w:r w:rsidRPr="00226405">
        <w:rPr>
          <w:rFonts w:cs="Times New Roman"/>
          <w:sz w:val="24"/>
          <w:szCs w:val="24"/>
          <w:lang w:eastAsia="ru-RU"/>
        </w:rPr>
        <w:t>оборуд</w:t>
      </w:r>
      <w:r w:rsidRPr="00226405">
        <w:rPr>
          <w:rFonts w:cs="Times New Roman"/>
          <w:sz w:val="24"/>
          <w:szCs w:val="24"/>
          <w:lang w:eastAsia="ru-RU"/>
        </w:rPr>
        <w:t>у</w:t>
      </w:r>
      <w:r w:rsidRPr="00226405">
        <w:rPr>
          <w:rFonts w:cs="Times New Roman"/>
          <w:sz w:val="24"/>
          <w:szCs w:val="24"/>
          <w:lang w:eastAsia="ru-RU"/>
        </w:rPr>
        <w:t>ется централизованны</w:t>
      </w:r>
      <w:r w:rsidR="00B87128">
        <w:rPr>
          <w:rFonts w:cs="Times New Roman"/>
          <w:sz w:val="24"/>
          <w:szCs w:val="24"/>
          <w:lang w:eastAsia="ru-RU"/>
        </w:rPr>
        <w:t>ми системами водоснабжения</w:t>
      </w:r>
      <w:r w:rsidRPr="00226405">
        <w:rPr>
          <w:rFonts w:cs="Times New Roman"/>
          <w:sz w:val="24"/>
          <w:szCs w:val="24"/>
          <w:lang w:eastAsia="ru-RU"/>
        </w:rPr>
        <w:t>. Удельное хозяйственно-питьевое водоп</w:t>
      </w:r>
      <w:r w:rsidRPr="00226405">
        <w:rPr>
          <w:rFonts w:cs="Times New Roman"/>
          <w:sz w:val="24"/>
          <w:szCs w:val="24"/>
          <w:lang w:eastAsia="ru-RU"/>
        </w:rPr>
        <w:t>о</w:t>
      </w:r>
      <w:r w:rsidRPr="00226405">
        <w:rPr>
          <w:rFonts w:cs="Times New Roman"/>
          <w:sz w:val="24"/>
          <w:szCs w:val="24"/>
          <w:lang w:eastAsia="ru-RU"/>
        </w:rPr>
        <w:t xml:space="preserve">требление для застроек зданиями, оборудованными внутренним водопроводом и канализацией, </w:t>
      </w:r>
      <w:r w:rsidRPr="00226405">
        <w:rPr>
          <w:rFonts w:cs="Times New Roman"/>
          <w:sz w:val="24"/>
          <w:szCs w:val="24"/>
          <w:lang w:eastAsia="ru-RU"/>
        </w:rPr>
        <w:lastRenderedPageBreak/>
        <w:t xml:space="preserve">с ванными и местными водонагревателями – </w:t>
      </w:r>
      <w:r>
        <w:rPr>
          <w:rFonts w:cs="Times New Roman"/>
          <w:sz w:val="24"/>
          <w:szCs w:val="24"/>
          <w:lang w:eastAsia="ru-RU"/>
        </w:rPr>
        <w:t>180</w:t>
      </w:r>
      <w:r w:rsidRPr="00226405">
        <w:rPr>
          <w:rFonts w:cs="Times New Roman"/>
          <w:sz w:val="24"/>
          <w:szCs w:val="24"/>
          <w:lang w:eastAsia="ru-RU"/>
        </w:rPr>
        <w:t>л/чел. в сутки в соответствии с указаниями табл. 1 из [</w:t>
      </w:r>
      <w:r w:rsidR="00B87128">
        <w:rPr>
          <w:rFonts w:cs="Times New Roman"/>
          <w:sz w:val="24"/>
          <w:szCs w:val="24"/>
          <w:lang w:eastAsia="ru-RU"/>
        </w:rPr>
        <w:t>22</w:t>
      </w:r>
      <w:r w:rsidRPr="00226405">
        <w:rPr>
          <w:rFonts w:cs="Times New Roman"/>
          <w:sz w:val="24"/>
          <w:szCs w:val="24"/>
          <w:lang w:eastAsia="ru-RU"/>
        </w:rPr>
        <w:t xml:space="preserve">]. </w:t>
      </w:r>
    </w:p>
    <w:p w:rsidR="00226405" w:rsidRPr="00226405" w:rsidRDefault="00226405" w:rsidP="00226405">
      <w:pPr>
        <w:ind w:firstLine="567"/>
        <w:rPr>
          <w:rFonts w:cs="Times New Roman"/>
          <w:sz w:val="24"/>
          <w:szCs w:val="24"/>
          <w:lang w:eastAsia="ru-RU"/>
        </w:rPr>
      </w:pPr>
      <w:r w:rsidRPr="00226405">
        <w:rPr>
          <w:rFonts w:cs="Times New Roman"/>
          <w:sz w:val="24"/>
          <w:szCs w:val="24"/>
          <w:lang w:eastAsia="ru-RU"/>
        </w:rPr>
        <w:t>Количество воды хозяйственно-питьевого качества на нужды промышленности, обесп</w:t>
      </w:r>
      <w:r w:rsidRPr="00226405">
        <w:rPr>
          <w:rFonts w:cs="Times New Roman"/>
          <w:sz w:val="24"/>
          <w:szCs w:val="24"/>
          <w:lang w:eastAsia="ru-RU"/>
        </w:rPr>
        <w:t>е</w:t>
      </w:r>
      <w:r w:rsidRPr="00226405">
        <w:rPr>
          <w:rFonts w:cs="Times New Roman"/>
          <w:sz w:val="24"/>
          <w:szCs w:val="24"/>
          <w:lang w:eastAsia="ru-RU"/>
        </w:rPr>
        <w:t>чивающей население продуктами, и неучтенные расходы размере 20 % суммарного расхода на хозяйственно-питьевые нужды населенного пункта в соотве</w:t>
      </w:r>
      <w:r w:rsidR="003F4CCA">
        <w:rPr>
          <w:rFonts w:cs="Times New Roman"/>
          <w:sz w:val="24"/>
          <w:szCs w:val="24"/>
          <w:lang w:eastAsia="ru-RU"/>
        </w:rPr>
        <w:t>тствии с указаниями п. 5.1 в [2</w:t>
      </w:r>
      <w:r w:rsidR="00B87128">
        <w:rPr>
          <w:rFonts w:cs="Times New Roman"/>
          <w:sz w:val="24"/>
          <w:szCs w:val="24"/>
          <w:lang w:eastAsia="ru-RU"/>
        </w:rPr>
        <w:t>2</w:t>
      </w:r>
      <w:r w:rsidRPr="00226405">
        <w:rPr>
          <w:rFonts w:cs="Times New Roman"/>
          <w:sz w:val="24"/>
          <w:szCs w:val="24"/>
          <w:lang w:eastAsia="ru-RU"/>
        </w:rPr>
        <w:t>].</w:t>
      </w:r>
    </w:p>
    <w:p w:rsidR="00226405" w:rsidRPr="00226405" w:rsidRDefault="00226405" w:rsidP="00226405">
      <w:pPr>
        <w:ind w:firstLine="567"/>
        <w:rPr>
          <w:rFonts w:cs="Times New Roman"/>
          <w:sz w:val="24"/>
          <w:szCs w:val="24"/>
          <w:lang w:eastAsia="ru-RU"/>
        </w:rPr>
      </w:pPr>
      <w:r w:rsidRPr="00226405">
        <w:rPr>
          <w:rFonts w:cs="Times New Roman"/>
          <w:sz w:val="24"/>
          <w:szCs w:val="24"/>
          <w:lang w:eastAsia="ru-RU"/>
        </w:rPr>
        <w:t>Удельное среднесуточное за поливочный сезон (150 дней) потребление воды на поливку в расчете на одного жителя частного сектора принимаем 90 л/</w:t>
      </w:r>
      <w:proofErr w:type="spellStart"/>
      <w:r w:rsidRPr="00226405">
        <w:rPr>
          <w:rFonts w:cs="Times New Roman"/>
          <w:sz w:val="24"/>
          <w:szCs w:val="24"/>
          <w:lang w:eastAsia="ru-RU"/>
        </w:rPr>
        <w:t>сут</w:t>
      </w:r>
      <w:proofErr w:type="spellEnd"/>
      <w:r w:rsidRPr="00226405">
        <w:rPr>
          <w:rFonts w:cs="Times New Roman"/>
          <w:sz w:val="24"/>
          <w:szCs w:val="24"/>
          <w:lang w:eastAsia="ru-RU"/>
        </w:rPr>
        <w:t xml:space="preserve"> в соответствии с указаниями п. 5.1 в [</w:t>
      </w:r>
      <w:r w:rsidR="003F4CCA">
        <w:rPr>
          <w:rFonts w:cs="Times New Roman"/>
          <w:sz w:val="24"/>
          <w:szCs w:val="24"/>
          <w:lang w:eastAsia="ru-RU"/>
        </w:rPr>
        <w:t>2</w:t>
      </w:r>
      <w:r w:rsidR="00B87128">
        <w:rPr>
          <w:rFonts w:cs="Times New Roman"/>
          <w:sz w:val="24"/>
          <w:szCs w:val="24"/>
          <w:lang w:eastAsia="ru-RU"/>
        </w:rPr>
        <w:t>2</w:t>
      </w:r>
      <w:r w:rsidRPr="00226405">
        <w:rPr>
          <w:rFonts w:cs="Times New Roman"/>
          <w:sz w:val="24"/>
          <w:szCs w:val="24"/>
          <w:lang w:eastAsia="ru-RU"/>
        </w:rPr>
        <w:t>].</w:t>
      </w:r>
    </w:p>
    <w:p w:rsidR="00226405" w:rsidRPr="00226405" w:rsidRDefault="00226405" w:rsidP="00226405">
      <w:pPr>
        <w:ind w:firstLine="567"/>
        <w:rPr>
          <w:rFonts w:cs="Times New Roman"/>
          <w:sz w:val="24"/>
          <w:szCs w:val="24"/>
          <w:lang w:eastAsia="ru-RU"/>
        </w:rPr>
      </w:pPr>
      <w:r w:rsidRPr="00226405">
        <w:rPr>
          <w:rFonts w:cs="Times New Roman"/>
          <w:sz w:val="24"/>
          <w:szCs w:val="24"/>
          <w:lang w:eastAsia="ru-RU"/>
        </w:rPr>
        <w:t xml:space="preserve">Значения расходов воды на подпитку систем централизованного теплоснабжения приняты из  </w:t>
      </w:r>
      <w:r w:rsidR="00B87128">
        <w:rPr>
          <w:rFonts w:cs="Times New Roman"/>
          <w:sz w:val="24"/>
          <w:szCs w:val="24"/>
          <w:lang w:eastAsia="ru-RU"/>
        </w:rPr>
        <w:t>расчёта 67,3м</w:t>
      </w:r>
      <w:r w:rsidR="00B87128">
        <w:rPr>
          <w:rFonts w:cs="Times New Roman"/>
          <w:sz w:val="24"/>
          <w:szCs w:val="24"/>
          <w:vertAlign w:val="superscript"/>
          <w:lang w:eastAsia="ru-RU"/>
        </w:rPr>
        <w:t>3</w:t>
      </w:r>
      <w:r w:rsidR="00B87128">
        <w:rPr>
          <w:rFonts w:cs="Times New Roman"/>
          <w:sz w:val="24"/>
          <w:szCs w:val="24"/>
          <w:lang w:eastAsia="ru-RU"/>
        </w:rPr>
        <w:t>/год на 1Гкал/ч присоединённой тепловой нагрузки (см. п.6.16 в СП124.13330</w:t>
      </w:r>
      <w:r w:rsidRPr="00226405">
        <w:rPr>
          <w:rFonts w:cs="Times New Roman"/>
          <w:sz w:val="24"/>
          <w:szCs w:val="24"/>
          <w:lang w:eastAsia="ru-RU"/>
        </w:rPr>
        <w:t>.</w:t>
      </w:r>
      <w:r w:rsidR="00B87128">
        <w:rPr>
          <w:rFonts w:cs="Times New Roman"/>
          <w:sz w:val="24"/>
          <w:szCs w:val="24"/>
          <w:lang w:eastAsia="ru-RU"/>
        </w:rPr>
        <w:t>2012 «Тепловые сети»).</w:t>
      </w:r>
    </w:p>
    <w:p w:rsidR="00226405" w:rsidRPr="006E404D" w:rsidRDefault="00226405" w:rsidP="00580986">
      <w:pPr>
        <w:spacing w:line="240" w:lineRule="auto"/>
        <w:ind w:firstLine="567"/>
        <w:rPr>
          <w:rFonts w:cs="Times New Roman"/>
          <w:b/>
          <w:sz w:val="24"/>
          <w:szCs w:val="24"/>
          <w:lang w:eastAsia="ar-SA"/>
        </w:rPr>
      </w:pPr>
    </w:p>
    <w:p w:rsidR="00580986" w:rsidRPr="008960C0" w:rsidRDefault="008960C0" w:rsidP="008960C0">
      <w:pPr>
        <w:pStyle w:val="20"/>
        <w:ind w:firstLine="567"/>
        <w:rPr>
          <w:szCs w:val="26"/>
          <w:lang w:val="x-none" w:eastAsia="ar-SA"/>
        </w:rPr>
      </w:pPr>
      <w:bookmarkStart w:id="29" w:name="_Toc438111303"/>
      <w:bookmarkStart w:id="30" w:name="_Toc500694297"/>
      <w:r>
        <w:rPr>
          <w:szCs w:val="26"/>
          <w:lang w:eastAsia="ar-SA"/>
        </w:rPr>
        <w:t xml:space="preserve">2.5 </w:t>
      </w:r>
      <w:r w:rsidR="00580986" w:rsidRPr="008960C0">
        <w:rPr>
          <w:szCs w:val="26"/>
          <w:lang w:val="x-none" w:eastAsia="ar-SA"/>
        </w:rPr>
        <w:t>Водоотведение</w:t>
      </w:r>
      <w:bookmarkEnd w:id="29"/>
      <w:r w:rsidR="00580986" w:rsidRPr="008960C0">
        <w:rPr>
          <w:szCs w:val="26"/>
          <w:lang w:val="x-none" w:eastAsia="ar-SA"/>
        </w:rPr>
        <w:t>.</w:t>
      </w:r>
      <w:bookmarkEnd w:id="30"/>
    </w:p>
    <w:p w:rsidR="00580986" w:rsidRDefault="00580986" w:rsidP="00580986">
      <w:pPr>
        <w:spacing w:line="240" w:lineRule="auto"/>
        <w:ind w:firstLine="567"/>
        <w:rPr>
          <w:rFonts w:cs="Times New Roman"/>
          <w:b/>
          <w:sz w:val="24"/>
          <w:szCs w:val="24"/>
          <w:lang w:eastAsia="ar-SA"/>
        </w:rPr>
      </w:pPr>
    </w:p>
    <w:p w:rsidR="002A01F0" w:rsidRPr="002A01F0" w:rsidRDefault="002A01F0" w:rsidP="002A01F0">
      <w:pPr>
        <w:ind w:firstLine="567"/>
        <w:rPr>
          <w:rFonts w:cs="Times New Roman"/>
          <w:sz w:val="24"/>
          <w:szCs w:val="24"/>
          <w:lang w:eastAsia="ru-RU"/>
        </w:rPr>
      </w:pPr>
      <w:r w:rsidRPr="002A01F0">
        <w:rPr>
          <w:rFonts w:cs="Times New Roman"/>
          <w:sz w:val="24"/>
          <w:szCs w:val="24"/>
          <w:lang w:eastAsia="ru-RU"/>
        </w:rPr>
        <w:t>При проектировании систем канализации населенных пунктов расчетное удельное сре</w:t>
      </w:r>
      <w:r w:rsidRPr="002A01F0">
        <w:rPr>
          <w:rFonts w:cs="Times New Roman"/>
          <w:sz w:val="24"/>
          <w:szCs w:val="24"/>
          <w:lang w:eastAsia="ru-RU"/>
        </w:rPr>
        <w:t>д</w:t>
      </w:r>
      <w:r w:rsidRPr="002A01F0">
        <w:rPr>
          <w:rFonts w:cs="Times New Roman"/>
          <w:sz w:val="24"/>
          <w:szCs w:val="24"/>
          <w:lang w:eastAsia="ru-RU"/>
        </w:rPr>
        <w:t xml:space="preserve">несуточное (за год) водоотведение бытовых сточных вод от жилых зданий следует принимать </w:t>
      </w:r>
      <w:proofErr w:type="gramStart"/>
      <w:r w:rsidRPr="002A01F0">
        <w:rPr>
          <w:rFonts w:cs="Times New Roman"/>
          <w:sz w:val="24"/>
          <w:szCs w:val="24"/>
          <w:lang w:eastAsia="ru-RU"/>
        </w:rPr>
        <w:t>равным</w:t>
      </w:r>
      <w:proofErr w:type="gramEnd"/>
      <w:r w:rsidRPr="002A01F0">
        <w:rPr>
          <w:rFonts w:cs="Times New Roman"/>
          <w:sz w:val="24"/>
          <w:szCs w:val="24"/>
          <w:lang w:eastAsia="ru-RU"/>
        </w:rPr>
        <w:t xml:space="preserve"> расчетному удельному среднесуточному (за год) водопотреблению согласно СНиП 2.04.02-84 без учета расхода воды на полив территорий и зеленых насаждений.</w:t>
      </w:r>
    </w:p>
    <w:p w:rsidR="002A01F0" w:rsidRDefault="002A01F0" w:rsidP="002A01F0">
      <w:pPr>
        <w:ind w:firstLine="567"/>
        <w:rPr>
          <w:rFonts w:cs="Times New Roman"/>
          <w:sz w:val="24"/>
          <w:szCs w:val="24"/>
          <w:lang w:eastAsia="ru-RU"/>
        </w:rPr>
      </w:pPr>
      <w:r w:rsidRPr="002A01F0">
        <w:rPr>
          <w:rFonts w:cs="Times New Roman"/>
          <w:sz w:val="24"/>
          <w:szCs w:val="24"/>
          <w:lang w:eastAsia="ru-RU"/>
        </w:rPr>
        <w:t xml:space="preserve">Прогноз </w:t>
      </w:r>
      <w:r>
        <w:rPr>
          <w:rFonts w:cs="Times New Roman"/>
          <w:sz w:val="24"/>
          <w:szCs w:val="24"/>
          <w:lang w:eastAsia="ru-RU"/>
        </w:rPr>
        <w:t>по водоотведению приведён</w:t>
      </w:r>
      <w:r w:rsidRPr="00226405">
        <w:rPr>
          <w:rFonts w:cs="Times New Roman"/>
          <w:sz w:val="24"/>
          <w:szCs w:val="24"/>
          <w:lang w:eastAsia="ru-RU"/>
        </w:rPr>
        <w:t xml:space="preserve"> в таблице 1</w:t>
      </w:r>
      <w:r w:rsidR="005E3E73">
        <w:rPr>
          <w:rFonts w:cs="Times New Roman"/>
          <w:sz w:val="24"/>
          <w:szCs w:val="24"/>
          <w:lang w:eastAsia="ru-RU"/>
        </w:rPr>
        <w:t>2</w:t>
      </w:r>
      <w:r>
        <w:rPr>
          <w:rFonts w:cs="Times New Roman"/>
          <w:sz w:val="24"/>
          <w:szCs w:val="24"/>
          <w:lang w:eastAsia="ru-RU"/>
        </w:rPr>
        <w:t>.</w:t>
      </w:r>
    </w:p>
    <w:p w:rsidR="002A01F0" w:rsidRPr="00226405" w:rsidRDefault="002A01F0" w:rsidP="002A01F0">
      <w:pPr>
        <w:ind w:firstLine="567"/>
        <w:rPr>
          <w:rFonts w:cs="Times New Roman"/>
          <w:sz w:val="24"/>
          <w:szCs w:val="24"/>
          <w:lang w:eastAsia="ru-RU"/>
        </w:rPr>
      </w:pPr>
    </w:p>
    <w:p w:rsidR="00580986" w:rsidRPr="002A01F0" w:rsidRDefault="002A01F0" w:rsidP="002A01F0">
      <w:pPr>
        <w:pStyle w:val="20"/>
        <w:ind w:firstLine="567"/>
        <w:rPr>
          <w:szCs w:val="26"/>
          <w:lang w:eastAsia="ar-SA"/>
        </w:rPr>
      </w:pPr>
      <w:bookmarkStart w:id="31" w:name="_Toc438111306"/>
      <w:bookmarkStart w:id="32" w:name="_Toc500694298"/>
      <w:r>
        <w:rPr>
          <w:szCs w:val="26"/>
          <w:lang w:eastAsia="ar-SA"/>
        </w:rPr>
        <w:t xml:space="preserve">2.6 </w:t>
      </w:r>
      <w:bookmarkEnd w:id="31"/>
      <w:r>
        <w:rPr>
          <w:szCs w:val="26"/>
          <w:lang w:eastAsia="ar-SA"/>
        </w:rPr>
        <w:t>Твёрдые бытовые отходы.</w:t>
      </w:r>
      <w:bookmarkEnd w:id="32"/>
    </w:p>
    <w:p w:rsidR="00580986" w:rsidRPr="006E404D" w:rsidRDefault="00580986" w:rsidP="00580986">
      <w:pPr>
        <w:spacing w:line="240" w:lineRule="auto"/>
        <w:ind w:firstLine="567"/>
        <w:rPr>
          <w:rFonts w:cs="Times New Roman"/>
          <w:b/>
          <w:sz w:val="24"/>
          <w:szCs w:val="24"/>
          <w:lang w:eastAsia="ar-SA"/>
        </w:rPr>
      </w:pPr>
    </w:p>
    <w:p w:rsidR="002A01F0" w:rsidRDefault="002A01F0" w:rsidP="002A01F0">
      <w:pPr>
        <w:ind w:firstLine="567"/>
        <w:rPr>
          <w:rFonts w:cs="Times New Roman"/>
          <w:sz w:val="24"/>
          <w:szCs w:val="24"/>
          <w:lang w:eastAsia="ru-RU"/>
        </w:rPr>
      </w:pPr>
      <w:r w:rsidRPr="002A01F0">
        <w:rPr>
          <w:rFonts w:cs="Times New Roman"/>
          <w:sz w:val="24"/>
          <w:szCs w:val="24"/>
          <w:lang w:eastAsia="ru-RU"/>
        </w:rPr>
        <w:t xml:space="preserve">Прогноз </w:t>
      </w:r>
      <w:r>
        <w:rPr>
          <w:rFonts w:cs="Times New Roman"/>
          <w:sz w:val="24"/>
          <w:szCs w:val="24"/>
          <w:lang w:eastAsia="ru-RU"/>
        </w:rPr>
        <w:t>по объёмам образования твёрдых бытовых отходов (ТБО) приведён</w:t>
      </w:r>
      <w:r w:rsidRPr="00226405">
        <w:rPr>
          <w:rFonts w:cs="Times New Roman"/>
          <w:sz w:val="24"/>
          <w:szCs w:val="24"/>
          <w:lang w:eastAsia="ru-RU"/>
        </w:rPr>
        <w:t xml:space="preserve"> в таблице 1</w:t>
      </w:r>
      <w:r w:rsidR="005E3E73">
        <w:rPr>
          <w:rFonts w:cs="Times New Roman"/>
          <w:sz w:val="24"/>
          <w:szCs w:val="24"/>
          <w:lang w:eastAsia="ru-RU"/>
        </w:rPr>
        <w:t>3</w:t>
      </w:r>
      <w:r>
        <w:rPr>
          <w:rFonts w:cs="Times New Roman"/>
          <w:sz w:val="24"/>
          <w:szCs w:val="24"/>
          <w:lang w:eastAsia="ru-RU"/>
        </w:rPr>
        <w:t>.</w:t>
      </w:r>
    </w:p>
    <w:p w:rsidR="002A01F0" w:rsidRPr="005E3E73" w:rsidRDefault="002A01F0" w:rsidP="002A01F0">
      <w:pPr>
        <w:ind w:firstLine="567"/>
        <w:rPr>
          <w:rFonts w:cs="Times New Roman"/>
          <w:sz w:val="24"/>
          <w:szCs w:val="24"/>
          <w:lang w:eastAsia="ru-RU"/>
        </w:rPr>
      </w:pPr>
      <w:r w:rsidRPr="002B2798">
        <w:rPr>
          <w:rFonts w:cs="Times New Roman"/>
          <w:sz w:val="24"/>
          <w:szCs w:val="24"/>
          <w:lang w:eastAsia="ru-RU"/>
        </w:rPr>
        <w:t xml:space="preserve">При расчётах объёмов </w:t>
      </w:r>
      <w:r>
        <w:rPr>
          <w:rFonts w:cs="Times New Roman"/>
          <w:sz w:val="24"/>
          <w:szCs w:val="24"/>
          <w:lang w:eastAsia="ru-RU"/>
        </w:rPr>
        <w:t xml:space="preserve">образования </w:t>
      </w:r>
      <w:r w:rsidR="005E3E73">
        <w:rPr>
          <w:rFonts w:cs="Times New Roman"/>
          <w:sz w:val="24"/>
          <w:szCs w:val="24"/>
          <w:lang w:eastAsia="ru-RU"/>
        </w:rPr>
        <w:t>ТБО</w:t>
      </w:r>
      <w:r>
        <w:rPr>
          <w:rFonts w:cs="Times New Roman"/>
          <w:sz w:val="24"/>
          <w:szCs w:val="24"/>
          <w:lang w:eastAsia="ru-RU"/>
        </w:rPr>
        <w:t xml:space="preserve"> использовались </w:t>
      </w:r>
      <w:r w:rsidR="005879A7">
        <w:rPr>
          <w:rFonts w:cs="Times New Roman"/>
          <w:sz w:val="24"/>
          <w:szCs w:val="24"/>
          <w:lang w:eastAsia="ru-RU"/>
        </w:rPr>
        <w:t>нормативы,</w:t>
      </w:r>
      <w:r>
        <w:rPr>
          <w:rFonts w:cs="Times New Roman"/>
          <w:sz w:val="24"/>
          <w:szCs w:val="24"/>
          <w:lang w:eastAsia="ru-RU"/>
        </w:rPr>
        <w:t xml:space="preserve"> приведённые в та</w:t>
      </w:r>
      <w:r>
        <w:rPr>
          <w:rFonts w:cs="Times New Roman"/>
          <w:sz w:val="24"/>
          <w:szCs w:val="24"/>
          <w:lang w:eastAsia="ru-RU"/>
        </w:rPr>
        <w:t>б</w:t>
      </w:r>
      <w:r>
        <w:rPr>
          <w:rFonts w:cs="Times New Roman"/>
          <w:sz w:val="24"/>
          <w:szCs w:val="24"/>
          <w:lang w:eastAsia="ru-RU"/>
        </w:rPr>
        <w:t xml:space="preserve">лице </w:t>
      </w:r>
      <w:r w:rsidR="005E3E73">
        <w:rPr>
          <w:rFonts w:cs="Times New Roman"/>
          <w:sz w:val="24"/>
          <w:szCs w:val="24"/>
          <w:lang w:eastAsia="ru-RU"/>
        </w:rPr>
        <w:t>7, а именно: 0,1</w:t>
      </w:r>
      <w:r>
        <w:rPr>
          <w:rFonts w:cs="Times New Roman"/>
          <w:sz w:val="24"/>
          <w:szCs w:val="24"/>
          <w:lang w:eastAsia="ru-RU"/>
        </w:rPr>
        <w:t>м</w:t>
      </w:r>
      <w:r>
        <w:rPr>
          <w:rFonts w:cs="Times New Roman"/>
          <w:sz w:val="24"/>
          <w:szCs w:val="24"/>
          <w:vertAlign w:val="superscript"/>
          <w:lang w:eastAsia="ru-RU"/>
        </w:rPr>
        <w:t>3</w:t>
      </w:r>
      <w:r>
        <w:rPr>
          <w:rFonts w:cs="Times New Roman"/>
          <w:sz w:val="24"/>
          <w:szCs w:val="24"/>
          <w:lang w:eastAsia="ru-RU"/>
        </w:rPr>
        <w:t xml:space="preserve"> ТБО на 1</w:t>
      </w:r>
      <w:r w:rsidR="005E3E73">
        <w:rPr>
          <w:rFonts w:cs="Times New Roman"/>
          <w:sz w:val="24"/>
          <w:szCs w:val="24"/>
          <w:lang w:eastAsia="ru-RU"/>
        </w:rPr>
        <w:t xml:space="preserve"> </w:t>
      </w:r>
      <w:r>
        <w:rPr>
          <w:rFonts w:cs="Times New Roman"/>
          <w:sz w:val="24"/>
          <w:szCs w:val="24"/>
          <w:lang w:eastAsia="ru-RU"/>
        </w:rPr>
        <w:t xml:space="preserve">чел в </w:t>
      </w:r>
      <w:r w:rsidR="005E3E73">
        <w:rPr>
          <w:rFonts w:cs="Times New Roman"/>
          <w:sz w:val="24"/>
          <w:szCs w:val="24"/>
          <w:lang w:eastAsia="ru-RU"/>
        </w:rPr>
        <w:t>месяц или 1,2м</w:t>
      </w:r>
      <w:r w:rsidR="005E3E73">
        <w:rPr>
          <w:rFonts w:cs="Times New Roman"/>
          <w:sz w:val="24"/>
          <w:szCs w:val="24"/>
          <w:vertAlign w:val="superscript"/>
          <w:lang w:eastAsia="ru-RU"/>
        </w:rPr>
        <w:t>3</w:t>
      </w:r>
      <w:r w:rsidR="005E3E73">
        <w:rPr>
          <w:rFonts w:cs="Times New Roman"/>
          <w:sz w:val="24"/>
          <w:szCs w:val="24"/>
          <w:lang w:eastAsia="ru-RU"/>
        </w:rPr>
        <w:t xml:space="preserve"> в год.</w:t>
      </w:r>
    </w:p>
    <w:p w:rsidR="00580986" w:rsidRPr="006E404D" w:rsidRDefault="00580986" w:rsidP="00580986">
      <w:pPr>
        <w:rPr>
          <w:rFonts w:cs="Times New Roman"/>
          <w:sz w:val="24"/>
          <w:szCs w:val="24"/>
          <w:lang w:eastAsia="ru-RU"/>
        </w:rPr>
      </w:pPr>
    </w:p>
    <w:p w:rsidR="00580986" w:rsidRPr="006E404D" w:rsidRDefault="00580986" w:rsidP="00580986">
      <w:pPr>
        <w:rPr>
          <w:rFonts w:cs="Times New Roman"/>
          <w:sz w:val="24"/>
          <w:szCs w:val="24"/>
          <w:lang w:eastAsia="ru-RU"/>
        </w:rPr>
        <w:sectPr w:rsidR="00580986" w:rsidRPr="006E404D" w:rsidSect="00970FB8">
          <w:pgSz w:w="11906" w:h="16838" w:code="9"/>
          <w:pgMar w:top="567" w:right="567" w:bottom="567" w:left="1418" w:header="567" w:footer="567" w:gutter="0"/>
          <w:cols w:space="708"/>
          <w:docGrid w:linePitch="381"/>
        </w:sectPr>
      </w:pPr>
    </w:p>
    <w:p w:rsidR="00EB7EB4" w:rsidRDefault="00112DE3" w:rsidP="00256CE0">
      <w:pPr>
        <w:pStyle w:val="aff0"/>
        <w:keepNext/>
      </w:pPr>
      <w:bookmarkStart w:id="33" w:name="_Toc500694147"/>
      <w:r>
        <w:lastRenderedPageBreak/>
        <w:t xml:space="preserve">Таблица </w:t>
      </w:r>
      <w:fldSimple w:instr=" SEQ Таблица \* ARABIC ">
        <w:r w:rsidR="004F0271">
          <w:rPr>
            <w:noProof/>
          </w:rPr>
          <w:t>8</w:t>
        </w:r>
      </w:fldSimple>
      <w:r>
        <w:t xml:space="preserve"> </w:t>
      </w:r>
      <w:r w:rsidRPr="00112DE3">
        <w:t>Прогноз спроса на тепловую энергию, Гкал</w:t>
      </w:r>
      <w:bookmarkEnd w:id="33"/>
    </w:p>
    <w:tbl>
      <w:tblPr>
        <w:tblW w:w="5000" w:type="pct"/>
        <w:tblLook w:val="04A0" w:firstRow="1" w:lastRow="0" w:firstColumn="1" w:lastColumn="0" w:noHBand="0" w:noVBand="1"/>
      </w:tblPr>
      <w:tblGrid>
        <w:gridCol w:w="6109"/>
        <w:gridCol w:w="891"/>
        <w:gridCol w:w="891"/>
        <w:gridCol w:w="891"/>
        <w:gridCol w:w="892"/>
        <w:gridCol w:w="892"/>
        <w:gridCol w:w="892"/>
        <w:gridCol w:w="892"/>
        <w:gridCol w:w="892"/>
        <w:gridCol w:w="892"/>
        <w:gridCol w:w="892"/>
        <w:gridCol w:w="895"/>
      </w:tblGrid>
      <w:tr w:rsidR="00256CE0" w:rsidRPr="00256CE0" w:rsidTr="00256CE0">
        <w:trPr>
          <w:trHeight w:val="390"/>
        </w:trPr>
        <w:tc>
          <w:tcPr>
            <w:tcW w:w="19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Наименование зоны действия ЦСТ</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2017</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2018</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2019</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2020</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2021</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2022</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2023</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2024</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2025</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2026</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2027</w:t>
            </w:r>
          </w:p>
        </w:tc>
      </w:tr>
      <w:tr w:rsidR="00256CE0" w:rsidRPr="00256CE0" w:rsidTr="00256CE0">
        <w:trPr>
          <w:trHeight w:val="24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4"/>
                <w:szCs w:val="14"/>
                <w:lang w:eastAsia="ru-RU"/>
              </w:rPr>
            </w:pPr>
            <w:proofErr w:type="spellStart"/>
            <w:r w:rsidRPr="00256CE0">
              <w:rPr>
                <w:rFonts w:ascii="Arial" w:hAnsi="Arial" w:cs="Arial"/>
                <w:b/>
                <w:bCs/>
                <w:color w:val="000000"/>
                <w:sz w:val="14"/>
                <w:szCs w:val="14"/>
                <w:lang w:eastAsia="ru-RU"/>
              </w:rPr>
              <w:t>п</w:t>
            </w:r>
            <w:proofErr w:type="gramStart"/>
            <w:r w:rsidRPr="00256CE0">
              <w:rPr>
                <w:rFonts w:ascii="Arial" w:hAnsi="Arial" w:cs="Arial"/>
                <w:b/>
                <w:bCs/>
                <w:color w:val="000000"/>
                <w:sz w:val="14"/>
                <w:szCs w:val="14"/>
                <w:lang w:eastAsia="ru-RU"/>
              </w:rPr>
              <w:t>.Д</w:t>
            </w:r>
            <w:proofErr w:type="gramEnd"/>
            <w:r w:rsidRPr="00256CE0">
              <w:rPr>
                <w:rFonts w:ascii="Arial" w:hAnsi="Arial" w:cs="Arial"/>
                <w:b/>
                <w:bCs/>
                <w:color w:val="000000"/>
                <w:sz w:val="14"/>
                <w:szCs w:val="14"/>
                <w:lang w:eastAsia="ru-RU"/>
              </w:rPr>
              <w:t>убровка</w:t>
            </w:r>
            <w:proofErr w:type="spellEnd"/>
          </w:p>
        </w:tc>
      </w:tr>
      <w:tr w:rsidR="00256CE0" w:rsidRPr="00256CE0" w:rsidTr="00256CE0">
        <w:trPr>
          <w:trHeight w:val="240"/>
        </w:trPr>
        <w:tc>
          <w:tcPr>
            <w:tcW w:w="1919"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 xml:space="preserve">Полезный отпуск тепловой энергии, всего, в </w:t>
            </w:r>
            <w:proofErr w:type="spellStart"/>
            <w:r w:rsidRPr="00256CE0">
              <w:rPr>
                <w:rFonts w:ascii="Arial" w:hAnsi="Arial" w:cs="Arial"/>
                <w:color w:val="000000"/>
                <w:sz w:val="14"/>
                <w:szCs w:val="14"/>
                <w:lang w:eastAsia="ru-RU"/>
              </w:rPr>
              <w:t>т.ч</w:t>
            </w:r>
            <w:proofErr w:type="spellEnd"/>
            <w:r w:rsidRPr="00256CE0">
              <w:rPr>
                <w:rFonts w:ascii="Arial" w:hAnsi="Arial" w:cs="Arial"/>
                <w:color w:val="000000"/>
                <w:sz w:val="14"/>
                <w:szCs w:val="14"/>
                <w:lang w:eastAsia="ru-RU"/>
              </w:rPr>
              <w:t>. по направлениям использования:</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r>
      <w:tr w:rsidR="00256CE0" w:rsidRPr="00256CE0" w:rsidTr="00256CE0">
        <w:trPr>
          <w:trHeight w:val="240"/>
        </w:trPr>
        <w:tc>
          <w:tcPr>
            <w:tcW w:w="1919"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отопление и вентиляция</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r>
      <w:tr w:rsidR="00256CE0" w:rsidRPr="00256CE0" w:rsidTr="00256CE0">
        <w:trPr>
          <w:trHeight w:val="240"/>
        </w:trPr>
        <w:tc>
          <w:tcPr>
            <w:tcW w:w="1919"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горячее водоснабжение</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w:t>
            </w:r>
          </w:p>
        </w:tc>
      </w:tr>
      <w:tr w:rsidR="00256CE0" w:rsidRPr="00256CE0" w:rsidTr="00256CE0">
        <w:trPr>
          <w:trHeight w:val="240"/>
        </w:trPr>
        <w:tc>
          <w:tcPr>
            <w:tcW w:w="1919"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 xml:space="preserve">Полезный отпуск тепловой энергии всего, в </w:t>
            </w:r>
            <w:proofErr w:type="spellStart"/>
            <w:r w:rsidRPr="00256CE0">
              <w:rPr>
                <w:rFonts w:ascii="Arial" w:hAnsi="Arial" w:cs="Arial"/>
                <w:color w:val="000000"/>
                <w:sz w:val="14"/>
                <w:szCs w:val="14"/>
                <w:lang w:eastAsia="ru-RU"/>
              </w:rPr>
              <w:t>т.ч</w:t>
            </w:r>
            <w:proofErr w:type="spellEnd"/>
            <w:r w:rsidRPr="00256CE0">
              <w:rPr>
                <w:rFonts w:ascii="Arial" w:hAnsi="Arial" w:cs="Arial"/>
                <w:color w:val="000000"/>
                <w:sz w:val="14"/>
                <w:szCs w:val="14"/>
                <w:lang w:eastAsia="ru-RU"/>
              </w:rPr>
              <w:t>. по группам потребителей:</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5288</w:t>
            </w:r>
          </w:p>
        </w:tc>
      </w:tr>
      <w:tr w:rsidR="00256CE0" w:rsidRPr="00256CE0" w:rsidTr="00256CE0">
        <w:trPr>
          <w:trHeight w:val="240"/>
        </w:trPr>
        <w:tc>
          <w:tcPr>
            <w:tcW w:w="1919"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Население</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3321</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3321</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3321</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3321</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3321</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3321</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3321</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3321</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3321</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3321</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3321</w:t>
            </w:r>
          </w:p>
        </w:tc>
      </w:tr>
      <w:tr w:rsidR="00256CE0" w:rsidRPr="00256CE0" w:rsidTr="00256CE0">
        <w:trPr>
          <w:trHeight w:val="240"/>
        </w:trPr>
        <w:tc>
          <w:tcPr>
            <w:tcW w:w="1919"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Общественные здания</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1295</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1967</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1967</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1967</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1967</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1967</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1967</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1967</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1967</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1967</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1967</w:t>
            </w:r>
          </w:p>
        </w:tc>
      </w:tr>
      <w:tr w:rsidR="00256CE0" w:rsidRPr="00256CE0" w:rsidTr="00256CE0">
        <w:trPr>
          <w:trHeight w:val="240"/>
        </w:trPr>
        <w:tc>
          <w:tcPr>
            <w:tcW w:w="1919"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Прочие</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672</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672</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672</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672</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672</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672</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672</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672</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672</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672</w:t>
            </w:r>
          </w:p>
        </w:tc>
        <w:tc>
          <w:tcPr>
            <w:tcW w:w="280"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672</w:t>
            </w:r>
          </w:p>
        </w:tc>
      </w:tr>
      <w:tr w:rsidR="00256CE0" w:rsidRPr="00256CE0" w:rsidTr="00256CE0">
        <w:trPr>
          <w:trHeight w:val="240"/>
        </w:trPr>
        <w:tc>
          <w:tcPr>
            <w:tcW w:w="5000" w:type="pct"/>
            <w:gridSpan w:val="12"/>
            <w:tcBorders>
              <w:top w:val="single" w:sz="4" w:space="0" w:color="auto"/>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b/>
                <w:bCs/>
                <w:color w:val="000000"/>
                <w:sz w:val="16"/>
                <w:szCs w:val="16"/>
                <w:lang w:eastAsia="ru-RU"/>
              </w:rPr>
            </w:pPr>
            <w:r w:rsidRPr="00256CE0">
              <w:rPr>
                <w:rFonts w:ascii="Arial" w:hAnsi="Arial" w:cs="Arial"/>
                <w:b/>
                <w:bCs/>
                <w:color w:val="000000"/>
                <w:sz w:val="16"/>
                <w:szCs w:val="16"/>
                <w:lang w:eastAsia="ru-RU"/>
              </w:rPr>
              <w:t>Всего по поселению</w:t>
            </w:r>
          </w:p>
        </w:tc>
      </w:tr>
      <w:tr w:rsidR="00256CE0" w:rsidRPr="00256CE0" w:rsidTr="00256CE0">
        <w:trPr>
          <w:trHeight w:val="240"/>
        </w:trPr>
        <w:tc>
          <w:tcPr>
            <w:tcW w:w="1919" w:type="pct"/>
            <w:tcBorders>
              <w:top w:val="nil"/>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left"/>
              <w:rPr>
                <w:rFonts w:ascii="Arial" w:hAnsi="Arial" w:cs="Arial"/>
                <w:color w:val="000000"/>
                <w:sz w:val="16"/>
                <w:szCs w:val="16"/>
                <w:lang w:eastAsia="ru-RU"/>
              </w:rPr>
            </w:pPr>
            <w:r w:rsidRPr="00256CE0">
              <w:rPr>
                <w:rFonts w:ascii="Arial" w:hAnsi="Arial" w:cs="Arial"/>
                <w:color w:val="000000"/>
                <w:sz w:val="16"/>
                <w:szCs w:val="16"/>
                <w:lang w:eastAsia="ru-RU"/>
              </w:rPr>
              <w:t xml:space="preserve">Полезный отпуск тепловой энергии, всего, в </w:t>
            </w:r>
            <w:proofErr w:type="spellStart"/>
            <w:r w:rsidRPr="00256CE0">
              <w:rPr>
                <w:rFonts w:ascii="Arial" w:hAnsi="Arial" w:cs="Arial"/>
                <w:color w:val="000000"/>
                <w:sz w:val="16"/>
                <w:szCs w:val="16"/>
                <w:lang w:eastAsia="ru-RU"/>
              </w:rPr>
              <w:t>т.ч</w:t>
            </w:r>
            <w:proofErr w:type="spellEnd"/>
            <w:r w:rsidRPr="00256CE0">
              <w:rPr>
                <w:rFonts w:ascii="Arial" w:hAnsi="Arial" w:cs="Arial"/>
                <w:color w:val="000000"/>
                <w:sz w:val="16"/>
                <w:szCs w:val="16"/>
                <w:lang w:eastAsia="ru-RU"/>
              </w:rPr>
              <w:t>. по направлениям использ</w:t>
            </w:r>
            <w:r w:rsidRPr="00256CE0">
              <w:rPr>
                <w:rFonts w:ascii="Arial" w:hAnsi="Arial" w:cs="Arial"/>
                <w:color w:val="000000"/>
                <w:sz w:val="16"/>
                <w:szCs w:val="16"/>
                <w:lang w:eastAsia="ru-RU"/>
              </w:rPr>
              <w:t>о</w:t>
            </w:r>
            <w:r w:rsidRPr="00256CE0">
              <w:rPr>
                <w:rFonts w:ascii="Arial" w:hAnsi="Arial" w:cs="Arial"/>
                <w:color w:val="000000"/>
                <w:sz w:val="16"/>
                <w:szCs w:val="16"/>
                <w:lang w:eastAsia="ru-RU"/>
              </w:rPr>
              <w:t>вания:</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r>
      <w:tr w:rsidR="00256CE0" w:rsidRPr="00256CE0" w:rsidTr="00256CE0">
        <w:trPr>
          <w:trHeight w:val="240"/>
        </w:trPr>
        <w:tc>
          <w:tcPr>
            <w:tcW w:w="1919" w:type="pct"/>
            <w:tcBorders>
              <w:top w:val="nil"/>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left"/>
              <w:rPr>
                <w:rFonts w:ascii="Arial" w:hAnsi="Arial" w:cs="Arial"/>
                <w:color w:val="000000"/>
                <w:sz w:val="16"/>
                <w:szCs w:val="16"/>
                <w:lang w:eastAsia="ru-RU"/>
              </w:rPr>
            </w:pPr>
            <w:r w:rsidRPr="00256CE0">
              <w:rPr>
                <w:rFonts w:ascii="Arial" w:hAnsi="Arial" w:cs="Arial"/>
                <w:color w:val="000000"/>
                <w:sz w:val="16"/>
                <w:szCs w:val="16"/>
                <w:lang w:eastAsia="ru-RU"/>
              </w:rPr>
              <w:t>отопление и вентиляция</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r>
      <w:tr w:rsidR="00256CE0" w:rsidRPr="00256CE0" w:rsidTr="00256CE0">
        <w:trPr>
          <w:trHeight w:val="240"/>
        </w:trPr>
        <w:tc>
          <w:tcPr>
            <w:tcW w:w="1919" w:type="pct"/>
            <w:tcBorders>
              <w:top w:val="nil"/>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left"/>
              <w:rPr>
                <w:rFonts w:ascii="Arial" w:hAnsi="Arial" w:cs="Arial"/>
                <w:color w:val="000000"/>
                <w:sz w:val="16"/>
                <w:szCs w:val="16"/>
                <w:lang w:eastAsia="ru-RU"/>
              </w:rPr>
            </w:pPr>
            <w:r w:rsidRPr="00256CE0">
              <w:rPr>
                <w:rFonts w:ascii="Arial" w:hAnsi="Arial" w:cs="Arial"/>
                <w:color w:val="000000"/>
                <w:sz w:val="16"/>
                <w:szCs w:val="16"/>
                <w:lang w:eastAsia="ru-RU"/>
              </w:rPr>
              <w:t>горячее водоснабжение</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0</w:t>
            </w:r>
          </w:p>
        </w:tc>
      </w:tr>
      <w:tr w:rsidR="00256CE0" w:rsidRPr="00256CE0" w:rsidTr="00256CE0">
        <w:trPr>
          <w:trHeight w:val="240"/>
        </w:trPr>
        <w:tc>
          <w:tcPr>
            <w:tcW w:w="1919" w:type="pct"/>
            <w:tcBorders>
              <w:top w:val="nil"/>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left"/>
              <w:rPr>
                <w:rFonts w:ascii="Arial" w:hAnsi="Arial" w:cs="Arial"/>
                <w:color w:val="000000"/>
                <w:sz w:val="16"/>
                <w:szCs w:val="16"/>
                <w:lang w:eastAsia="ru-RU"/>
              </w:rPr>
            </w:pPr>
            <w:r w:rsidRPr="00256CE0">
              <w:rPr>
                <w:rFonts w:ascii="Arial" w:hAnsi="Arial" w:cs="Arial"/>
                <w:color w:val="000000"/>
                <w:sz w:val="16"/>
                <w:szCs w:val="16"/>
                <w:lang w:eastAsia="ru-RU"/>
              </w:rPr>
              <w:t xml:space="preserve">Полезный отпуск тепловой энергии всего, в </w:t>
            </w:r>
            <w:proofErr w:type="spellStart"/>
            <w:r w:rsidRPr="00256CE0">
              <w:rPr>
                <w:rFonts w:ascii="Arial" w:hAnsi="Arial" w:cs="Arial"/>
                <w:color w:val="000000"/>
                <w:sz w:val="16"/>
                <w:szCs w:val="16"/>
                <w:lang w:eastAsia="ru-RU"/>
              </w:rPr>
              <w:t>т.ч</w:t>
            </w:r>
            <w:proofErr w:type="spellEnd"/>
            <w:r w:rsidRPr="00256CE0">
              <w:rPr>
                <w:rFonts w:ascii="Arial" w:hAnsi="Arial" w:cs="Arial"/>
                <w:color w:val="000000"/>
                <w:sz w:val="16"/>
                <w:szCs w:val="16"/>
                <w:lang w:eastAsia="ru-RU"/>
              </w:rPr>
              <w:t>. по группам потребителей:</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5288</w:t>
            </w:r>
          </w:p>
        </w:tc>
      </w:tr>
      <w:tr w:rsidR="00256CE0" w:rsidRPr="00256CE0" w:rsidTr="00256CE0">
        <w:trPr>
          <w:trHeight w:val="240"/>
        </w:trPr>
        <w:tc>
          <w:tcPr>
            <w:tcW w:w="1919" w:type="pct"/>
            <w:tcBorders>
              <w:top w:val="nil"/>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left"/>
              <w:rPr>
                <w:rFonts w:ascii="Arial" w:hAnsi="Arial" w:cs="Arial"/>
                <w:color w:val="000000"/>
                <w:sz w:val="16"/>
                <w:szCs w:val="16"/>
                <w:lang w:eastAsia="ru-RU"/>
              </w:rPr>
            </w:pPr>
            <w:r w:rsidRPr="00256CE0">
              <w:rPr>
                <w:rFonts w:ascii="Arial" w:hAnsi="Arial" w:cs="Arial"/>
                <w:color w:val="000000"/>
                <w:sz w:val="16"/>
                <w:szCs w:val="16"/>
                <w:lang w:eastAsia="ru-RU"/>
              </w:rPr>
              <w:t>Население</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3321</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3321</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3321</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3321</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3321</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3321</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3321</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3321</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3321</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3321</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3321</w:t>
            </w:r>
          </w:p>
        </w:tc>
      </w:tr>
      <w:tr w:rsidR="00256CE0" w:rsidRPr="00256CE0" w:rsidTr="00256CE0">
        <w:trPr>
          <w:trHeight w:val="240"/>
        </w:trPr>
        <w:tc>
          <w:tcPr>
            <w:tcW w:w="1919" w:type="pct"/>
            <w:tcBorders>
              <w:top w:val="nil"/>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left"/>
              <w:rPr>
                <w:rFonts w:ascii="Arial" w:hAnsi="Arial" w:cs="Arial"/>
                <w:color w:val="000000"/>
                <w:sz w:val="16"/>
                <w:szCs w:val="16"/>
                <w:lang w:eastAsia="ru-RU"/>
              </w:rPr>
            </w:pPr>
            <w:r w:rsidRPr="00256CE0">
              <w:rPr>
                <w:rFonts w:ascii="Arial" w:hAnsi="Arial" w:cs="Arial"/>
                <w:color w:val="000000"/>
                <w:sz w:val="16"/>
                <w:szCs w:val="16"/>
                <w:lang w:eastAsia="ru-RU"/>
              </w:rPr>
              <w:t>Общественные здания</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1295</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1967</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1967</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1967</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1967</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1967</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1967</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1967</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1967</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1967</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1967</w:t>
            </w:r>
          </w:p>
        </w:tc>
      </w:tr>
      <w:tr w:rsidR="00256CE0" w:rsidRPr="00256CE0" w:rsidTr="00256CE0">
        <w:trPr>
          <w:trHeight w:val="240"/>
        </w:trPr>
        <w:tc>
          <w:tcPr>
            <w:tcW w:w="1919" w:type="pct"/>
            <w:tcBorders>
              <w:top w:val="nil"/>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left"/>
              <w:rPr>
                <w:rFonts w:ascii="Arial" w:hAnsi="Arial" w:cs="Arial"/>
                <w:color w:val="000000"/>
                <w:sz w:val="16"/>
                <w:szCs w:val="16"/>
                <w:lang w:eastAsia="ru-RU"/>
              </w:rPr>
            </w:pPr>
            <w:r w:rsidRPr="00256CE0">
              <w:rPr>
                <w:rFonts w:ascii="Arial" w:hAnsi="Arial" w:cs="Arial"/>
                <w:color w:val="000000"/>
                <w:sz w:val="16"/>
                <w:szCs w:val="16"/>
                <w:lang w:eastAsia="ru-RU"/>
              </w:rPr>
              <w:t>Прочие</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672</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672</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672</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672</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672</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672</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672</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672</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672</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672</w:t>
            </w:r>
          </w:p>
        </w:tc>
        <w:tc>
          <w:tcPr>
            <w:tcW w:w="280"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6"/>
                <w:szCs w:val="16"/>
                <w:lang w:eastAsia="ru-RU"/>
              </w:rPr>
            </w:pPr>
            <w:r w:rsidRPr="00256CE0">
              <w:rPr>
                <w:rFonts w:ascii="Arial" w:hAnsi="Arial" w:cs="Arial"/>
                <w:color w:val="000000"/>
                <w:sz w:val="16"/>
                <w:szCs w:val="16"/>
                <w:lang w:eastAsia="ru-RU"/>
              </w:rPr>
              <w:t>672</w:t>
            </w:r>
          </w:p>
        </w:tc>
      </w:tr>
    </w:tbl>
    <w:p w:rsidR="00545BF6" w:rsidRDefault="00545BF6" w:rsidP="00D94733">
      <w:pPr>
        <w:pStyle w:val="aff0"/>
        <w:keepNext/>
      </w:pPr>
      <w:bookmarkStart w:id="34" w:name="_Toc500694148"/>
    </w:p>
    <w:p w:rsidR="005879A7" w:rsidRPr="00D94733" w:rsidRDefault="00B87128" w:rsidP="00D94733">
      <w:pPr>
        <w:pStyle w:val="aff0"/>
        <w:keepNext/>
        <w:rPr>
          <w:vertAlign w:val="superscript"/>
        </w:rPr>
      </w:pPr>
      <w:r>
        <w:t xml:space="preserve">Таблица </w:t>
      </w:r>
      <w:fldSimple w:instr=" SEQ Таблица \* ARABIC ">
        <w:r w:rsidR="004F0271">
          <w:rPr>
            <w:noProof/>
          </w:rPr>
          <w:t>9</w:t>
        </w:r>
      </w:fldSimple>
      <w:r w:rsidRPr="00580986">
        <w:t xml:space="preserve"> Прогноз спроса на </w:t>
      </w:r>
      <w:r>
        <w:t>природный газ</w:t>
      </w:r>
      <w:r w:rsidRPr="00580986">
        <w:t xml:space="preserve">, </w:t>
      </w:r>
      <w:r>
        <w:t>тыс</w:t>
      </w:r>
      <w:proofErr w:type="gramStart"/>
      <w:r>
        <w:t>.м</w:t>
      </w:r>
      <w:proofErr w:type="gramEnd"/>
      <w:r>
        <w:rPr>
          <w:vertAlign w:val="superscript"/>
        </w:rPr>
        <w:t>3</w:t>
      </w:r>
      <w:bookmarkEnd w:id="34"/>
    </w:p>
    <w:tbl>
      <w:tblPr>
        <w:tblW w:w="4962" w:type="pct"/>
        <w:tblLook w:val="04A0" w:firstRow="1" w:lastRow="0" w:firstColumn="1" w:lastColumn="0" w:noHBand="0" w:noVBand="1"/>
      </w:tblPr>
      <w:tblGrid>
        <w:gridCol w:w="6511"/>
        <w:gridCol w:w="857"/>
        <w:gridCol w:w="857"/>
        <w:gridCol w:w="856"/>
        <w:gridCol w:w="856"/>
        <w:gridCol w:w="856"/>
        <w:gridCol w:w="856"/>
        <w:gridCol w:w="856"/>
        <w:gridCol w:w="856"/>
        <w:gridCol w:w="856"/>
        <w:gridCol w:w="856"/>
        <w:gridCol w:w="727"/>
      </w:tblGrid>
      <w:tr w:rsidR="00256CE0" w:rsidRPr="00256CE0" w:rsidTr="00545BF6">
        <w:trPr>
          <w:trHeight w:val="270"/>
        </w:trPr>
        <w:tc>
          <w:tcPr>
            <w:tcW w:w="2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Наименование населённого пункта</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2017</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2018</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2019</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2020</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2021</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2022</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2023</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2024</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2025</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2026</w:t>
            </w:r>
          </w:p>
        </w:tc>
        <w:tc>
          <w:tcPr>
            <w:tcW w:w="229"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2027</w:t>
            </w:r>
          </w:p>
        </w:tc>
      </w:tr>
      <w:tr w:rsidR="00256CE0" w:rsidRPr="00256CE0" w:rsidTr="00545BF6">
        <w:trPr>
          <w:trHeight w:val="27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6"/>
                <w:szCs w:val="16"/>
                <w:lang w:eastAsia="ru-RU"/>
              </w:rPr>
            </w:pPr>
            <w:proofErr w:type="spellStart"/>
            <w:r w:rsidRPr="00256CE0">
              <w:rPr>
                <w:rFonts w:ascii="Arial" w:hAnsi="Arial" w:cs="Arial"/>
                <w:b/>
                <w:bCs/>
                <w:color w:val="000000"/>
                <w:sz w:val="16"/>
                <w:szCs w:val="16"/>
                <w:lang w:eastAsia="ru-RU"/>
              </w:rPr>
              <w:t>п</w:t>
            </w:r>
            <w:proofErr w:type="gramStart"/>
            <w:r w:rsidRPr="00256CE0">
              <w:rPr>
                <w:rFonts w:ascii="Arial" w:hAnsi="Arial" w:cs="Arial"/>
                <w:b/>
                <w:bCs/>
                <w:color w:val="000000"/>
                <w:sz w:val="16"/>
                <w:szCs w:val="16"/>
                <w:lang w:eastAsia="ru-RU"/>
              </w:rPr>
              <w:t>.Д</w:t>
            </w:r>
            <w:proofErr w:type="gramEnd"/>
            <w:r w:rsidRPr="00256CE0">
              <w:rPr>
                <w:rFonts w:ascii="Arial" w:hAnsi="Arial" w:cs="Arial"/>
                <w:b/>
                <w:bCs/>
                <w:color w:val="000000"/>
                <w:sz w:val="16"/>
                <w:szCs w:val="16"/>
                <w:lang w:eastAsia="ru-RU"/>
              </w:rPr>
              <w:t>убровка</w:t>
            </w:r>
            <w:proofErr w:type="spellEnd"/>
          </w:p>
        </w:tc>
      </w:tr>
      <w:tr w:rsidR="00256CE0" w:rsidRPr="00256CE0" w:rsidTr="00545BF6">
        <w:trPr>
          <w:trHeight w:val="270"/>
        </w:trPr>
        <w:tc>
          <w:tcPr>
            <w:tcW w:w="2060"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Население</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1145,3</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1171,3</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1197,3</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1223,2</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1828,8</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1861,3</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2486,4</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2525,4</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2968,1</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3011,3</w:t>
            </w:r>
          </w:p>
        </w:tc>
        <w:tc>
          <w:tcPr>
            <w:tcW w:w="229"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3054,6</w:t>
            </w:r>
          </w:p>
        </w:tc>
      </w:tr>
      <w:tr w:rsidR="00256CE0" w:rsidRPr="00256CE0" w:rsidTr="00545BF6">
        <w:trPr>
          <w:trHeight w:val="270"/>
        </w:trPr>
        <w:tc>
          <w:tcPr>
            <w:tcW w:w="2060"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Котельные</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1069,3</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1069,3</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1069,3</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1069,3</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1069,3</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1069,3</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1069,3</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1069,3</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1069,3</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1069,3</w:t>
            </w:r>
          </w:p>
        </w:tc>
        <w:tc>
          <w:tcPr>
            <w:tcW w:w="229"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1069,3</w:t>
            </w:r>
          </w:p>
        </w:tc>
      </w:tr>
      <w:tr w:rsidR="00256CE0" w:rsidRPr="00256CE0" w:rsidTr="00545BF6">
        <w:trPr>
          <w:trHeight w:val="270"/>
        </w:trPr>
        <w:tc>
          <w:tcPr>
            <w:tcW w:w="2060"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Прочие (10% от общего потребления)</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246,1</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249,0</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251,8</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254,7</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322,0</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325,6</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395,1</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399,4</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448,6</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453,4</w:t>
            </w:r>
          </w:p>
        </w:tc>
        <w:tc>
          <w:tcPr>
            <w:tcW w:w="229"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458,2</w:t>
            </w:r>
          </w:p>
        </w:tc>
      </w:tr>
      <w:tr w:rsidR="00256CE0" w:rsidRPr="00256CE0" w:rsidTr="00545BF6">
        <w:trPr>
          <w:trHeight w:val="270"/>
        </w:trPr>
        <w:tc>
          <w:tcPr>
            <w:tcW w:w="2060"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Всего</w:t>
            </w:r>
          </w:p>
        </w:tc>
        <w:tc>
          <w:tcPr>
            <w:tcW w:w="271"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2460,7</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2489,6</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2518,4</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2547,3</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3220,2</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3256,2</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3950,8</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3994,1</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4486,0</w:t>
            </w:r>
          </w:p>
        </w:tc>
        <w:tc>
          <w:tcPr>
            <w:tcW w:w="271"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4534,1</w:t>
            </w:r>
          </w:p>
        </w:tc>
        <w:tc>
          <w:tcPr>
            <w:tcW w:w="229"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4582,2</w:t>
            </w:r>
          </w:p>
        </w:tc>
      </w:tr>
      <w:tr w:rsidR="00256CE0" w:rsidRPr="00256CE0" w:rsidTr="00545BF6">
        <w:trPr>
          <w:trHeight w:val="270"/>
        </w:trPr>
        <w:tc>
          <w:tcPr>
            <w:tcW w:w="5000" w:type="pct"/>
            <w:gridSpan w:val="12"/>
            <w:tcBorders>
              <w:top w:val="single" w:sz="4" w:space="0" w:color="auto"/>
              <w:left w:val="single" w:sz="4" w:space="0" w:color="auto"/>
              <w:bottom w:val="single" w:sz="4" w:space="0" w:color="auto"/>
              <w:right w:val="single" w:sz="4" w:space="0" w:color="000000"/>
            </w:tcBorders>
            <w:shd w:val="clear" w:color="000000" w:fill="F2F2F2"/>
            <w:vAlign w:val="center"/>
            <w:hideMark/>
          </w:tcPr>
          <w:p w:rsidR="00256CE0" w:rsidRPr="00256CE0" w:rsidRDefault="00256CE0" w:rsidP="00256CE0">
            <w:pPr>
              <w:spacing w:line="240" w:lineRule="auto"/>
              <w:ind w:firstLine="0"/>
              <w:jc w:val="center"/>
              <w:rPr>
                <w:rFonts w:ascii="Arial" w:hAnsi="Arial" w:cs="Arial"/>
                <w:b/>
                <w:bCs/>
                <w:color w:val="000000"/>
                <w:sz w:val="16"/>
                <w:szCs w:val="16"/>
                <w:lang w:eastAsia="ru-RU"/>
              </w:rPr>
            </w:pPr>
            <w:r w:rsidRPr="00256CE0">
              <w:rPr>
                <w:rFonts w:ascii="Arial" w:hAnsi="Arial" w:cs="Arial"/>
                <w:b/>
                <w:bCs/>
                <w:color w:val="000000"/>
                <w:sz w:val="16"/>
                <w:szCs w:val="16"/>
                <w:lang w:eastAsia="ru-RU"/>
              </w:rPr>
              <w:t>Всего по поселению</w:t>
            </w:r>
          </w:p>
        </w:tc>
      </w:tr>
      <w:tr w:rsidR="00256CE0" w:rsidRPr="00256CE0" w:rsidTr="00545BF6">
        <w:trPr>
          <w:trHeight w:val="270"/>
        </w:trPr>
        <w:tc>
          <w:tcPr>
            <w:tcW w:w="2060" w:type="pct"/>
            <w:tcBorders>
              <w:top w:val="nil"/>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Население</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1145,3</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1171,3</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1197,3</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1223,2</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1828,8</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1861,3</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2486,4</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2525,4</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2968,1</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3011,3</w:t>
            </w:r>
          </w:p>
        </w:tc>
        <w:tc>
          <w:tcPr>
            <w:tcW w:w="229"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3054,6</w:t>
            </w:r>
          </w:p>
        </w:tc>
      </w:tr>
      <w:tr w:rsidR="00256CE0" w:rsidRPr="00256CE0" w:rsidTr="00545BF6">
        <w:trPr>
          <w:trHeight w:val="270"/>
        </w:trPr>
        <w:tc>
          <w:tcPr>
            <w:tcW w:w="2060" w:type="pct"/>
            <w:tcBorders>
              <w:top w:val="nil"/>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Котельные</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1069,3</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1069,3</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1069,3</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1069,3</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1069,3</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1069,3</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1069,3</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1069,3</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1069,3</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1069,3</w:t>
            </w:r>
          </w:p>
        </w:tc>
        <w:tc>
          <w:tcPr>
            <w:tcW w:w="229"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1069,3</w:t>
            </w:r>
          </w:p>
        </w:tc>
      </w:tr>
      <w:tr w:rsidR="00256CE0" w:rsidRPr="00256CE0" w:rsidTr="00545BF6">
        <w:trPr>
          <w:trHeight w:val="270"/>
        </w:trPr>
        <w:tc>
          <w:tcPr>
            <w:tcW w:w="2060" w:type="pct"/>
            <w:tcBorders>
              <w:top w:val="nil"/>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Прочие (10% от общего потребления)</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246,1</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249,0</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251,8</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254,7</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322,0</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325,6</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395,1</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399,4</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448,6</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453,4</w:t>
            </w:r>
          </w:p>
        </w:tc>
        <w:tc>
          <w:tcPr>
            <w:tcW w:w="229"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458,2</w:t>
            </w:r>
          </w:p>
        </w:tc>
      </w:tr>
      <w:tr w:rsidR="00256CE0" w:rsidRPr="00256CE0" w:rsidTr="00545BF6">
        <w:trPr>
          <w:trHeight w:val="270"/>
        </w:trPr>
        <w:tc>
          <w:tcPr>
            <w:tcW w:w="2060" w:type="pct"/>
            <w:tcBorders>
              <w:top w:val="nil"/>
              <w:left w:val="single" w:sz="4" w:space="0" w:color="auto"/>
              <w:bottom w:val="single" w:sz="4" w:space="0" w:color="auto"/>
              <w:right w:val="nil"/>
            </w:tcBorders>
            <w:shd w:val="clear" w:color="000000" w:fill="F2F2F2"/>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Всего</w:t>
            </w:r>
          </w:p>
        </w:tc>
        <w:tc>
          <w:tcPr>
            <w:tcW w:w="271" w:type="pct"/>
            <w:tcBorders>
              <w:top w:val="nil"/>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2460,7</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2489,6</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2518,4</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2547,3</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3220,2</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3256,2</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3950,8</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3994,1</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4486,0</w:t>
            </w:r>
          </w:p>
        </w:tc>
        <w:tc>
          <w:tcPr>
            <w:tcW w:w="271"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4534,1</w:t>
            </w:r>
          </w:p>
        </w:tc>
        <w:tc>
          <w:tcPr>
            <w:tcW w:w="229"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4582,2</w:t>
            </w:r>
          </w:p>
        </w:tc>
      </w:tr>
    </w:tbl>
    <w:p w:rsidR="000C0652" w:rsidRPr="000C0652" w:rsidRDefault="000C0652" w:rsidP="00C62F36">
      <w:pPr>
        <w:ind w:firstLine="0"/>
        <w:rPr>
          <w:lang w:eastAsia="ru-RU"/>
        </w:rPr>
      </w:pPr>
    </w:p>
    <w:p w:rsidR="00C355F6" w:rsidRDefault="00C355F6" w:rsidP="00B87128">
      <w:pPr>
        <w:pStyle w:val="aff0"/>
        <w:keepNext/>
        <w:sectPr w:rsidR="00C355F6" w:rsidSect="005505C3">
          <w:footerReference w:type="default" r:id="rId14"/>
          <w:pgSz w:w="16839" w:h="11907" w:orient="landscape" w:code="9"/>
          <w:pgMar w:top="1418" w:right="567" w:bottom="567" w:left="567" w:header="567" w:footer="567" w:gutter="0"/>
          <w:cols w:space="708"/>
          <w:docGrid w:linePitch="381"/>
        </w:sectPr>
      </w:pPr>
    </w:p>
    <w:p w:rsidR="00545BF6" w:rsidRDefault="00545BF6" w:rsidP="00B87128">
      <w:pPr>
        <w:pStyle w:val="aff0"/>
        <w:keepNext/>
      </w:pPr>
      <w:bookmarkStart w:id="35" w:name="_Toc500694150"/>
      <w:bookmarkStart w:id="36" w:name="_Toc500694149"/>
      <w:r>
        <w:lastRenderedPageBreak/>
        <w:t xml:space="preserve">Таблица </w:t>
      </w:r>
      <w:fldSimple w:instr=" SEQ Таблица \* ARABIC ">
        <w:r>
          <w:rPr>
            <w:noProof/>
          </w:rPr>
          <w:t>10</w:t>
        </w:r>
      </w:fldSimple>
      <w:r>
        <w:t xml:space="preserve"> </w:t>
      </w:r>
      <w:r w:rsidRPr="006F5E6C">
        <w:t xml:space="preserve">Прогноз спроса на </w:t>
      </w:r>
      <w:r>
        <w:t>электрическую энергию</w:t>
      </w:r>
      <w:r w:rsidRPr="006F5E6C">
        <w:t xml:space="preserve">, </w:t>
      </w:r>
      <w:r>
        <w:t>тыс</w:t>
      </w:r>
      <w:r w:rsidRPr="006F5E6C">
        <w:t>.</w:t>
      </w:r>
      <w:r>
        <w:t xml:space="preserve"> </w:t>
      </w:r>
      <w:proofErr w:type="spellStart"/>
      <w:r>
        <w:t>кВтч</w:t>
      </w:r>
      <w:bookmarkEnd w:id="36"/>
      <w:proofErr w:type="spellEnd"/>
    </w:p>
    <w:tbl>
      <w:tblPr>
        <w:tblW w:w="5000" w:type="pct"/>
        <w:tblLook w:val="04A0" w:firstRow="1" w:lastRow="0" w:firstColumn="1" w:lastColumn="0" w:noHBand="0" w:noVBand="1"/>
      </w:tblPr>
      <w:tblGrid>
        <w:gridCol w:w="2947"/>
        <w:gridCol w:w="653"/>
        <w:gridCol w:w="653"/>
        <w:gridCol w:w="653"/>
        <w:gridCol w:w="653"/>
        <w:gridCol w:w="653"/>
        <w:gridCol w:w="653"/>
        <w:gridCol w:w="653"/>
        <w:gridCol w:w="653"/>
        <w:gridCol w:w="653"/>
        <w:gridCol w:w="653"/>
        <w:gridCol w:w="661"/>
      </w:tblGrid>
      <w:tr w:rsidR="00545BF6" w:rsidRPr="00545BF6" w:rsidTr="00545BF6">
        <w:trPr>
          <w:trHeight w:val="300"/>
        </w:trPr>
        <w:tc>
          <w:tcPr>
            <w:tcW w:w="14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5BF6" w:rsidRPr="00545BF6" w:rsidRDefault="00545BF6" w:rsidP="00545BF6">
            <w:pPr>
              <w:spacing w:line="240" w:lineRule="auto"/>
              <w:ind w:firstLine="0"/>
              <w:jc w:val="center"/>
              <w:rPr>
                <w:rFonts w:ascii="Arial" w:hAnsi="Arial" w:cs="Arial"/>
                <w:b/>
                <w:bCs/>
                <w:color w:val="000000"/>
                <w:sz w:val="14"/>
                <w:szCs w:val="14"/>
                <w:lang w:eastAsia="ru-RU"/>
              </w:rPr>
            </w:pPr>
            <w:r w:rsidRPr="00545BF6">
              <w:rPr>
                <w:rFonts w:ascii="Arial" w:hAnsi="Arial" w:cs="Arial"/>
                <w:b/>
                <w:bCs/>
                <w:color w:val="000000"/>
                <w:sz w:val="14"/>
                <w:szCs w:val="14"/>
                <w:lang w:eastAsia="ru-RU"/>
              </w:rPr>
              <w:t>Наименование населённого пун</w:t>
            </w:r>
            <w:r w:rsidRPr="00545BF6">
              <w:rPr>
                <w:rFonts w:ascii="Arial" w:hAnsi="Arial" w:cs="Arial"/>
                <w:b/>
                <w:bCs/>
                <w:color w:val="000000"/>
                <w:sz w:val="14"/>
                <w:szCs w:val="14"/>
                <w:lang w:eastAsia="ru-RU"/>
              </w:rPr>
              <w:t>к</w:t>
            </w:r>
            <w:r w:rsidRPr="00545BF6">
              <w:rPr>
                <w:rFonts w:ascii="Arial" w:hAnsi="Arial" w:cs="Arial"/>
                <w:b/>
                <w:bCs/>
                <w:color w:val="000000"/>
                <w:sz w:val="14"/>
                <w:szCs w:val="14"/>
                <w:lang w:eastAsia="ru-RU"/>
              </w:rPr>
              <w:t>та</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545BF6" w:rsidRPr="00545BF6" w:rsidRDefault="00545BF6" w:rsidP="00545BF6">
            <w:pPr>
              <w:spacing w:line="240" w:lineRule="auto"/>
              <w:ind w:firstLine="0"/>
              <w:jc w:val="center"/>
              <w:rPr>
                <w:rFonts w:ascii="Arial" w:hAnsi="Arial" w:cs="Arial"/>
                <w:b/>
                <w:bCs/>
                <w:color w:val="000000"/>
                <w:sz w:val="14"/>
                <w:szCs w:val="14"/>
                <w:lang w:eastAsia="ru-RU"/>
              </w:rPr>
            </w:pPr>
            <w:r w:rsidRPr="00545BF6">
              <w:rPr>
                <w:rFonts w:ascii="Arial" w:hAnsi="Arial" w:cs="Arial"/>
                <w:b/>
                <w:bCs/>
                <w:color w:val="000000"/>
                <w:sz w:val="14"/>
                <w:szCs w:val="14"/>
                <w:lang w:eastAsia="ru-RU"/>
              </w:rPr>
              <w:t>2017</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545BF6" w:rsidRPr="00545BF6" w:rsidRDefault="00545BF6" w:rsidP="00545BF6">
            <w:pPr>
              <w:spacing w:line="240" w:lineRule="auto"/>
              <w:ind w:firstLine="0"/>
              <w:jc w:val="center"/>
              <w:rPr>
                <w:rFonts w:ascii="Arial" w:hAnsi="Arial" w:cs="Arial"/>
                <w:b/>
                <w:bCs/>
                <w:color w:val="000000"/>
                <w:sz w:val="14"/>
                <w:szCs w:val="14"/>
                <w:lang w:eastAsia="ru-RU"/>
              </w:rPr>
            </w:pPr>
            <w:r w:rsidRPr="00545BF6">
              <w:rPr>
                <w:rFonts w:ascii="Arial" w:hAnsi="Arial" w:cs="Arial"/>
                <w:b/>
                <w:bCs/>
                <w:color w:val="000000"/>
                <w:sz w:val="14"/>
                <w:szCs w:val="14"/>
                <w:lang w:eastAsia="ru-RU"/>
              </w:rPr>
              <w:t>2018</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545BF6" w:rsidRPr="00545BF6" w:rsidRDefault="00545BF6" w:rsidP="00545BF6">
            <w:pPr>
              <w:spacing w:line="240" w:lineRule="auto"/>
              <w:ind w:firstLine="0"/>
              <w:jc w:val="center"/>
              <w:rPr>
                <w:rFonts w:ascii="Arial" w:hAnsi="Arial" w:cs="Arial"/>
                <w:b/>
                <w:bCs/>
                <w:color w:val="000000"/>
                <w:sz w:val="14"/>
                <w:szCs w:val="14"/>
                <w:lang w:eastAsia="ru-RU"/>
              </w:rPr>
            </w:pPr>
            <w:r w:rsidRPr="00545BF6">
              <w:rPr>
                <w:rFonts w:ascii="Arial" w:hAnsi="Arial" w:cs="Arial"/>
                <w:b/>
                <w:bCs/>
                <w:color w:val="000000"/>
                <w:sz w:val="14"/>
                <w:szCs w:val="14"/>
                <w:lang w:eastAsia="ru-RU"/>
              </w:rPr>
              <w:t>2019</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545BF6" w:rsidRPr="00545BF6" w:rsidRDefault="00545BF6" w:rsidP="00545BF6">
            <w:pPr>
              <w:spacing w:line="240" w:lineRule="auto"/>
              <w:ind w:firstLine="0"/>
              <w:jc w:val="center"/>
              <w:rPr>
                <w:rFonts w:ascii="Arial" w:hAnsi="Arial" w:cs="Arial"/>
                <w:b/>
                <w:bCs/>
                <w:color w:val="000000"/>
                <w:sz w:val="14"/>
                <w:szCs w:val="14"/>
                <w:lang w:eastAsia="ru-RU"/>
              </w:rPr>
            </w:pPr>
            <w:r w:rsidRPr="00545BF6">
              <w:rPr>
                <w:rFonts w:ascii="Arial" w:hAnsi="Arial" w:cs="Arial"/>
                <w:b/>
                <w:bCs/>
                <w:color w:val="000000"/>
                <w:sz w:val="14"/>
                <w:szCs w:val="14"/>
                <w:lang w:eastAsia="ru-RU"/>
              </w:rPr>
              <w:t>2020</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545BF6" w:rsidRPr="00545BF6" w:rsidRDefault="00545BF6" w:rsidP="00545BF6">
            <w:pPr>
              <w:spacing w:line="240" w:lineRule="auto"/>
              <w:ind w:firstLine="0"/>
              <w:jc w:val="center"/>
              <w:rPr>
                <w:rFonts w:ascii="Arial" w:hAnsi="Arial" w:cs="Arial"/>
                <w:b/>
                <w:bCs/>
                <w:color w:val="000000"/>
                <w:sz w:val="14"/>
                <w:szCs w:val="14"/>
                <w:lang w:eastAsia="ru-RU"/>
              </w:rPr>
            </w:pPr>
            <w:r w:rsidRPr="00545BF6">
              <w:rPr>
                <w:rFonts w:ascii="Arial" w:hAnsi="Arial" w:cs="Arial"/>
                <w:b/>
                <w:bCs/>
                <w:color w:val="000000"/>
                <w:sz w:val="14"/>
                <w:szCs w:val="14"/>
                <w:lang w:eastAsia="ru-RU"/>
              </w:rPr>
              <w:t>2021</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545BF6" w:rsidRPr="00545BF6" w:rsidRDefault="00545BF6" w:rsidP="00545BF6">
            <w:pPr>
              <w:spacing w:line="240" w:lineRule="auto"/>
              <w:ind w:firstLine="0"/>
              <w:jc w:val="center"/>
              <w:rPr>
                <w:rFonts w:ascii="Arial" w:hAnsi="Arial" w:cs="Arial"/>
                <w:b/>
                <w:bCs/>
                <w:color w:val="000000"/>
                <w:sz w:val="14"/>
                <w:szCs w:val="14"/>
                <w:lang w:eastAsia="ru-RU"/>
              </w:rPr>
            </w:pPr>
            <w:r w:rsidRPr="00545BF6">
              <w:rPr>
                <w:rFonts w:ascii="Arial" w:hAnsi="Arial" w:cs="Arial"/>
                <w:b/>
                <w:bCs/>
                <w:color w:val="000000"/>
                <w:sz w:val="14"/>
                <w:szCs w:val="14"/>
                <w:lang w:eastAsia="ru-RU"/>
              </w:rPr>
              <w:t>2022</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545BF6" w:rsidRPr="00545BF6" w:rsidRDefault="00545BF6" w:rsidP="00545BF6">
            <w:pPr>
              <w:spacing w:line="240" w:lineRule="auto"/>
              <w:ind w:firstLine="0"/>
              <w:jc w:val="center"/>
              <w:rPr>
                <w:rFonts w:ascii="Arial" w:hAnsi="Arial" w:cs="Arial"/>
                <w:b/>
                <w:bCs/>
                <w:color w:val="000000"/>
                <w:sz w:val="14"/>
                <w:szCs w:val="14"/>
                <w:lang w:eastAsia="ru-RU"/>
              </w:rPr>
            </w:pPr>
            <w:r w:rsidRPr="00545BF6">
              <w:rPr>
                <w:rFonts w:ascii="Arial" w:hAnsi="Arial" w:cs="Arial"/>
                <w:b/>
                <w:bCs/>
                <w:color w:val="000000"/>
                <w:sz w:val="14"/>
                <w:szCs w:val="14"/>
                <w:lang w:eastAsia="ru-RU"/>
              </w:rPr>
              <w:t>2023</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545BF6" w:rsidRPr="00545BF6" w:rsidRDefault="00545BF6" w:rsidP="00545BF6">
            <w:pPr>
              <w:spacing w:line="240" w:lineRule="auto"/>
              <w:ind w:firstLine="0"/>
              <w:jc w:val="center"/>
              <w:rPr>
                <w:rFonts w:ascii="Arial" w:hAnsi="Arial" w:cs="Arial"/>
                <w:b/>
                <w:bCs/>
                <w:color w:val="000000"/>
                <w:sz w:val="14"/>
                <w:szCs w:val="14"/>
                <w:lang w:eastAsia="ru-RU"/>
              </w:rPr>
            </w:pPr>
            <w:r w:rsidRPr="00545BF6">
              <w:rPr>
                <w:rFonts w:ascii="Arial" w:hAnsi="Arial" w:cs="Arial"/>
                <w:b/>
                <w:bCs/>
                <w:color w:val="000000"/>
                <w:sz w:val="14"/>
                <w:szCs w:val="14"/>
                <w:lang w:eastAsia="ru-RU"/>
              </w:rPr>
              <w:t>2024</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545BF6" w:rsidRPr="00545BF6" w:rsidRDefault="00545BF6" w:rsidP="00545BF6">
            <w:pPr>
              <w:spacing w:line="240" w:lineRule="auto"/>
              <w:ind w:firstLine="0"/>
              <w:jc w:val="center"/>
              <w:rPr>
                <w:rFonts w:ascii="Arial" w:hAnsi="Arial" w:cs="Arial"/>
                <w:b/>
                <w:bCs/>
                <w:color w:val="000000"/>
                <w:sz w:val="14"/>
                <w:szCs w:val="14"/>
                <w:lang w:eastAsia="ru-RU"/>
              </w:rPr>
            </w:pPr>
            <w:r w:rsidRPr="00545BF6">
              <w:rPr>
                <w:rFonts w:ascii="Arial" w:hAnsi="Arial" w:cs="Arial"/>
                <w:b/>
                <w:bCs/>
                <w:color w:val="000000"/>
                <w:sz w:val="14"/>
                <w:szCs w:val="14"/>
                <w:lang w:eastAsia="ru-RU"/>
              </w:rPr>
              <w:t>2025</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545BF6" w:rsidRPr="00545BF6" w:rsidRDefault="00545BF6" w:rsidP="00545BF6">
            <w:pPr>
              <w:spacing w:line="240" w:lineRule="auto"/>
              <w:ind w:firstLine="0"/>
              <w:jc w:val="center"/>
              <w:rPr>
                <w:rFonts w:ascii="Arial" w:hAnsi="Arial" w:cs="Arial"/>
                <w:b/>
                <w:bCs/>
                <w:color w:val="000000"/>
                <w:sz w:val="14"/>
                <w:szCs w:val="14"/>
                <w:lang w:eastAsia="ru-RU"/>
              </w:rPr>
            </w:pPr>
            <w:r w:rsidRPr="00545BF6">
              <w:rPr>
                <w:rFonts w:ascii="Arial" w:hAnsi="Arial" w:cs="Arial"/>
                <w:b/>
                <w:bCs/>
                <w:color w:val="000000"/>
                <w:sz w:val="14"/>
                <w:szCs w:val="14"/>
                <w:lang w:eastAsia="ru-RU"/>
              </w:rPr>
              <w:t>2026</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545BF6" w:rsidRPr="00545BF6" w:rsidRDefault="00545BF6" w:rsidP="00545BF6">
            <w:pPr>
              <w:spacing w:line="240" w:lineRule="auto"/>
              <w:ind w:firstLine="0"/>
              <w:jc w:val="center"/>
              <w:rPr>
                <w:rFonts w:ascii="Arial" w:hAnsi="Arial" w:cs="Arial"/>
                <w:b/>
                <w:bCs/>
                <w:color w:val="000000"/>
                <w:sz w:val="14"/>
                <w:szCs w:val="14"/>
                <w:lang w:eastAsia="ru-RU"/>
              </w:rPr>
            </w:pPr>
            <w:r w:rsidRPr="00545BF6">
              <w:rPr>
                <w:rFonts w:ascii="Arial" w:hAnsi="Arial" w:cs="Arial"/>
                <w:b/>
                <w:bCs/>
                <w:color w:val="000000"/>
                <w:sz w:val="14"/>
                <w:szCs w:val="14"/>
                <w:lang w:eastAsia="ru-RU"/>
              </w:rPr>
              <w:t>2027</w:t>
            </w:r>
          </w:p>
        </w:tc>
      </w:tr>
      <w:tr w:rsidR="00545BF6" w:rsidRPr="00256CE0" w:rsidTr="00545BF6">
        <w:trPr>
          <w:trHeight w:val="24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b/>
                <w:bCs/>
                <w:color w:val="000000"/>
                <w:sz w:val="16"/>
                <w:szCs w:val="16"/>
                <w:lang w:eastAsia="ru-RU"/>
              </w:rPr>
            </w:pPr>
            <w:proofErr w:type="spellStart"/>
            <w:r w:rsidRPr="00256CE0">
              <w:rPr>
                <w:rFonts w:ascii="Arial" w:hAnsi="Arial" w:cs="Arial"/>
                <w:b/>
                <w:bCs/>
                <w:color w:val="000000"/>
                <w:sz w:val="16"/>
                <w:szCs w:val="16"/>
                <w:lang w:eastAsia="ru-RU"/>
              </w:rPr>
              <w:t>п</w:t>
            </w:r>
            <w:proofErr w:type="gramStart"/>
            <w:r w:rsidRPr="00256CE0">
              <w:rPr>
                <w:rFonts w:ascii="Arial" w:hAnsi="Arial" w:cs="Arial"/>
                <w:b/>
                <w:bCs/>
                <w:color w:val="000000"/>
                <w:sz w:val="16"/>
                <w:szCs w:val="16"/>
                <w:lang w:eastAsia="ru-RU"/>
              </w:rPr>
              <w:t>.Д</w:t>
            </w:r>
            <w:proofErr w:type="gramEnd"/>
            <w:r w:rsidRPr="00256CE0">
              <w:rPr>
                <w:rFonts w:ascii="Arial" w:hAnsi="Arial" w:cs="Arial"/>
                <w:b/>
                <w:bCs/>
                <w:color w:val="000000"/>
                <w:sz w:val="16"/>
                <w:szCs w:val="16"/>
                <w:lang w:eastAsia="ru-RU"/>
              </w:rPr>
              <w:t>убровка</w:t>
            </w:r>
            <w:proofErr w:type="spellEnd"/>
          </w:p>
        </w:tc>
      </w:tr>
      <w:tr w:rsidR="00545BF6" w:rsidRPr="00256CE0" w:rsidTr="00545BF6">
        <w:trPr>
          <w:trHeight w:val="240"/>
        </w:trPr>
        <w:tc>
          <w:tcPr>
            <w:tcW w:w="1454" w:type="pct"/>
            <w:tcBorders>
              <w:top w:val="nil"/>
              <w:left w:val="single" w:sz="4" w:space="0" w:color="auto"/>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Население</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1630,8</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1649,9</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1669,1</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1688,2</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1707,3</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1726,4</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1745,6</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1764,7</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1783,8</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1802,9</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1822,1</w:t>
            </w:r>
          </w:p>
        </w:tc>
      </w:tr>
      <w:tr w:rsidR="00545BF6" w:rsidRPr="00256CE0" w:rsidTr="00545BF6">
        <w:trPr>
          <w:trHeight w:val="240"/>
        </w:trPr>
        <w:tc>
          <w:tcPr>
            <w:tcW w:w="1454" w:type="pct"/>
            <w:tcBorders>
              <w:top w:val="nil"/>
              <w:left w:val="single" w:sz="4" w:space="0" w:color="auto"/>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Прочие потребители (25% от потребл</w:t>
            </w:r>
            <w:r w:rsidRPr="00256CE0">
              <w:rPr>
                <w:rFonts w:ascii="Arial" w:hAnsi="Arial" w:cs="Arial"/>
                <w:color w:val="000000"/>
                <w:sz w:val="14"/>
                <w:szCs w:val="14"/>
                <w:lang w:eastAsia="ru-RU"/>
              </w:rPr>
              <w:t>е</w:t>
            </w:r>
            <w:r w:rsidRPr="00256CE0">
              <w:rPr>
                <w:rFonts w:ascii="Arial" w:hAnsi="Arial" w:cs="Arial"/>
                <w:color w:val="000000"/>
                <w:sz w:val="14"/>
                <w:szCs w:val="14"/>
                <w:lang w:eastAsia="ru-RU"/>
              </w:rPr>
              <w:t>ния населением)</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407,7</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412,5</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417,3</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422,0</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426,8</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431,6</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436,4</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441,2</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446,0</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450,7</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455,5</w:t>
            </w:r>
          </w:p>
        </w:tc>
      </w:tr>
      <w:tr w:rsidR="00545BF6" w:rsidRPr="00256CE0" w:rsidTr="00545BF6">
        <w:trPr>
          <w:trHeight w:val="240"/>
        </w:trPr>
        <w:tc>
          <w:tcPr>
            <w:tcW w:w="1454" w:type="pct"/>
            <w:tcBorders>
              <w:top w:val="nil"/>
              <w:left w:val="single" w:sz="4" w:space="0" w:color="auto"/>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Всего</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2038,5</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2062,4</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2086,3</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2110,2</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2134,1</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2158,0</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2182,0</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2205,9</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2229,8</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2253,7</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2277,6</w:t>
            </w:r>
          </w:p>
        </w:tc>
      </w:tr>
      <w:tr w:rsidR="00545BF6" w:rsidRPr="00256CE0" w:rsidTr="00545BF6">
        <w:trPr>
          <w:trHeight w:val="24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b/>
                <w:bCs/>
                <w:color w:val="000000"/>
                <w:sz w:val="16"/>
                <w:szCs w:val="16"/>
                <w:lang w:eastAsia="ru-RU"/>
              </w:rPr>
            </w:pPr>
            <w:proofErr w:type="spellStart"/>
            <w:r w:rsidRPr="00256CE0">
              <w:rPr>
                <w:rFonts w:ascii="Arial" w:hAnsi="Arial" w:cs="Arial"/>
                <w:b/>
                <w:bCs/>
                <w:color w:val="000000"/>
                <w:sz w:val="16"/>
                <w:szCs w:val="16"/>
                <w:lang w:eastAsia="ru-RU"/>
              </w:rPr>
              <w:t>п</w:t>
            </w:r>
            <w:proofErr w:type="gramStart"/>
            <w:r w:rsidRPr="00256CE0">
              <w:rPr>
                <w:rFonts w:ascii="Arial" w:hAnsi="Arial" w:cs="Arial"/>
                <w:b/>
                <w:bCs/>
                <w:color w:val="000000"/>
                <w:sz w:val="16"/>
                <w:szCs w:val="16"/>
                <w:lang w:eastAsia="ru-RU"/>
              </w:rPr>
              <w:t>.М</w:t>
            </w:r>
            <w:proofErr w:type="gramEnd"/>
            <w:r w:rsidRPr="00256CE0">
              <w:rPr>
                <w:rFonts w:ascii="Arial" w:hAnsi="Arial" w:cs="Arial"/>
                <w:b/>
                <w:bCs/>
                <w:color w:val="000000"/>
                <w:sz w:val="16"/>
                <w:szCs w:val="16"/>
                <w:lang w:eastAsia="ru-RU"/>
              </w:rPr>
              <w:t>алиновка</w:t>
            </w:r>
            <w:proofErr w:type="spellEnd"/>
          </w:p>
        </w:tc>
      </w:tr>
      <w:tr w:rsidR="00545BF6" w:rsidRPr="00256CE0" w:rsidTr="00545BF6">
        <w:trPr>
          <w:trHeight w:val="240"/>
        </w:trPr>
        <w:tc>
          <w:tcPr>
            <w:tcW w:w="1454" w:type="pct"/>
            <w:tcBorders>
              <w:top w:val="nil"/>
              <w:left w:val="single" w:sz="4" w:space="0" w:color="auto"/>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Население</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72,4</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73,2</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74,1</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74,9</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75,8</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76,6</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77,5</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78,3</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79,1</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80,0</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80,8</w:t>
            </w:r>
          </w:p>
        </w:tc>
      </w:tr>
      <w:tr w:rsidR="00545BF6" w:rsidRPr="00256CE0" w:rsidTr="00545BF6">
        <w:trPr>
          <w:trHeight w:val="240"/>
        </w:trPr>
        <w:tc>
          <w:tcPr>
            <w:tcW w:w="1454" w:type="pct"/>
            <w:tcBorders>
              <w:top w:val="nil"/>
              <w:left w:val="single" w:sz="4" w:space="0" w:color="auto"/>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Прочие потребители (25% от потребл</w:t>
            </w:r>
            <w:r w:rsidRPr="00256CE0">
              <w:rPr>
                <w:rFonts w:ascii="Arial" w:hAnsi="Arial" w:cs="Arial"/>
                <w:color w:val="000000"/>
                <w:sz w:val="14"/>
                <w:szCs w:val="14"/>
                <w:lang w:eastAsia="ru-RU"/>
              </w:rPr>
              <w:t>е</w:t>
            </w:r>
            <w:r w:rsidRPr="00256CE0">
              <w:rPr>
                <w:rFonts w:ascii="Arial" w:hAnsi="Arial" w:cs="Arial"/>
                <w:color w:val="000000"/>
                <w:sz w:val="14"/>
                <w:szCs w:val="14"/>
                <w:lang w:eastAsia="ru-RU"/>
              </w:rPr>
              <w:t>ния населением)</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18,1</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18,3</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18,5</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18,7</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18,9</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19,2</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19,4</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19,6</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19,8</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20,0</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w:t>
            </w:r>
          </w:p>
        </w:tc>
      </w:tr>
      <w:tr w:rsidR="00545BF6" w:rsidRPr="00256CE0" w:rsidTr="00545BF6">
        <w:trPr>
          <w:trHeight w:val="240"/>
        </w:trPr>
        <w:tc>
          <w:tcPr>
            <w:tcW w:w="1454" w:type="pct"/>
            <w:tcBorders>
              <w:top w:val="nil"/>
              <w:left w:val="single" w:sz="4" w:space="0" w:color="auto"/>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Всего</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90,5</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91,5</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92,6</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93,6</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94,7</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95,8</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96,8</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97,9</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98,9</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100,0</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101,1</w:t>
            </w:r>
          </w:p>
        </w:tc>
      </w:tr>
      <w:tr w:rsidR="00545BF6" w:rsidRPr="00256CE0" w:rsidTr="00545BF6">
        <w:trPr>
          <w:trHeight w:val="24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b/>
                <w:bCs/>
                <w:color w:val="000000"/>
                <w:sz w:val="16"/>
                <w:szCs w:val="16"/>
                <w:lang w:eastAsia="ru-RU"/>
              </w:rPr>
            </w:pPr>
            <w:proofErr w:type="spellStart"/>
            <w:r w:rsidRPr="00256CE0">
              <w:rPr>
                <w:rFonts w:ascii="Arial" w:hAnsi="Arial" w:cs="Arial"/>
                <w:b/>
                <w:bCs/>
                <w:color w:val="000000"/>
                <w:sz w:val="16"/>
                <w:szCs w:val="16"/>
                <w:lang w:eastAsia="ru-RU"/>
              </w:rPr>
              <w:t>п</w:t>
            </w:r>
            <w:proofErr w:type="gramStart"/>
            <w:r w:rsidRPr="00256CE0">
              <w:rPr>
                <w:rFonts w:ascii="Arial" w:hAnsi="Arial" w:cs="Arial"/>
                <w:b/>
                <w:bCs/>
                <w:color w:val="000000"/>
                <w:sz w:val="16"/>
                <w:szCs w:val="16"/>
                <w:lang w:eastAsia="ru-RU"/>
              </w:rPr>
              <w:t>.Р</w:t>
            </w:r>
            <w:proofErr w:type="gramEnd"/>
            <w:r w:rsidRPr="00256CE0">
              <w:rPr>
                <w:rFonts w:ascii="Arial" w:hAnsi="Arial" w:cs="Arial"/>
                <w:b/>
                <w:bCs/>
                <w:color w:val="000000"/>
                <w:sz w:val="16"/>
                <w:szCs w:val="16"/>
                <w:lang w:eastAsia="ru-RU"/>
              </w:rPr>
              <w:t>азъезд</w:t>
            </w:r>
            <w:proofErr w:type="spellEnd"/>
            <w:r w:rsidRPr="00256CE0">
              <w:rPr>
                <w:rFonts w:ascii="Arial" w:hAnsi="Arial" w:cs="Arial"/>
                <w:b/>
                <w:bCs/>
                <w:color w:val="000000"/>
                <w:sz w:val="16"/>
                <w:szCs w:val="16"/>
                <w:lang w:eastAsia="ru-RU"/>
              </w:rPr>
              <w:t xml:space="preserve"> № 6</w:t>
            </w:r>
          </w:p>
        </w:tc>
      </w:tr>
      <w:tr w:rsidR="00545BF6" w:rsidRPr="00256CE0" w:rsidTr="00545BF6">
        <w:trPr>
          <w:trHeight w:val="240"/>
        </w:trPr>
        <w:tc>
          <w:tcPr>
            <w:tcW w:w="1454" w:type="pct"/>
            <w:tcBorders>
              <w:top w:val="nil"/>
              <w:left w:val="single" w:sz="4" w:space="0" w:color="auto"/>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Население</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46,4</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47,0</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47,5</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48,1</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48,6</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49,2</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49,7</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50,3</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50,8</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51,3</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51,9</w:t>
            </w:r>
          </w:p>
        </w:tc>
      </w:tr>
      <w:tr w:rsidR="00545BF6" w:rsidRPr="00256CE0" w:rsidTr="00545BF6">
        <w:trPr>
          <w:trHeight w:val="240"/>
        </w:trPr>
        <w:tc>
          <w:tcPr>
            <w:tcW w:w="1454" w:type="pct"/>
            <w:tcBorders>
              <w:top w:val="nil"/>
              <w:left w:val="single" w:sz="4" w:space="0" w:color="auto"/>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Прочие потребители (25% от потребл</w:t>
            </w:r>
            <w:r w:rsidRPr="00256CE0">
              <w:rPr>
                <w:rFonts w:ascii="Arial" w:hAnsi="Arial" w:cs="Arial"/>
                <w:color w:val="000000"/>
                <w:sz w:val="14"/>
                <w:szCs w:val="14"/>
                <w:lang w:eastAsia="ru-RU"/>
              </w:rPr>
              <w:t>е</w:t>
            </w:r>
            <w:r w:rsidRPr="00256CE0">
              <w:rPr>
                <w:rFonts w:ascii="Arial" w:hAnsi="Arial" w:cs="Arial"/>
                <w:color w:val="000000"/>
                <w:sz w:val="14"/>
                <w:szCs w:val="14"/>
                <w:lang w:eastAsia="ru-RU"/>
              </w:rPr>
              <w:t>ния населением)</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11,6</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11,7</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11,9</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12,0</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12,2</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12,3</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12,4</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12,6</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12,7</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12,8</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13,0</w:t>
            </w:r>
          </w:p>
        </w:tc>
      </w:tr>
      <w:tr w:rsidR="00545BF6" w:rsidRPr="00256CE0" w:rsidTr="00545BF6">
        <w:trPr>
          <w:trHeight w:val="240"/>
        </w:trPr>
        <w:tc>
          <w:tcPr>
            <w:tcW w:w="1454" w:type="pct"/>
            <w:tcBorders>
              <w:top w:val="nil"/>
              <w:left w:val="single" w:sz="4" w:space="0" w:color="auto"/>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Всего</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58,1</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58,7</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59,4</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60,1</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60,8</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61,5</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62,1</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62,8</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63,5</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64,2</w:t>
            </w:r>
          </w:p>
        </w:tc>
        <w:tc>
          <w:tcPr>
            <w:tcW w:w="322" w:type="pct"/>
            <w:tcBorders>
              <w:top w:val="nil"/>
              <w:left w:val="nil"/>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64,9</w:t>
            </w:r>
          </w:p>
        </w:tc>
      </w:tr>
      <w:tr w:rsidR="00545BF6" w:rsidRPr="00256CE0" w:rsidTr="00545BF6">
        <w:trPr>
          <w:trHeight w:val="24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545BF6" w:rsidRPr="00256CE0" w:rsidRDefault="00545BF6" w:rsidP="00545BF6">
            <w:pPr>
              <w:spacing w:line="240" w:lineRule="auto"/>
              <w:ind w:firstLine="0"/>
              <w:jc w:val="center"/>
              <w:rPr>
                <w:rFonts w:ascii="Arial" w:hAnsi="Arial" w:cs="Arial"/>
                <w:b/>
                <w:bCs/>
                <w:color w:val="000000"/>
                <w:sz w:val="16"/>
                <w:szCs w:val="16"/>
                <w:lang w:eastAsia="ru-RU"/>
              </w:rPr>
            </w:pPr>
            <w:r w:rsidRPr="00256CE0">
              <w:rPr>
                <w:rFonts w:ascii="Arial" w:hAnsi="Arial" w:cs="Arial"/>
                <w:b/>
                <w:bCs/>
                <w:color w:val="000000"/>
                <w:sz w:val="16"/>
                <w:szCs w:val="16"/>
                <w:lang w:eastAsia="ru-RU"/>
              </w:rPr>
              <w:t>Всего по поселению</w:t>
            </w:r>
          </w:p>
        </w:tc>
      </w:tr>
      <w:tr w:rsidR="00545BF6" w:rsidRPr="00256CE0" w:rsidTr="00545BF6">
        <w:trPr>
          <w:trHeight w:val="240"/>
        </w:trPr>
        <w:tc>
          <w:tcPr>
            <w:tcW w:w="1454" w:type="pct"/>
            <w:tcBorders>
              <w:top w:val="nil"/>
              <w:left w:val="single" w:sz="4" w:space="0" w:color="auto"/>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Население</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1749,6</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1770,1</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1790,6</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1811,2</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1831,7</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1852,2</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1872,7</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1893,2</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1913,8</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1934,3</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1954,8</w:t>
            </w:r>
          </w:p>
        </w:tc>
      </w:tr>
      <w:tr w:rsidR="00545BF6" w:rsidRPr="00256CE0" w:rsidTr="00545BF6">
        <w:trPr>
          <w:trHeight w:val="240"/>
        </w:trPr>
        <w:tc>
          <w:tcPr>
            <w:tcW w:w="1454" w:type="pct"/>
            <w:tcBorders>
              <w:top w:val="nil"/>
              <w:left w:val="single" w:sz="4" w:space="0" w:color="auto"/>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Прочие потребители</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437,4</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442,5</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447,7</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452,8</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457,9</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463,1</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468,2</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473,3</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478,4</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483,6</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488,7</w:t>
            </w:r>
          </w:p>
        </w:tc>
      </w:tr>
      <w:tr w:rsidR="00545BF6" w:rsidRPr="00256CE0" w:rsidTr="00545BF6">
        <w:trPr>
          <w:trHeight w:val="240"/>
        </w:trPr>
        <w:tc>
          <w:tcPr>
            <w:tcW w:w="1454" w:type="pct"/>
            <w:tcBorders>
              <w:top w:val="nil"/>
              <w:left w:val="single" w:sz="4" w:space="0" w:color="auto"/>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Всего по поселению</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2187,0</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2212,7</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2238,3</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2264,0</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2289,6</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2315,3</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2340,9</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2366,6</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2392,2</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2417,9</w:t>
            </w:r>
          </w:p>
        </w:tc>
        <w:tc>
          <w:tcPr>
            <w:tcW w:w="322" w:type="pct"/>
            <w:tcBorders>
              <w:top w:val="nil"/>
              <w:left w:val="nil"/>
              <w:bottom w:val="single" w:sz="4" w:space="0" w:color="auto"/>
              <w:right w:val="single" w:sz="4" w:space="0" w:color="auto"/>
            </w:tcBorders>
            <w:shd w:val="clear" w:color="000000" w:fill="F2F2F2"/>
            <w:vAlign w:val="center"/>
            <w:hideMark/>
          </w:tcPr>
          <w:p w:rsidR="00545BF6" w:rsidRPr="00256CE0" w:rsidRDefault="00545BF6" w:rsidP="00545BF6">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2443,5</w:t>
            </w:r>
          </w:p>
        </w:tc>
      </w:tr>
    </w:tbl>
    <w:p w:rsidR="00545BF6" w:rsidRPr="00545BF6" w:rsidRDefault="00545BF6" w:rsidP="00545BF6">
      <w:pPr>
        <w:ind w:firstLine="0"/>
        <w:rPr>
          <w:lang w:eastAsia="ru-RU"/>
        </w:rPr>
      </w:pPr>
    </w:p>
    <w:p w:rsidR="005879A7" w:rsidRDefault="00B87128" w:rsidP="00B87128">
      <w:pPr>
        <w:pStyle w:val="aff0"/>
        <w:keepNext/>
      </w:pPr>
      <w:r>
        <w:t xml:space="preserve">Таблица </w:t>
      </w:r>
      <w:fldSimple w:instr=" SEQ Таблица \* ARABIC ">
        <w:r w:rsidR="004F0271">
          <w:rPr>
            <w:noProof/>
          </w:rPr>
          <w:t>11</w:t>
        </w:r>
      </w:fldSimple>
      <w:r>
        <w:t xml:space="preserve"> </w:t>
      </w:r>
      <w:r w:rsidRPr="008960C0">
        <w:t xml:space="preserve">Прогноз спроса на </w:t>
      </w:r>
      <w:r>
        <w:t>воду</w:t>
      </w:r>
      <w:r w:rsidRPr="008960C0">
        <w:t>, тыс.</w:t>
      </w:r>
      <w:r>
        <w:t xml:space="preserve"> м</w:t>
      </w:r>
      <w:r>
        <w:rPr>
          <w:vertAlign w:val="superscript"/>
        </w:rPr>
        <w:t>3</w:t>
      </w:r>
      <w:bookmarkEnd w:id="35"/>
      <w:r w:rsidR="00CD6A2D">
        <w:t xml:space="preserve"> </w:t>
      </w:r>
    </w:p>
    <w:tbl>
      <w:tblPr>
        <w:tblW w:w="5000" w:type="pct"/>
        <w:tblLook w:val="04A0" w:firstRow="1" w:lastRow="0" w:firstColumn="1" w:lastColumn="0" w:noHBand="0" w:noVBand="1"/>
      </w:tblPr>
      <w:tblGrid>
        <w:gridCol w:w="3059"/>
        <w:gridCol w:w="642"/>
        <w:gridCol w:w="642"/>
        <w:gridCol w:w="643"/>
        <w:gridCol w:w="643"/>
        <w:gridCol w:w="643"/>
        <w:gridCol w:w="643"/>
        <w:gridCol w:w="643"/>
        <w:gridCol w:w="643"/>
        <w:gridCol w:w="643"/>
        <w:gridCol w:w="643"/>
        <w:gridCol w:w="651"/>
      </w:tblGrid>
      <w:tr w:rsidR="00256CE0" w:rsidRPr="00256CE0" w:rsidTr="00256CE0">
        <w:trPr>
          <w:trHeight w:val="255"/>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Наименование населённого пункта</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2017</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2018</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2019</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2020</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2021</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2022</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2023</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2024</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2025</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2026</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2027</w:t>
            </w:r>
          </w:p>
        </w:tc>
      </w:tr>
      <w:tr w:rsidR="00256CE0" w:rsidRPr="00256CE0" w:rsidTr="00256CE0">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6"/>
                <w:szCs w:val="16"/>
                <w:lang w:eastAsia="ru-RU"/>
              </w:rPr>
            </w:pPr>
            <w:proofErr w:type="spellStart"/>
            <w:r w:rsidRPr="00256CE0">
              <w:rPr>
                <w:rFonts w:ascii="Arial" w:hAnsi="Arial" w:cs="Arial"/>
                <w:b/>
                <w:bCs/>
                <w:color w:val="000000"/>
                <w:sz w:val="16"/>
                <w:szCs w:val="16"/>
                <w:lang w:eastAsia="ru-RU"/>
              </w:rPr>
              <w:t>п</w:t>
            </w:r>
            <w:proofErr w:type="gramStart"/>
            <w:r w:rsidRPr="00256CE0">
              <w:rPr>
                <w:rFonts w:ascii="Arial" w:hAnsi="Arial" w:cs="Arial"/>
                <w:b/>
                <w:bCs/>
                <w:color w:val="000000"/>
                <w:sz w:val="16"/>
                <w:szCs w:val="16"/>
                <w:lang w:eastAsia="ru-RU"/>
              </w:rPr>
              <w:t>.Д</w:t>
            </w:r>
            <w:proofErr w:type="gramEnd"/>
            <w:r w:rsidRPr="00256CE0">
              <w:rPr>
                <w:rFonts w:ascii="Arial" w:hAnsi="Arial" w:cs="Arial"/>
                <w:b/>
                <w:bCs/>
                <w:color w:val="000000"/>
                <w:sz w:val="16"/>
                <w:szCs w:val="16"/>
                <w:lang w:eastAsia="ru-RU"/>
              </w:rPr>
              <w:t>убровка</w:t>
            </w:r>
            <w:proofErr w:type="spellEnd"/>
          </w:p>
        </w:tc>
      </w:tr>
      <w:tr w:rsidR="00256CE0" w:rsidRPr="00256CE0" w:rsidTr="00256CE0">
        <w:trPr>
          <w:trHeight w:val="255"/>
        </w:trPr>
        <w:tc>
          <w:tcPr>
            <w:tcW w:w="1509"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население</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99,2</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100,4</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101,5</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102,7</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103,9</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105,0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106,2</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107,4</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108,5</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109,7</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110,8</w:t>
            </w:r>
          </w:p>
        </w:tc>
      </w:tr>
      <w:tr w:rsidR="00256CE0" w:rsidRPr="00256CE0" w:rsidTr="00256CE0">
        <w:trPr>
          <w:trHeight w:val="420"/>
        </w:trPr>
        <w:tc>
          <w:tcPr>
            <w:tcW w:w="1509"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 xml:space="preserve">нужды предприятий и </w:t>
            </w:r>
            <w:proofErr w:type="gramStart"/>
            <w:r w:rsidRPr="00256CE0">
              <w:rPr>
                <w:rFonts w:ascii="Arial" w:hAnsi="Arial" w:cs="Arial"/>
                <w:color w:val="000000"/>
                <w:sz w:val="14"/>
                <w:szCs w:val="14"/>
                <w:lang w:eastAsia="ru-RU"/>
              </w:rPr>
              <w:t>организаций</w:t>
            </w:r>
            <w:proofErr w:type="gramEnd"/>
            <w:r w:rsidRPr="00256CE0">
              <w:rPr>
                <w:rFonts w:ascii="Arial" w:hAnsi="Arial" w:cs="Arial"/>
                <w:color w:val="000000"/>
                <w:sz w:val="14"/>
                <w:szCs w:val="14"/>
                <w:lang w:eastAsia="ru-RU"/>
              </w:rPr>
              <w:t xml:space="preserve"> обе</w:t>
            </w:r>
            <w:r w:rsidRPr="00256CE0">
              <w:rPr>
                <w:rFonts w:ascii="Arial" w:hAnsi="Arial" w:cs="Arial"/>
                <w:color w:val="000000"/>
                <w:sz w:val="14"/>
                <w:szCs w:val="14"/>
                <w:lang w:eastAsia="ru-RU"/>
              </w:rPr>
              <w:t>с</w:t>
            </w:r>
            <w:r w:rsidRPr="00256CE0">
              <w:rPr>
                <w:rFonts w:ascii="Arial" w:hAnsi="Arial" w:cs="Arial"/>
                <w:color w:val="000000"/>
                <w:sz w:val="14"/>
                <w:szCs w:val="14"/>
                <w:lang w:eastAsia="ru-RU"/>
              </w:rPr>
              <w:t xml:space="preserve">печивающих население продуктами и неучтённые расходы </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19,8</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20,1</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20,3</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20,5</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20,8</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21,2</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21,5</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21,7</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21,9</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22,2</w:t>
            </w:r>
          </w:p>
        </w:tc>
      </w:tr>
      <w:tr w:rsidR="00256CE0" w:rsidRPr="00256CE0" w:rsidTr="00256CE0">
        <w:trPr>
          <w:trHeight w:val="255"/>
        </w:trPr>
        <w:tc>
          <w:tcPr>
            <w:tcW w:w="1509"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полив</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20,4</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20,9</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21,1</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21,3</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21,8</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22,1</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22,3</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22,5</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22,8</w:t>
            </w:r>
          </w:p>
        </w:tc>
      </w:tr>
      <w:tr w:rsidR="00256CE0" w:rsidRPr="00256CE0" w:rsidTr="00256CE0">
        <w:trPr>
          <w:trHeight w:val="255"/>
        </w:trPr>
        <w:tc>
          <w:tcPr>
            <w:tcW w:w="1509"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 xml:space="preserve">подпитка </w:t>
            </w:r>
            <w:proofErr w:type="spellStart"/>
            <w:r w:rsidRPr="00256CE0">
              <w:rPr>
                <w:rFonts w:ascii="Arial" w:hAnsi="Arial" w:cs="Arial"/>
                <w:color w:val="000000"/>
                <w:sz w:val="14"/>
                <w:szCs w:val="14"/>
                <w:lang w:eastAsia="ru-RU"/>
              </w:rPr>
              <w:t>котелен</w:t>
            </w:r>
            <w:proofErr w:type="spellEnd"/>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0,14</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0,14</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0,14</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0,14</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0,14</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0,14</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0,14</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0,14</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0,14</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0,14</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0,14</w:t>
            </w:r>
          </w:p>
        </w:tc>
      </w:tr>
      <w:tr w:rsidR="00256CE0" w:rsidRPr="00256CE0" w:rsidTr="00256CE0">
        <w:trPr>
          <w:trHeight w:val="255"/>
        </w:trPr>
        <w:tc>
          <w:tcPr>
            <w:tcW w:w="1509"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Всего</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139,6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141,2</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142,8</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144,5</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146,1</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147,7</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149,4</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151,0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152,7</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154,3</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155,9</w:t>
            </w:r>
          </w:p>
        </w:tc>
      </w:tr>
      <w:tr w:rsidR="00256CE0" w:rsidRPr="00256CE0" w:rsidTr="00256CE0">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6"/>
                <w:szCs w:val="16"/>
                <w:lang w:eastAsia="ru-RU"/>
              </w:rPr>
            </w:pPr>
            <w:proofErr w:type="spellStart"/>
            <w:r w:rsidRPr="00256CE0">
              <w:rPr>
                <w:rFonts w:ascii="Arial" w:hAnsi="Arial" w:cs="Arial"/>
                <w:b/>
                <w:bCs/>
                <w:color w:val="000000"/>
                <w:sz w:val="16"/>
                <w:szCs w:val="16"/>
                <w:lang w:eastAsia="ru-RU"/>
              </w:rPr>
              <w:t>п</w:t>
            </w:r>
            <w:proofErr w:type="gramStart"/>
            <w:r w:rsidRPr="00256CE0">
              <w:rPr>
                <w:rFonts w:ascii="Arial" w:hAnsi="Arial" w:cs="Arial"/>
                <w:b/>
                <w:bCs/>
                <w:color w:val="000000"/>
                <w:sz w:val="16"/>
                <w:szCs w:val="16"/>
                <w:lang w:eastAsia="ru-RU"/>
              </w:rPr>
              <w:t>.М</w:t>
            </w:r>
            <w:proofErr w:type="gramEnd"/>
            <w:r w:rsidRPr="00256CE0">
              <w:rPr>
                <w:rFonts w:ascii="Arial" w:hAnsi="Arial" w:cs="Arial"/>
                <w:b/>
                <w:bCs/>
                <w:color w:val="000000"/>
                <w:sz w:val="16"/>
                <w:szCs w:val="16"/>
                <w:lang w:eastAsia="ru-RU"/>
              </w:rPr>
              <w:t>алиновка</w:t>
            </w:r>
            <w:proofErr w:type="spellEnd"/>
          </w:p>
        </w:tc>
      </w:tr>
      <w:tr w:rsidR="00256CE0" w:rsidRPr="00256CE0" w:rsidTr="00256CE0">
        <w:trPr>
          <w:trHeight w:val="255"/>
        </w:trPr>
        <w:tc>
          <w:tcPr>
            <w:tcW w:w="1509"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население</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4,4</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4,5</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4,5</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4,7</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4,7</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4,8</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4,8</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4,9</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4,9</w:t>
            </w:r>
          </w:p>
        </w:tc>
      </w:tr>
      <w:tr w:rsidR="00256CE0" w:rsidRPr="00256CE0" w:rsidTr="00256CE0">
        <w:trPr>
          <w:trHeight w:val="420"/>
        </w:trPr>
        <w:tc>
          <w:tcPr>
            <w:tcW w:w="1509"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 xml:space="preserve">нужды предприятий и </w:t>
            </w:r>
            <w:proofErr w:type="gramStart"/>
            <w:r w:rsidRPr="00256CE0">
              <w:rPr>
                <w:rFonts w:ascii="Arial" w:hAnsi="Arial" w:cs="Arial"/>
                <w:color w:val="000000"/>
                <w:sz w:val="14"/>
                <w:szCs w:val="14"/>
                <w:lang w:eastAsia="ru-RU"/>
              </w:rPr>
              <w:t>организаций</w:t>
            </w:r>
            <w:proofErr w:type="gramEnd"/>
            <w:r w:rsidRPr="00256CE0">
              <w:rPr>
                <w:rFonts w:ascii="Arial" w:hAnsi="Arial" w:cs="Arial"/>
                <w:color w:val="000000"/>
                <w:sz w:val="14"/>
                <w:szCs w:val="14"/>
                <w:lang w:eastAsia="ru-RU"/>
              </w:rPr>
              <w:t xml:space="preserve"> обе</w:t>
            </w:r>
            <w:r w:rsidRPr="00256CE0">
              <w:rPr>
                <w:rFonts w:ascii="Arial" w:hAnsi="Arial" w:cs="Arial"/>
                <w:color w:val="000000"/>
                <w:sz w:val="14"/>
                <w:szCs w:val="14"/>
                <w:lang w:eastAsia="ru-RU"/>
              </w:rPr>
              <w:t>с</w:t>
            </w:r>
            <w:r w:rsidRPr="00256CE0">
              <w:rPr>
                <w:rFonts w:ascii="Arial" w:hAnsi="Arial" w:cs="Arial"/>
                <w:color w:val="000000"/>
                <w:sz w:val="14"/>
                <w:szCs w:val="14"/>
                <w:lang w:eastAsia="ru-RU"/>
              </w:rPr>
              <w:t xml:space="preserve">печивающих население продуктами и неучтённые расходы </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0,9</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0,9</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0,9</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0,9</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0,9</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0,9</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0,9</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w:t>
            </w:r>
          </w:p>
        </w:tc>
      </w:tr>
      <w:tr w:rsidR="00256CE0" w:rsidRPr="00256CE0" w:rsidTr="00256CE0">
        <w:trPr>
          <w:trHeight w:val="255"/>
        </w:trPr>
        <w:tc>
          <w:tcPr>
            <w:tcW w:w="1509"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полив</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0,9</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0,9</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0,9</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0,9</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0,9</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w:t>
            </w:r>
          </w:p>
        </w:tc>
      </w:tr>
      <w:tr w:rsidR="00256CE0" w:rsidRPr="00256CE0" w:rsidTr="00256CE0">
        <w:trPr>
          <w:trHeight w:val="255"/>
        </w:trPr>
        <w:tc>
          <w:tcPr>
            <w:tcW w:w="1509"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 xml:space="preserve">подпитка </w:t>
            </w:r>
            <w:proofErr w:type="spellStart"/>
            <w:r w:rsidRPr="00256CE0">
              <w:rPr>
                <w:rFonts w:ascii="Arial" w:hAnsi="Arial" w:cs="Arial"/>
                <w:color w:val="000000"/>
                <w:sz w:val="14"/>
                <w:szCs w:val="14"/>
                <w:lang w:eastAsia="ru-RU"/>
              </w:rPr>
              <w:t>котелен</w:t>
            </w:r>
            <w:proofErr w:type="spellEnd"/>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0,0</w:t>
            </w:r>
          </w:p>
        </w:tc>
      </w:tr>
      <w:tr w:rsidR="00256CE0" w:rsidRPr="00256CE0" w:rsidTr="00256CE0">
        <w:trPr>
          <w:trHeight w:val="255"/>
        </w:trPr>
        <w:tc>
          <w:tcPr>
            <w:tcW w:w="1509"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Всего</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6,2</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6,3</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6,3</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6,4</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6,5</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6,5</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6,7</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6,8</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6,8</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6,9</w:t>
            </w:r>
          </w:p>
        </w:tc>
      </w:tr>
      <w:tr w:rsidR="00256CE0" w:rsidRPr="00256CE0" w:rsidTr="00256CE0">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6"/>
                <w:szCs w:val="16"/>
                <w:lang w:eastAsia="ru-RU"/>
              </w:rPr>
            </w:pPr>
            <w:proofErr w:type="spellStart"/>
            <w:r w:rsidRPr="00256CE0">
              <w:rPr>
                <w:rFonts w:ascii="Arial" w:hAnsi="Arial" w:cs="Arial"/>
                <w:b/>
                <w:bCs/>
                <w:color w:val="000000"/>
                <w:sz w:val="16"/>
                <w:szCs w:val="16"/>
                <w:lang w:eastAsia="ru-RU"/>
              </w:rPr>
              <w:t>п</w:t>
            </w:r>
            <w:proofErr w:type="gramStart"/>
            <w:r w:rsidRPr="00256CE0">
              <w:rPr>
                <w:rFonts w:ascii="Arial" w:hAnsi="Arial" w:cs="Arial"/>
                <w:b/>
                <w:bCs/>
                <w:color w:val="000000"/>
                <w:sz w:val="16"/>
                <w:szCs w:val="16"/>
                <w:lang w:eastAsia="ru-RU"/>
              </w:rPr>
              <w:t>.Р</w:t>
            </w:r>
            <w:proofErr w:type="gramEnd"/>
            <w:r w:rsidRPr="00256CE0">
              <w:rPr>
                <w:rFonts w:ascii="Arial" w:hAnsi="Arial" w:cs="Arial"/>
                <w:b/>
                <w:bCs/>
                <w:color w:val="000000"/>
                <w:sz w:val="16"/>
                <w:szCs w:val="16"/>
                <w:lang w:eastAsia="ru-RU"/>
              </w:rPr>
              <w:t>азъезд</w:t>
            </w:r>
            <w:proofErr w:type="spellEnd"/>
            <w:r w:rsidRPr="00256CE0">
              <w:rPr>
                <w:rFonts w:ascii="Arial" w:hAnsi="Arial" w:cs="Arial"/>
                <w:b/>
                <w:bCs/>
                <w:color w:val="000000"/>
                <w:sz w:val="16"/>
                <w:szCs w:val="16"/>
                <w:lang w:eastAsia="ru-RU"/>
              </w:rPr>
              <w:t xml:space="preserve"> № 6</w:t>
            </w:r>
          </w:p>
        </w:tc>
      </w:tr>
      <w:tr w:rsidR="00256CE0" w:rsidRPr="00256CE0" w:rsidTr="00256CE0">
        <w:trPr>
          <w:trHeight w:val="255"/>
        </w:trPr>
        <w:tc>
          <w:tcPr>
            <w:tcW w:w="1509"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население</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2,8</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2,9</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2,9</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2,9</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3,1</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3,1</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3,1</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3,2</w:t>
            </w:r>
          </w:p>
        </w:tc>
      </w:tr>
      <w:tr w:rsidR="00256CE0" w:rsidRPr="00256CE0" w:rsidTr="00256CE0">
        <w:trPr>
          <w:trHeight w:val="420"/>
        </w:trPr>
        <w:tc>
          <w:tcPr>
            <w:tcW w:w="1509"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 xml:space="preserve">нужды предприятий и </w:t>
            </w:r>
            <w:proofErr w:type="gramStart"/>
            <w:r w:rsidRPr="00256CE0">
              <w:rPr>
                <w:rFonts w:ascii="Arial" w:hAnsi="Arial" w:cs="Arial"/>
                <w:color w:val="000000"/>
                <w:sz w:val="14"/>
                <w:szCs w:val="14"/>
                <w:lang w:eastAsia="ru-RU"/>
              </w:rPr>
              <w:t>организаций</w:t>
            </w:r>
            <w:proofErr w:type="gramEnd"/>
            <w:r w:rsidRPr="00256CE0">
              <w:rPr>
                <w:rFonts w:ascii="Arial" w:hAnsi="Arial" w:cs="Arial"/>
                <w:color w:val="000000"/>
                <w:sz w:val="14"/>
                <w:szCs w:val="14"/>
                <w:lang w:eastAsia="ru-RU"/>
              </w:rPr>
              <w:t xml:space="preserve"> обе</w:t>
            </w:r>
            <w:r w:rsidRPr="00256CE0">
              <w:rPr>
                <w:rFonts w:ascii="Arial" w:hAnsi="Arial" w:cs="Arial"/>
                <w:color w:val="000000"/>
                <w:sz w:val="14"/>
                <w:szCs w:val="14"/>
                <w:lang w:eastAsia="ru-RU"/>
              </w:rPr>
              <w:t>с</w:t>
            </w:r>
            <w:r w:rsidRPr="00256CE0">
              <w:rPr>
                <w:rFonts w:ascii="Arial" w:hAnsi="Arial" w:cs="Arial"/>
                <w:color w:val="000000"/>
                <w:sz w:val="14"/>
                <w:szCs w:val="14"/>
                <w:lang w:eastAsia="ru-RU"/>
              </w:rPr>
              <w:t xml:space="preserve">печивающих население продуктами и неучтённые расходы </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r>
      <w:tr w:rsidR="00256CE0" w:rsidRPr="00256CE0" w:rsidTr="00256CE0">
        <w:trPr>
          <w:trHeight w:val="255"/>
        </w:trPr>
        <w:tc>
          <w:tcPr>
            <w:tcW w:w="1509"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полив</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r>
      <w:tr w:rsidR="00256CE0" w:rsidRPr="00256CE0" w:rsidTr="00256CE0">
        <w:trPr>
          <w:trHeight w:val="255"/>
        </w:trPr>
        <w:tc>
          <w:tcPr>
            <w:tcW w:w="1509"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 xml:space="preserve">подпитка </w:t>
            </w:r>
            <w:proofErr w:type="spellStart"/>
            <w:r w:rsidRPr="00256CE0">
              <w:rPr>
                <w:rFonts w:ascii="Arial" w:hAnsi="Arial" w:cs="Arial"/>
                <w:color w:val="000000"/>
                <w:sz w:val="14"/>
                <w:szCs w:val="14"/>
                <w:lang w:eastAsia="ru-RU"/>
              </w:rPr>
              <w:t>котелен</w:t>
            </w:r>
            <w:proofErr w:type="spellEnd"/>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0,0</w:t>
            </w:r>
          </w:p>
        </w:tc>
      </w:tr>
      <w:tr w:rsidR="00256CE0" w:rsidRPr="00256CE0" w:rsidTr="00256CE0">
        <w:trPr>
          <w:trHeight w:val="255"/>
        </w:trPr>
        <w:tc>
          <w:tcPr>
            <w:tcW w:w="1509"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Всего</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4,0</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4,1</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4,1</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4,2</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4,2</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4,3</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4,3</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4,3</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4,4</w:t>
            </w:r>
          </w:p>
        </w:tc>
        <w:tc>
          <w:tcPr>
            <w:tcW w:w="317"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4,4</w:t>
            </w:r>
          </w:p>
        </w:tc>
      </w:tr>
      <w:tr w:rsidR="00256CE0" w:rsidRPr="00256CE0" w:rsidTr="00256CE0">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b/>
                <w:bCs/>
                <w:color w:val="000000"/>
                <w:sz w:val="16"/>
                <w:szCs w:val="16"/>
                <w:lang w:eastAsia="ru-RU"/>
              </w:rPr>
            </w:pPr>
            <w:r w:rsidRPr="00256CE0">
              <w:rPr>
                <w:rFonts w:ascii="Arial" w:hAnsi="Arial" w:cs="Arial"/>
                <w:b/>
                <w:bCs/>
                <w:color w:val="000000"/>
                <w:sz w:val="16"/>
                <w:szCs w:val="16"/>
                <w:lang w:eastAsia="ru-RU"/>
              </w:rPr>
              <w:t>Всего по поселению</w:t>
            </w:r>
          </w:p>
        </w:tc>
      </w:tr>
      <w:tr w:rsidR="00256CE0" w:rsidRPr="00256CE0" w:rsidTr="00256CE0">
        <w:trPr>
          <w:trHeight w:val="255"/>
        </w:trPr>
        <w:tc>
          <w:tcPr>
            <w:tcW w:w="1509" w:type="pct"/>
            <w:tcBorders>
              <w:top w:val="nil"/>
              <w:left w:val="single" w:sz="4" w:space="0" w:color="auto"/>
              <w:bottom w:val="single" w:sz="4" w:space="0" w:color="auto"/>
              <w:right w:val="nil"/>
            </w:tcBorders>
            <w:shd w:val="clear" w:color="000000" w:fill="F2F2F2"/>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население</w:t>
            </w:r>
          </w:p>
        </w:tc>
        <w:tc>
          <w:tcPr>
            <w:tcW w:w="317" w:type="pct"/>
            <w:tcBorders>
              <w:top w:val="nil"/>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106,4</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107,7</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108,9</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110,2</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111,4</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112,7</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113,9</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115,2</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116,4</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117,7</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118,9</w:t>
            </w:r>
          </w:p>
        </w:tc>
      </w:tr>
      <w:tr w:rsidR="00256CE0" w:rsidRPr="00256CE0" w:rsidTr="00256CE0">
        <w:trPr>
          <w:trHeight w:val="420"/>
        </w:trPr>
        <w:tc>
          <w:tcPr>
            <w:tcW w:w="1509" w:type="pct"/>
            <w:tcBorders>
              <w:top w:val="nil"/>
              <w:left w:val="single" w:sz="4" w:space="0" w:color="auto"/>
              <w:bottom w:val="single" w:sz="4" w:space="0" w:color="auto"/>
              <w:right w:val="nil"/>
            </w:tcBorders>
            <w:shd w:val="clear" w:color="000000" w:fill="F2F2F2"/>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 xml:space="preserve">нужды предприятий и </w:t>
            </w:r>
            <w:proofErr w:type="gramStart"/>
            <w:r w:rsidRPr="00256CE0">
              <w:rPr>
                <w:rFonts w:ascii="Arial" w:hAnsi="Arial" w:cs="Arial"/>
                <w:color w:val="000000"/>
                <w:sz w:val="14"/>
                <w:szCs w:val="14"/>
                <w:lang w:eastAsia="ru-RU"/>
              </w:rPr>
              <w:t>организаций</w:t>
            </w:r>
            <w:proofErr w:type="gramEnd"/>
            <w:r w:rsidRPr="00256CE0">
              <w:rPr>
                <w:rFonts w:ascii="Arial" w:hAnsi="Arial" w:cs="Arial"/>
                <w:color w:val="000000"/>
                <w:sz w:val="14"/>
                <w:szCs w:val="14"/>
                <w:lang w:eastAsia="ru-RU"/>
              </w:rPr>
              <w:t xml:space="preserve"> обе</w:t>
            </w:r>
            <w:r w:rsidRPr="00256CE0">
              <w:rPr>
                <w:rFonts w:ascii="Arial" w:hAnsi="Arial" w:cs="Arial"/>
                <w:color w:val="000000"/>
                <w:sz w:val="14"/>
                <w:szCs w:val="14"/>
                <w:lang w:eastAsia="ru-RU"/>
              </w:rPr>
              <w:t>с</w:t>
            </w:r>
            <w:r w:rsidRPr="00256CE0">
              <w:rPr>
                <w:rFonts w:ascii="Arial" w:hAnsi="Arial" w:cs="Arial"/>
                <w:color w:val="000000"/>
                <w:sz w:val="14"/>
                <w:szCs w:val="14"/>
                <w:lang w:eastAsia="ru-RU"/>
              </w:rPr>
              <w:t xml:space="preserve">печивающих население продуктами и неучтённые расходы </w:t>
            </w:r>
          </w:p>
        </w:tc>
        <w:tc>
          <w:tcPr>
            <w:tcW w:w="317" w:type="pct"/>
            <w:tcBorders>
              <w:top w:val="nil"/>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21,3</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21,5</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21,8</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22,0</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22,3</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22,5</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22,8</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23,0</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23,3</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23,5</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23,8</w:t>
            </w:r>
          </w:p>
        </w:tc>
      </w:tr>
      <w:tr w:rsidR="00256CE0" w:rsidRPr="00256CE0" w:rsidTr="00256CE0">
        <w:trPr>
          <w:trHeight w:val="255"/>
        </w:trPr>
        <w:tc>
          <w:tcPr>
            <w:tcW w:w="1509" w:type="pct"/>
            <w:tcBorders>
              <w:top w:val="nil"/>
              <w:left w:val="single" w:sz="4" w:space="0" w:color="auto"/>
              <w:bottom w:val="single" w:sz="4" w:space="0" w:color="auto"/>
              <w:right w:val="nil"/>
            </w:tcBorders>
            <w:shd w:val="clear" w:color="000000" w:fill="F2F2F2"/>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полив</w:t>
            </w:r>
          </w:p>
        </w:tc>
        <w:tc>
          <w:tcPr>
            <w:tcW w:w="317" w:type="pct"/>
            <w:tcBorders>
              <w:top w:val="nil"/>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21,9</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22,1</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22,4</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22,6</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22,9</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23,2</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23,4</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23,7</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23,9</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24,2</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24,4</w:t>
            </w:r>
          </w:p>
        </w:tc>
      </w:tr>
      <w:tr w:rsidR="00256CE0" w:rsidRPr="00256CE0" w:rsidTr="00256CE0">
        <w:trPr>
          <w:trHeight w:val="255"/>
        </w:trPr>
        <w:tc>
          <w:tcPr>
            <w:tcW w:w="1509" w:type="pct"/>
            <w:tcBorders>
              <w:top w:val="nil"/>
              <w:left w:val="single" w:sz="4" w:space="0" w:color="auto"/>
              <w:bottom w:val="single" w:sz="4" w:space="0" w:color="auto"/>
              <w:right w:val="nil"/>
            </w:tcBorders>
            <w:shd w:val="clear" w:color="000000" w:fill="F2F2F2"/>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 xml:space="preserve">подпитка </w:t>
            </w:r>
            <w:proofErr w:type="spellStart"/>
            <w:r w:rsidRPr="00256CE0">
              <w:rPr>
                <w:rFonts w:ascii="Arial" w:hAnsi="Arial" w:cs="Arial"/>
                <w:color w:val="000000"/>
                <w:sz w:val="14"/>
                <w:szCs w:val="14"/>
                <w:lang w:eastAsia="ru-RU"/>
              </w:rPr>
              <w:t>котелен</w:t>
            </w:r>
            <w:proofErr w:type="spellEnd"/>
          </w:p>
        </w:tc>
        <w:tc>
          <w:tcPr>
            <w:tcW w:w="317" w:type="pct"/>
            <w:tcBorders>
              <w:top w:val="nil"/>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0,1</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0,1</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0,1</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0,1</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0,1</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0,1</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0,1</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0,1</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0,1</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0,1</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0,1</w:t>
            </w:r>
          </w:p>
        </w:tc>
      </w:tr>
      <w:tr w:rsidR="00256CE0" w:rsidRPr="00256CE0" w:rsidTr="00256CE0">
        <w:trPr>
          <w:trHeight w:val="255"/>
        </w:trPr>
        <w:tc>
          <w:tcPr>
            <w:tcW w:w="1509" w:type="pct"/>
            <w:tcBorders>
              <w:top w:val="nil"/>
              <w:left w:val="single" w:sz="4" w:space="0" w:color="auto"/>
              <w:bottom w:val="single" w:sz="4" w:space="0" w:color="auto"/>
              <w:right w:val="nil"/>
            </w:tcBorders>
            <w:shd w:val="clear" w:color="000000" w:fill="F2F2F2"/>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Всего</w:t>
            </w:r>
          </w:p>
        </w:tc>
        <w:tc>
          <w:tcPr>
            <w:tcW w:w="317" w:type="pct"/>
            <w:tcBorders>
              <w:top w:val="nil"/>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149,7</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151,5</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153,2</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155,0</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156,7</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158,5</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160,3</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162,0</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163,8</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165,5</w:t>
            </w:r>
          </w:p>
        </w:tc>
        <w:tc>
          <w:tcPr>
            <w:tcW w:w="317"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167,3</w:t>
            </w:r>
          </w:p>
        </w:tc>
      </w:tr>
    </w:tbl>
    <w:p w:rsidR="005E3E73" w:rsidRPr="005E3E73" w:rsidRDefault="005E3E73" w:rsidP="005505C3">
      <w:pPr>
        <w:ind w:firstLine="0"/>
        <w:rPr>
          <w:lang w:eastAsia="ru-RU"/>
        </w:rPr>
      </w:pPr>
    </w:p>
    <w:p w:rsidR="005505C3" w:rsidRDefault="005505C3" w:rsidP="00B87128">
      <w:pPr>
        <w:pStyle w:val="aff0"/>
        <w:keepNext/>
        <w:sectPr w:rsidR="005505C3" w:rsidSect="005505C3">
          <w:pgSz w:w="11907" w:h="16839" w:code="9"/>
          <w:pgMar w:top="567" w:right="567" w:bottom="567" w:left="1418" w:header="567" w:footer="567" w:gutter="0"/>
          <w:cols w:space="708"/>
          <w:docGrid w:linePitch="381"/>
        </w:sectPr>
      </w:pPr>
    </w:p>
    <w:p w:rsidR="00EB7EB4" w:rsidRDefault="00B87128" w:rsidP="00256CE0">
      <w:pPr>
        <w:pStyle w:val="aff0"/>
        <w:keepNext/>
      </w:pPr>
      <w:bookmarkStart w:id="37" w:name="_Toc500694151"/>
      <w:r>
        <w:lastRenderedPageBreak/>
        <w:t xml:space="preserve">Таблица </w:t>
      </w:r>
      <w:fldSimple w:instr=" SEQ Таблица \* ARABIC ">
        <w:r w:rsidR="004F0271">
          <w:rPr>
            <w:noProof/>
          </w:rPr>
          <w:t>12</w:t>
        </w:r>
      </w:fldSimple>
      <w:r>
        <w:t xml:space="preserve"> Прогноз по водоотведению, тыс. м</w:t>
      </w:r>
      <w:r>
        <w:rPr>
          <w:vertAlign w:val="superscript"/>
        </w:rPr>
        <w:t>3</w:t>
      </w:r>
      <w:bookmarkEnd w:id="37"/>
    </w:p>
    <w:tbl>
      <w:tblPr>
        <w:tblW w:w="5000" w:type="pct"/>
        <w:tblLook w:val="04A0" w:firstRow="1" w:lastRow="0" w:firstColumn="1" w:lastColumn="0" w:noHBand="0" w:noVBand="1"/>
      </w:tblPr>
      <w:tblGrid>
        <w:gridCol w:w="3568"/>
        <w:gridCol w:w="598"/>
        <w:gridCol w:w="598"/>
        <w:gridCol w:w="598"/>
        <w:gridCol w:w="598"/>
        <w:gridCol w:w="598"/>
        <w:gridCol w:w="598"/>
        <w:gridCol w:w="598"/>
        <w:gridCol w:w="598"/>
        <w:gridCol w:w="598"/>
        <w:gridCol w:w="598"/>
        <w:gridCol w:w="590"/>
      </w:tblGrid>
      <w:tr w:rsidR="00256CE0" w:rsidRPr="00256CE0" w:rsidTr="00256CE0">
        <w:trPr>
          <w:trHeight w:val="375"/>
        </w:trPr>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left"/>
              <w:rPr>
                <w:rFonts w:ascii="Arial" w:hAnsi="Arial" w:cs="Arial"/>
                <w:b/>
                <w:bCs/>
                <w:color w:val="000000"/>
                <w:sz w:val="14"/>
                <w:szCs w:val="14"/>
                <w:lang w:eastAsia="ru-RU"/>
              </w:rPr>
            </w:pPr>
            <w:r w:rsidRPr="00256CE0">
              <w:rPr>
                <w:rFonts w:ascii="Arial" w:hAnsi="Arial" w:cs="Arial"/>
                <w:b/>
                <w:bCs/>
                <w:color w:val="000000"/>
                <w:sz w:val="14"/>
                <w:szCs w:val="14"/>
                <w:lang w:eastAsia="ru-RU"/>
              </w:rPr>
              <w:t>Наименование населённого пункта</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4"/>
                <w:szCs w:val="14"/>
                <w:lang w:eastAsia="ru-RU"/>
              </w:rPr>
            </w:pPr>
            <w:r w:rsidRPr="00256CE0">
              <w:rPr>
                <w:rFonts w:ascii="Arial" w:hAnsi="Arial" w:cs="Arial"/>
                <w:b/>
                <w:bCs/>
                <w:color w:val="000000"/>
                <w:sz w:val="14"/>
                <w:szCs w:val="14"/>
                <w:lang w:eastAsia="ru-RU"/>
              </w:rPr>
              <w:t>2017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4"/>
                <w:szCs w:val="14"/>
                <w:lang w:eastAsia="ru-RU"/>
              </w:rPr>
            </w:pPr>
            <w:r w:rsidRPr="00256CE0">
              <w:rPr>
                <w:rFonts w:ascii="Arial" w:hAnsi="Arial" w:cs="Arial"/>
                <w:b/>
                <w:bCs/>
                <w:color w:val="000000"/>
                <w:sz w:val="14"/>
                <w:szCs w:val="14"/>
                <w:lang w:eastAsia="ru-RU"/>
              </w:rPr>
              <w:t>2018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4"/>
                <w:szCs w:val="14"/>
                <w:lang w:eastAsia="ru-RU"/>
              </w:rPr>
            </w:pPr>
            <w:r w:rsidRPr="00256CE0">
              <w:rPr>
                <w:rFonts w:ascii="Arial" w:hAnsi="Arial" w:cs="Arial"/>
                <w:b/>
                <w:bCs/>
                <w:color w:val="000000"/>
                <w:sz w:val="14"/>
                <w:szCs w:val="14"/>
                <w:lang w:eastAsia="ru-RU"/>
              </w:rPr>
              <w:t>2019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4"/>
                <w:szCs w:val="14"/>
                <w:lang w:eastAsia="ru-RU"/>
              </w:rPr>
            </w:pPr>
            <w:r w:rsidRPr="00256CE0">
              <w:rPr>
                <w:rFonts w:ascii="Arial" w:hAnsi="Arial" w:cs="Arial"/>
                <w:b/>
                <w:bCs/>
                <w:color w:val="000000"/>
                <w:sz w:val="14"/>
                <w:szCs w:val="14"/>
                <w:lang w:eastAsia="ru-RU"/>
              </w:rPr>
              <w:t>2020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4"/>
                <w:szCs w:val="14"/>
                <w:lang w:eastAsia="ru-RU"/>
              </w:rPr>
            </w:pPr>
            <w:r w:rsidRPr="00256CE0">
              <w:rPr>
                <w:rFonts w:ascii="Arial" w:hAnsi="Arial" w:cs="Arial"/>
                <w:b/>
                <w:bCs/>
                <w:color w:val="000000"/>
                <w:sz w:val="14"/>
                <w:szCs w:val="14"/>
                <w:lang w:eastAsia="ru-RU"/>
              </w:rPr>
              <w:t>2021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4"/>
                <w:szCs w:val="14"/>
                <w:lang w:eastAsia="ru-RU"/>
              </w:rPr>
            </w:pPr>
            <w:r w:rsidRPr="00256CE0">
              <w:rPr>
                <w:rFonts w:ascii="Arial" w:hAnsi="Arial" w:cs="Arial"/>
                <w:b/>
                <w:bCs/>
                <w:color w:val="000000"/>
                <w:sz w:val="14"/>
                <w:szCs w:val="14"/>
                <w:lang w:eastAsia="ru-RU"/>
              </w:rPr>
              <w:t>2022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4"/>
                <w:szCs w:val="14"/>
                <w:lang w:eastAsia="ru-RU"/>
              </w:rPr>
            </w:pPr>
            <w:r w:rsidRPr="00256CE0">
              <w:rPr>
                <w:rFonts w:ascii="Arial" w:hAnsi="Arial" w:cs="Arial"/>
                <w:b/>
                <w:bCs/>
                <w:color w:val="000000"/>
                <w:sz w:val="14"/>
                <w:szCs w:val="14"/>
                <w:lang w:eastAsia="ru-RU"/>
              </w:rPr>
              <w:t>2023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4"/>
                <w:szCs w:val="14"/>
                <w:lang w:eastAsia="ru-RU"/>
              </w:rPr>
            </w:pPr>
            <w:r w:rsidRPr="00256CE0">
              <w:rPr>
                <w:rFonts w:ascii="Arial" w:hAnsi="Arial" w:cs="Arial"/>
                <w:b/>
                <w:bCs/>
                <w:color w:val="000000"/>
                <w:sz w:val="14"/>
                <w:szCs w:val="14"/>
                <w:lang w:eastAsia="ru-RU"/>
              </w:rPr>
              <w:t>2024</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4"/>
                <w:szCs w:val="14"/>
                <w:lang w:eastAsia="ru-RU"/>
              </w:rPr>
            </w:pPr>
            <w:r w:rsidRPr="00256CE0">
              <w:rPr>
                <w:rFonts w:ascii="Arial" w:hAnsi="Arial" w:cs="Arial"/>
                <w:b/>
                <w:bCs/>
                <w:color w:val="000000"/>
                <w:sz w:val="14"/>
                <w:szCs w:val="14"/>
                <w:lang w:eastAsia="ru-RU"/>
              </w:rPr>
              <w:t>2025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4"/>
                <w:szCs w:val="14"/>
                <w:lang w:eastAsia="ru-RU"/>
              </w:rPr>
            </w:pPr>
            <w:r w:rsidRPr="00256CE0">
              <w:rPr>
                <w:rFonts w:ascii="Arial" w:hAnsi="Arial" w:cs="Arial"/>
                <w:b/>
                <w:bCs/>
                <w:color w:val="000000"/>
                <w:sz w:val="14"/>
                <w:szCs w:val="14"/>
                <w:lang w:eastAsia="ru-RU"/>
              </w:rPr>
              <w:t>2026</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4"/>
                <w:szCs w:val="14"/>
                <w:lang w:eastAsia="ru-RU"/>
              </w:rPr>
            </w:pPr>
            <w:r w:rsidRPr="00256CE0">
              <w:rPr>
                <w:rFonts w:ascii="Arial" w:hAnsi="Arial" w:cs="Arial"/>
                <w:b/>
                <w:bCs/>
                <w:color w:val="000000"/>
                <w:sz w:val="14"/>
                <w:szCs w:val="14"/>
                <w:lang w:eastAsia="ru-RU"/>
              </w:rPr>
              <w:t>2027</w:t>
            </w:r>
          </w:p>
        </w:tc>
      </w:tr>
      <w:tr w:rsidR="00256CE0" w:rsidRPr="00256CE0" w:rsidTr="00256CE0">
        <w:trPr>
          <w:trHeight w:val="27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6"/>
                <w:szCs w:val="16"/>
                <w:lang w:eastAsia="ru-RU"/>
              </w:rPr>
            </w:pPr>
            <w:proofErr w:type="spellStart"/>
            <w:r w:rsidRPr="00256CE0">
              <w:rPr>
                <w:rFonts w:ascii="Arial" w:hAnsi="Arial" w:cs="Arial"/>
                <w:b/>
                <w:bCs/>
                <w:color w:val="000000"/>
                <w:sz w:val="16"/>
                <w:szCs w:val="16"/>
                <w:lang w:eastAsia="ru-RU"/>
              </w:rPr>
              <w:t>п</w:t>
            </w:r>
            <w:proofErr w:type="gramStart"/>
            <w:r w:rsidRPr="00256CE0">
              <w:rPr>
                <w:rFonts w:ascii="Arial" w:hAnsi="Arial" w:cs="Arial"/>
                <w:b/>
                <w:bCs/>
                <w:color w:val="000000"/>
                <w:sz w:val="16"/>
                <w:szCs w:val="16"/>
                <w:lang w:eastAsia="ru-RU"/>
              </w:rPr>
              <w:t>.Д</w:t>
            </w:r>
            <w:proofErr w:type="gramEnd"/>
            <w:r w:rsidRPr="00256CE0">
              <w:rPr>
                <w:rFonts w:ascii="Arial" w:hAnsi="Arial" w:cs="Arial"/>
                <w:b/>
                <w:bCs/>
                <w:color w:val="000000"/>
                <w:sz w:val="16"/>
                <w:szCs w:val="16"/>
                <w:lang w:eastAsia="ru-RU"/>
              </w:rPr>
              <w:t>убровка</w:t>
            </w:r>
            <w:proofErr w:type="spellEnd"/>
          </w:p>
        </w:tc>
      </w:tr>
      <w:tr w:rsidR="00256CE0" w:rsidRPr="00256CE0" w:rsidTr="00256CE0">
        <w:trPr>
          <w:trHeight w:val="270"/>
        </w:trPr>
        <w:tc>
          <w:tcPr>
            <w:tcW w:w="1759"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население</w:t>
            </w:r>
          </w:p>
        </w:tc>
        <w:tc>
          <w:tcPr>
            <w:tcW w:w="295"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99,2</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100,4</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101,5</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102,7</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103,9</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105,0</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106,2</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107,4</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108,5</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109,7</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110,8</w:t>
            </w:r>
          </w:p>
        </w:tc>
      </w:tr>
      <w:tr w:rsidR="00256CE0" w:rsidRPr="00256CE0" w:rsidTr="00256CE0">
        <w:trPr>
          <w:trHeight w:val="435"/>
        </w:trPr>
        <w:tc>
          <w:tcPr>
            <w:tcW w:w="1759"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 xml:space="preserve">нужды предприятий и </w:t>
            </w:r>
            <w:proofErr w:type="gramStart"/>
            <w:r w:rsidRPr="00256CE0">
              <w:rPr>
                <w:rFonts w:ascii="Arial" w:hAnsi="Arial" w:cs="Arial"/>
                <w:color w:val="000000"/>
                <w:sz w:val="14"/>
                <w:szCs w:val="14"/>
                <w:lang w:eastAsia="ru-RU"/>
              </w:rPr>
              <w:t>организаций</w:t>
            </w:r>
            <w:proofErr w:type="gramEnd"/>
            <w:r w:rsidRPr="00256CE0">
              <w:rPr>
                <w:rFonts w:ascii="Arial" w:hAnsi="Arial" w:cs="Arial"/>
                <w:color w:val="000000"/>
                <w:sz w:val="14"/>
                <w:szCs w:val="14"/>
                <w:lang w:eastAsia="ru-RU"/>
              </w:rPr>
              <w:t xml:space="preserve"> обеспечива</w:t>
            </w:r>
            <w:r w:rsidRPr="00256CE0">
              <w:rPr>
                <w:rFonts w:ascii="Arial" w:hAnsi="Arial" w:cs="Arial"/>
                <w:color w:val="000000"/>
                <w:sz w:val="14"/>
                <w:szCs w:val="14"/>
                <w:lang w:eastAsia="ru-RU"/>
              </w:rPr>
              <w:t>ю</w:t>
            </w:r>
            <w:r w:rsidRPr="00256CE0">
              <w:rPr>
                <w:rFonts w:ascii="Arial" w:hAnsi="Arial" w:cs="Arial"/>
                <w:color w:val="000000"/>
                <w:sz w:val="14"/>
                <w:szCs w:val="14"/>
                <w:lang w:eastAsia="ru-RU"/>
              </w:rPr>
              <w:t xml:space="preserve">щих население продуктами и неучтённые расходы </w:t>
            </w:r>
          </w:p>
        </w:tc>
        <w:tc>
          <w:tcPr>
            <w:tcW w:w="295"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19,8</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20,1</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20,3</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20,5</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20,8</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21,0</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21,2</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21,5</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21,7</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21,9</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22,2</w:t>
            </w:r>
          </w:p>
        </w:tc>
      </w:tr>
      <w:tr w:rsidR="00256CE0" w:rsidRPr="00256CE0" w:rsidTr="00256CE0">
        <w:trPr>
          <w:trHeight w:val="270"/>
        </w:trPr>
        <w:tc>
          <w:tcPr>
            <w:tcW w:w="1759"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Всего</w:t>
            </w:r>
          </w:p>
        </w:tc>
        <w:tc>
          <w:tcPr>
            <w:tcW w:w="295"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119,0</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120,4</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121,8</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123,2</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124,6</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126,0</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127,4</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128,8</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130,2</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131,6</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133,0</w:t>
            </w:r>
          </w:p>
        </w:tc>
      </w:tr>
      <w:tr w:rsidR="00256CE0" w:rsidRPr="00256CE0" w:rsidTr="00256CE0">
        <w:trPr>
          <w:trHeight w:val="27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6"/>
                <w:szCs w:val="16"/>
                <w:lang w:eastAsia="ru-RU"/>
              </w:rPr>
            </w:pPr>
            <w:proofErr w:type="spellStart"/>
            <w:r w:rsidRPr="00256CE0">
              <w:rPr>
                <w:rFonts w:ascii="Arial" w:hAnsi="Arial" w:cs="Arial"/>
                <w:b/>
                <w:bCs/>
                <w:color w:val="000000"/>
                <w:sz w:val="16"/>
                <w:szCs w:val="16"/>
                <w:lang w:eastAsia="ru-RU"/>
              </w:rPr>
              <w:t>п</w:t>
            </w:r>
            <w:proofErr w:type="gramStart"/>
            <w:r w:rsidRPr="00256CE0">
              <w:rPr>
                <w:rFonts w:ascii="Arial" w:hAnsi="Arial" w:cs="Arial"/>
                <w:b/>
                <w:bCs/>
                <w:color w:val="000000"/>
                <w:sz w:val="16"/>
                <w:szCs w:val="16"/>
                <w:lang w:eastAsia="ru-RU"/>
              </w:rPr>
              <w:t>.М</w:t>
            </w:r>
            <w:proofErr w:type="gramEnd"/>
            <w:r w:rsidRPr="00256CE0">
              <w:rPr>
                <w:rFonts w:ascii="Arial" w:hAnsi="Arial" w:cs="Arial"/>
                <w:b/>
                <w:bCs/>
                <w:color w:val="000000"/>
                <w:sz w:val="16"/>
                <w:szCs w:val="16"/>
                <w:lang w:eastAsia="ru-RU"/>
              </w:rPr>
              <w:t>алиновка</w:t>
            </w:r>
            <w:proofErr w:type="spellEnd"/>
          </w:p>
        </w:tc>
      </w:tr>
      <w:tr w:rsidR="00256CE0" w:rsidRPr="00256CE0" w:rsidTr="00256CE0">
        <w:trPr>
          <w:trHeight w:val="270"/>
        </w:trPr>
        <w:tc>
          <w:tcPr>
            <w:tcW w:w="1759"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население</w:t>
            </w:r>
          </w:p>
        </w:tc>
        <w:tc>
          <w:tcPr>
            <w:tcW w:w="295"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4,4</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4,5</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4,5</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4,6</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4,6</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4,7</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4,7</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4,8</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4,8</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4,9</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4,9</w:t>
            </w:r>
          </w:p>
        </w:tc>
      </w:tr>
      <w:tr w:rsidR="00256CE0" w:rsidRPr="00256CE0" w:rsidTr="00256CE0">
        <w:trPr>
          <w:trHeight w:val="435"/>
        </w:trPr>
        <w:tc>
          <w:tcPr>
            <w:tcW w:w="1759"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 xml:space="preserve">нужды предприятий и </w:t>
            </w:r>
            <w:proofErr w:type="gramStart"/>
            <w:r w:rsidRPr="00256CE0">
              <w:rPr>
                <w:rFonts w:ascii="Arial" w:hAnsi="Arial" w:cs="Arial"/>
                <w:color w:val="000000"/>
                <w:sz w:val="14"/>
                <w:szCs w:val="14"/>
                <w:lang w:eastAsia="ru-RU"/>
              </w:rPr>
              <w:t>организаций</w:t>
            </w:r>
            <w:proofErr w:type="gramEnd"/>
            <w:r w:rsidRPr="00256CE0">
              <w:rPr>
                <w:rFonts w:ascii="Arial" w:hAnsi="Arial" w:cs="Arial"/>
                <w:color w:val="000000"/>
                <w:sz w:val="14"/>
                <w:szCs w:val="14"/>
                <w:lang w:eastAsia="ru-RU"/>
              </w:rPr>
              <w:t xml:space="preserve"> обеспечива</w:t>
            </w:r>
            <w:r w:rsidRPr="00256CE0">
              <w:rPr>
                <w:rFonts w:ascii="Arial" w:hAnsi="Arial" w:cs="Arial"/>
                <w:color w:val="000000"/>
                <w:sz w:val="14"/>
                <w:szCs w:val="14"/>
                <w:lang w:eastAsia="ru-RU"/>
              </w:rPr>
              <w:t>ю</w:t>
            </w:r>
            <w:r w:rsidRPr="00256CE0">
              <w:rPr>
                <w:rFonts w:ascii="Arial" w:hAnsi="Arial" w:cs="Arial"/>
                <w:color w:val="000000"/>
                <w:sz w:val="14"/>
                <w:szCs w:val="14"/>
                <w:lang w:eastAsia="ru-RU"/>
              </w:rPr>
              <w:t xml:space="preserve">щих население продуктами и неучтённые расходы </w:t>
            </w:r>
          </w:p>
        </w:tc>
        <w:tc>
          <w:tcPr>
            <w:tcW w:w="295"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0,9</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0,9</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0,9</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0,9</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0,9</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0,9</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0,9</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w:t>
            </w:r>
          </w:p>
        </w:tc>
      </w:tr>
      <w:tr w:rsidR="00256CE0" w:rsidRPr="00256CE0" w:rsidTr="00256CE0">
        <w:trPr>
          <w:trHeight w:val="270"/>
        </w:trPr>
        <w:tc>
          <w:tcPr>
            <w:tcW w:w="1759"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Всего</w:t>
            </w:r>
          </w:p>
        </w:tc>
        <w:tc>
          <w:tcPr>
            <w:tcW w:w="295"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5,3</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5,3</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5,4</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5,5</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5,5</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5,6</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5,7</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5,7</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5,8</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5,8</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5,9</w:t>
            </w:r>
          </w:p>
        </w:tc>
      </w:tr>
      <w:tr w:rsidR="00256CE0" w:rsidRPr="00256CE0" w:rsidTr="00256CE0">
        <w:trPr>
          <w:trHeight w:val="27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6"/>
                <w:szCs w:val="16"/>
                <w:lang w:eastAsia="ru-RU"/>
              </w:rPr>
            </w:pPr>
            <w:proofErr w:type="spellStart"/>
            <w:r w:rsidRPr="00256CE0">
              <w:rPr>
                <w:rFonts w:ascii="Arial" w:hAnsi="Arial" w:cs="Arial"/>
                <w:b/>
                <w:bCs/>
                <w:color w:val="000000"/>
                <w:sz w:val="16"/>
                <w:szCs w:val="16"/>
                <w:lang w:eastAsia="ru-RU"/>
              </w:rPr>
              <w:t>п</w:t>
            </w:r>
            <w:proofErr w:type="gramStart"/>
            <w:r w:rsidRPr="00256CE0">
              <w:rPr>
                <w:rFonts w:ascii="Arial" w:hAnsi="Arial" w:cs="Arial"/>
                <w:b/>
                <w:bCs/>
                <w:color w:val="000000"/>
                <w:sz w:val="16"/>
                <w:szCs w:val="16"/>
                <w:lang w:eastAsia="ru-RU"/>
              </w:rPr>
              <w:t>.Р</w:t>
            </w:r>
            <w:proofErr w:type="gramEnd"/>
            <w:r w:rsidRPr="00256CE0">
              <w:rPr>
                <w:rFonts w:ascii="Arial" w:hAnsi="Arial" w:cs="Arial"/>
                <w:b/>
                <w:bCs/>
                <w:color w:val="000000"/>
                <w:sz w:val="16"/>
                <w:szCs w:val="16"/>
                <w:lang w:eastAsia="ru-RU"/>
              </w:rPr>
              <w:t>азъезд</w:t>
            </w:r>
            <w:proofErr w:type="spellEnd"/>
            <w:r w:rsidRPr="00256CE0">
              <w:rPr>
                <w:rFonts w:ascii="Arial" w:hAnsi="Arial" w:cs="Arial"/>
                <w:b/>
                <w:bCs/>
                <w:color w:val="000000"/>
                <w:sz w:val="16"/>
                <w:szCs w:val="16"/>
                <w:lang w:eastAsia="ru-RU"/>
              </w:rPr>
              <w:t xml:space="preserve"> № 6</w:t>
            </w:r>
          </w:p>
        </w:tc>
      </w:tr>
      <w:tr w:rsidR="00256CE0" w:rsidRPr="00256CE0" w:rsidTr="00256CE0">
        <w:trPr>
          <w:trHeight w:val="270"/>
        </w:trPr>
        <w:tc>
          <w:tcPr>
            <w:tcW w:w="1759"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население</w:t>
            </w:r>
          </w:p>
        </w:tc>
        <w:tc>
          <w:tcPr>
            <w:tcW w:w="295"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2,8</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2,9</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2,9</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2,9</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3,0</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3,0</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3,0</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3,1</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3,1</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3,1</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3,2</w:t>
            </w:r>
          </w:p>
        </w:tc>
      </w:tr>
      <w:tr w:rsidR="00256CE0" w:rsidRPr="00256CE0" w:rsidTr="00256CE0">
        <w:trPr>
          <w:trHeight w:val="435"/>
        </w:trPr>
        <w:tc>
          <w:tcPr>
            <w:tcW w:w="1759"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 xml:space="preserve">нужды предприятий и </w:t>
            </w:r>
            <w:proofErr w:type="gramStart"/>
            <w:r w:rsidRPr="00256CE0">
              <w:rPr>
                <w:rFonts w:ascii="Arial" w:hAnsi="Arial" w:cs="Arial"/>
                <w:color w:val="000000"/>
                <w:sz w:val="14"/>
                <w:szCs w:val="14"/>
                <w:lang w:eastAsia="ru-RU"/>
              </w:rPr>
              <w:t>организаций</w:t>
            </w:r>
            <w:proofErr w:type="gramEnd"/>
            <w:r w:rsidRPr="00256CE0">
              <w:rPr>
                <w:rFonts w:ascii="Arial" w:hAnsi="Arial" w:cs="Arial"/>
                <w:color w:val="000000"/>
                <w:sz w:val="14"/>
                <w:szCs w:val="14"/>
                <w:lang w:eastAsia="ru-RU"/>
              </w:rPr>
              <w:t xml:space="preserve"> обеспечива</w:t>
            </w:r>
            <w:r w:rsidRPr="00256CE0">
              <w:rPr>
                <w:rFonts w:ascii="Arial" w:hAnsi="Arial" w:cs="Arial"/>
                <w:color w:val="000000"/>
                <w:sz w:val="14"/>
                <w:szCs w:val="14"/>
                <w:lang w:eastAsia="ru-RU"/>
              </w:rPr>
              <w:t>ю</w:t>
            </w:r>
            <w:r w:rsidRPr="00256CE0">
              <w:rPr>
                <w:rFonts w:ascii="Arial" w:hAnsi="Arial" w:cs="Arial"/>
                <w:color w:val="000000"/>
                <w:sz w:val="14"/>
                <w:szCs w:val="14"/>
                <w:lang w:eastAsia="ru-RU"/>
              </w:rPr>
              <w:t xml:space="preserve">щих население продуктами и неучтённые расходы </w:t>
            </w:r>
          </w:p>
        </w:tc>
        <w:tc>
          <w:tcPr>
            <w:tcW w:w="295"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0,6</w:t>
            </w:r>
          </w:p>
        </w:tc>
      </w:tr>
      <w:tr w:rsidR="00256CE0" w:rsidRPr="00256CE0" w:rsidTr="00256CE0">
        <w:trPr>
          <w:trHeight w:val="270"/>
        </w:trPr>
        <w:tc>
          <w:tcPr>
            <w:tcW w:w="1759"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Всего</w:t>
            </w:r>
          </w:p>
        </w:tc>
        <w:tc>
          <w:tcPr>
            <w:tcW w:w="295"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3,4</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3,4</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3,5</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3,5</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3,5</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3,6</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3,6</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3,7</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3,7</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3,7</w:t>
            </w:r>
          </w:p>
        </w:tc>
        <w:tc>
          <w:tcPr>
            <w:tcW w:w="295"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3,8</w:t>
            </w:r>
          </w:p>
        </w:tc>
      </w:tr>
      <w:tr w:rsidR="00256CE0" w:rsidRPr="00256CE0" w:rsidTr="00256CE0">
        <w:trPr>
          <w:trHeight w:val="270"/>
        </w:trPr>
        <w:tc>
          <w:tcPr>
            <w:tcW w:w="5000" w:type="pct"/>
            <w:gridSpan w:val="12"/>
            <w:tcBorders>
              <w:top w:val="single" w:sz="4" w:space="0" w:color="auto"/>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b/>
                <w:bCs/>
                <w:color w:val="000000"/>
                <w:sz w:val="16"/>
                <w:szCs w:val="16"/>
                <w:lang w:eastAsia="ru-RU"/>
              </w:rPr>
            </w:pPr>
            <w:r w:rsidRPr="00256CE0">
              <w:rPr>
                <w:rFonts w:ascii="Arial" w:hAnsi="Arial" w:cs="Arial"/>
                <w:b/>
                <w:bCs/>
                <w:color w:val="000000"/>
                <w:sz w:val="16"/>
                <w:szCs w:val="16"/>
                <w:lang w:eastAsia="ru-RU"/>
              </w:rPr>
              <w:t>Всего по поселению</w:t>
            </w:r>
          </w:p>
        </w:tc>
      </w:tr>
      <w:tr w:rsidR="00256CE0" w:rsidRPr="00256CE0" w:rsidTr="00256CE0">
        <w:trPr>
          <w:trHeight w:val="270"/>
        </w:trPr>
        <w:tc>
          <w:tcPr>
            <w:tcW w:w="1759" w:type="pct"/>
            <w:tcBorders>
              <w:top w:val="nil"/>
              <w:left w:val="single" w:sz="4" w:space="0" w:color="auto"/>
              <w:bottom w:val="single" w:sz="4" w:space="0" w:color="auto"/>
              <w:right w:val="nil"/>
            </w:tcBorders>
            <w:shd w:val="clear" w:color="000000" w:fill="F2F2F2"/>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население</w:t>
            </w:r>
          </w:p>
        </w:tc>
        <w:tc>
          <w:tcPr>
            <w:tcW w:w="295" w:type="pct"/>
            <w:tcBorders>
              <w:top w:val="nil"/>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106,4</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107,7</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108,9</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110,2</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111,4</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112,7</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113,9</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115,2</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116,4</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117,7</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118,9</w:t>
            </w:r>
          </w:p>
        </w:tc>
      </w:tr>
      <w:tr w:rsidR="00256CE0" w:rsidRPr="00256CE0" w:rsidTr="00256CE0">
        <w:trPr>
          <w:trHeight w:val="435"/>
        </w:trPr>
        <w:tc>
          <w:tcPr>
            <w:tcW w:w="1759" w:type="pct"/>
            <w:tcBorders>
              <w:top w:val="nil"/>
              <w:left w:val="single" w:sz="4" w:space="0" w:color="auto"/>
              <w:bottom w:val="single" w:sz="4" w:space="0" w:color="auto"/>
              <w:right w:val="nil"/>
            </w:tcBorders>
            <w:shd w:val="clear" w:color="000000" w:fill="F2F2F2"/>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 xml:space="preserve">нужды предприятий и </w:t>
            </w:r>
            <w:proofErr w:type="gramStart"/>
            <w:r w:rsidRPr="00256CE0">
              <w:rPr>
                <w:rFonts w:ascii="Arial" w:hAnsi="Arial" w:cs="Arial"/>
                <w:color w:val="000000"/>
                <w:sz w:val="14"/>
                <w:szCs w:val="14"/>
                <w:lang w:eastAsia="ru-RU"/>
              </w:rPr>
              <w:t>организаций</w:t>
            </w:r>
            <w:proofErr w:type="gramEnd"/>
            <w:r w:rsidRPr="00256CE0">
              <w:rPr>
                <w:rFonts w:ascii="Arial" w:hAnsi="Arial" w:cs="Arial"/>
                <w:color w:val="000000"/>
                <w:sz w:val="14"/>
                <w:szCs w:val="14"/>
                <w:lang w:eastAsia="ru-RU"/>
              </w:rPr>
              <w:t xml:space="preserve"> обеспечива</w:t>
            </w:r>
            <w:r w:rsidRPr="00256CE0">
              <w:rPr>
                <w:rFonts w:ascii="Arial" w:hAnsi="Arial" w:cs="Arial"/>
                <w:color w:val="000000"/>
                <w:sz w:val="14"/>
                <w:szCs w:val="14"/>
                <w:lang w:eastAsia="ru-RU"/>
              </w:rPr>
              <w:t>ю</w:t>
            </w:r>
            <w:r w:rsidRPr="00256CE0">
              <w:rPr>
                <w:rFonts w:ascii="Arial" w:hAnsi="Arial" w:cs="Arial"/>
                <w:color w:val="000000"/>
                <w:sz w:val="14"/>
                <w:szCs w:val="14"/>
                <w:lang w:eastAsia="ru-RU"/>
              </w:rPr>
              <w:t xml:space="preserve">щих население продуктами и неучтённые расходы </w:t>
            </w:r>
          </w:p>
        </w:tc>
        <w:tc>
          <w:tcPr>
            <w:tcW w:w="295" w:type="pct"/>
            <w:tcBorders>
              <w:top w:val="nil"/>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21,3</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21,5</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21,8</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22,0</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22,3</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22,5</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22,8</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23,0</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23,3</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23,5</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23,8</w:t>
            </w:r>
          </w:p>
        </w:tc>
      </w:tr>
      <w:tr w:rsidR="00256CE0" w:rsidRPr="00256CE0" w:rsidTr="00256CE0">
        <w:trPr>
          <w:trHeight w:val="270"/>
        </w:trPr>
        <w:tc>
          <w:tcPr>
            <w:tcW w:w="1759" w:type="pct"/>
            <w:tcBorders>
              <w:top w:val="nil"/>
              <w:left w:val="single" w:sz="4" w:space="0" w:color="auto"/>
              <w:bottom w:val="single" w:sz="4" w:space="0" w:color="auto"/>
              <w:right w:val="nil"/>
            </w:tcBorders>
            <w:shd w:val="clear" w:color="000000" w:fill="F2F2F2"/>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Всего</w:t>
            </w:r>
          </w:p>
        </w:tc>
        <w:tc>
          <w:tcPr>
            <w:tcW w:w="295" w:type="pct"/>
            <w:tcBorders>
              <w:top w:val="nil"/>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127,7</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129,2</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130,7</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132,2</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133,7</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135,2</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136,7</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138,2</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139,7</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141,2</w:t>
            </w:r>
          </w:p>
        </w:tc>
        <w:tc>
          <w:tcPr>
            <w:tcW w:w="295"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142,7</w:t>
            </w:r>
          </w:p>
        </w:tc>
      </w:tr>
    </w:tbl>
    <w:p w:rsidR="00256CE0" w:rsidRPr="00C355F6" w:rsidRDefault="00256CE0" w:rsidP="005505C3">
      <w:pPr>
        <w:ind w:firstLine="0"/>
        <w:rPr>
          <w:lang w:eastAsia="ru-RU"/>
        </w:rPr>
        <w:sectPr w:rsidR="00256CE0" w:rsidRPr="00C355F6" w:rsidSect="005505C3">
          <w:pgSz w:w="11907" w:h="16839" w:code="9"/>
          <w:pgMar w:top="567" w:right="567" w:bottom="567" w:left="1418" w:header="567" w:footer="567" w:gutter="0"/>
          <w:cols w:space="708"/>
          <w:docGrid w:linePitch="381"/>
        </w:sectPr>
      </w:pPr>
    </w:p>
    <w:p w:rsidR="005879A7" w:rsidRPr="00CD6A2D" w:rsidRDefault="00B87128" w:rsidP="00B87128">
      <w:pPr>
        <w:pStyle w:val="aff0"/>
        <w:keepNext/>
      </w:pPr>
      <w:bookmarkStart w:id="38" w:name="_Toc500694152"/>
      <w:r>
        <w:lastRenderedPageBreak/>
        <w:t xml:space="preserve">Таблица </w:t>
      </w:r>
      <w:fldSimple w:instr=" SEQ Таблица \* ARABIC ">
        <w:r w:rsidR="004F0271">
          <w:rPr>
            <w:noProof/>
          </w:rPr>
          <w:t>13</w:t>
        </w:r>
      </w:fldSimple>
      <w:r>
        <w:t xml:space="preserve"> Прогноз ТБО, м</w:t>
      </w:r>
      <w:r>
        <w:rPr>
          <w:vertAlign w:val="superscript"/>
        </w:rPr>
        <w:t>3</w:t>
      </w:r>
      <w:bookmarkEnd w:id="38"/>
    </w:p>
    <w:tbl>
      <w:tblPr>
        <w:tblW w:w="5000" w:type="pct"/>
        <w:tblLook w:val="04A0" w:firstRow="1" w:lastRow="0" w:firstColumn="1" w:lastColumn="0" w:noHBand="0" w:noVBand="1"/>
      </w:tblPr>
      <w:tblGrid>
        <w:gridCol w:w="1980"/>
        <w:gridCol w:w="742"/>
        <w:gridCol w:w="742"/>
        <w:gridCol w:w="742"/>
        <w:gridCol w:w="742"/>
        <w:gridCol w:w="742"/>
        <w:gridCol w:w="742"/>
        <w:gridCol w:w="742"/>
        <w:gridCol w:w="742"/>
        <w:gridCol w:w="742"/>
        <w:gridCol w:w="742"/>
        <w:gridCol w:w="738"/>
      </w:tblGrid>
      <w:tr w:rsidR="00256CE0" w:rsidRPr="00256CE0" w:rsidTr="00256CE0">
        <w:trPr>
          <w:trHeight w:val="435"/>
        </w:trPr>
        <w:tc>
          <w:tcPr>
            <w:tcW w:w="9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left"/>
              <w:rPr>
                <w:rFonts w:ascii="Arial" w:hAnsi="Arial" w:cs="Arial"/>
                <w:b/>
                <w:bCs/>
                <w:color w:val="000000"/>
                <w:sz w:val="14"/>
                <w:szCs w:val="14"/>
                <w:lang w:eastAsia="ru-RU"/>
              </w:rPr>
            </w:pPr>
            <w:r w:rsidRPr="00256CE0">
              <w:rPr>
                <w:rFonts w:ascii="Arial" w:hAnsi="Arial" w:cs="Arial"/>
                <w:b/>
                <w:bCs/>
                <w:color w:val="000000"/>
                <w:sz w:val="14"/>
                <w:szCs w:val="14"/>
                <w:lang w:eastAsia="ru-RU"/>
              </w:rPr>
              <w:t>Наименование населё</w:t>
            </w:r>
            <w:r w:rsidRPr="00256CE0">
              <w:rPr>
                <w:rFonts w:ascii="Arial" w:hAnsi="Arial" w:cs="Arial"/>
                <w:b/>
                <w:bCs/>
                <w:color w:val="000000"/>
                <w:sz w:val="14"/>
                <w:szCs w:val="14"/>
                <w:lang w:eastAsia="ru-RU"/>
              </w:rPr>
              <w:t>н</w:t>
            </w:r>
            <w:r w:rsidRPr="00256CE0">
              <w:rPr>
                <w:rFonts w:ascii="Arial" w:hAnsi="Arial" w:cs="Arial"/>
                <w:b/>
                <w:bCs/>
                <w:color w:val="000000"/>
                <w:sz w:val="14"/>
                <w:szCs w:val="14"/>
                <w:lang w:eastAsia="ru-RU"/>
              </w:rPr>
              <w:t>ного пункта</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4"/>
                <w:szCs w:val="14"/>
                <w:lang w:eastAsia="ru-RU"/>
              </w:rPr>
            </w:pPr>
            <w:r w:rsidRPr="00256CE0">
              <w:rPr>
                <w:rFonts w:ascii="Arial" w:hAnsi="Arial" w:cs="Arial"/>
                <w:b/>
                <w:bCs/>
                <w:color w:val="000000"/>
                <w:sz w:val="14"/>
                <w:szCs w:val="14"/>
                <w:lang w:eastAsia="ru-RU"/>
              </w:rPr>
              <w:t>2017</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4"/>
                <w:szCs w:val="14"/>
                <w:lang w:eastAsia="ru-RU"/>
              </w:rPr>
            </w:pPr>
            <w:r w:rsidRPr="00256CE0">
              <w:rPr>
                <w:rFonts w:ascii="Arial" w:hAnsi="Arial" w:cs="Arial"/>
                <w:b/>
                <w:bCs/>
                <w:color w:val="000000"/>
                <w:sz w:val="14"/>
                <w:szCs w:val="14"/>
                <w:lang w:eastAsia="ru-RU"/>
              </w:rPr>
              <w:t>2018</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4"/>
                <w:szCs w:val="14"/>
                <w:lang w:eastAsia="ru-RU"/>
              </w:rPr>
            </w:pPr>
            <w:r w:rsidRPr="00256CE0">
              <w:rPr>
                <w:rFonts w:ascii="Arial" w:hAnsi="Arial" w:cs="Arial"/>
                <w:b/>
                <w:bCs/>
                <w:color w:val="000000"/>
                <w:sz w:val="14"/>
                <w:szCs w:val="14"/>
                <w:lang w:eastAsia="ru-RU"/>
              </w:rPr>
              <w:t>2019</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4"/>
                <w:szCs w:val="14"/>
                <w:lang w:eastAsia="ru-RU"/>
              </w:rPr>
            </w:pPr>
            <w:r w:rsidRPr="00256CE0">
              <w:rPr>
                <w:rFonts w:ascii="Arial" w:hAnsi="Arial" w:cs="Arial"/>
                <w:b/>
                <w:bCs/>
                <w:color w:val="000000"/>
                <w:sz w:val="14"/>
                <w:szCs w:val="14"/>
                <w:lang w:eastAsia="ru-RU"/>
              </w:rPr>
              <w:t>2020</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4"/>
                <w:szCs w:val="14"/>
                <w:lang w:eastAsia="ru-RU"/>
              </w:rPr>
            </w:pPr>
            <w:r w:rsidRPr="00256CE0">
              <w:rPr>
                <w:rFonts w:ascii="Arial" w:hAnsi="Arial" w:cs="Arial"/>
                <w:b/>
                <w:bCs/>
                <w:color w:val="000000"/>
                <w:sz w:val="14"/>
                <w:szCs w:val="14"/>
                <w:lang w:eastAsia="ru-RU"/>
              </w:rPr>
              <w:t>2021</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4"/>
                <w:szCs w:val="14"/>
                <w:lang w:eastAsia="ru-RU"/>
              </w:rPr>
            </w:pPr>
            <w:r w:rsidRPr="00256CE0">
              <w:rPr>
                <w:rFonts w:ascii="Arial" w:hAnsi="Arial" w:cs="Arial"/>
                <w:b/>
                <w:bCs/>
                <w:color w:val="000000"/>
                <w:sz w:val="14"/>
                <w:szCs w:val="14"/>
                <w:lang w:eastAsia="ru-RU"/>
              </w:rPr>
              <w:t>2022</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4"/>
                <w:szCs w:val="14"/>
                <w:lang w:eastAsia="ru-RU"/>
              </w:rPr>
            </w:pPr>
            <w:r w:rsidRPr="00256CE0">
              <w:rPr>
                <w:rFonts w:ascii="Arial" w:hAnsi="Arial" w:cs="Arial"/>
                <w:b/>
                <w:bCs/>
                <w:color w:val="000000"/>
                <w:sz w:val="14"/>
                <w:szCs w:val="14"/>
                <w:lang w:eastAsia="ru-RU"/>
              </w:rPr>
              <w:t>2023</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4"/>
                <w:szCs w:val="14"/>
                <w:lang w:eastAsia="ru-RU"/>
              </w:rPr>
            </w:pPr>
            <w:r w:rsidRPr="00256CE0">
              <w:rPr>
                <w:rFonts w:ascii="Arial" w:hAnsi="Arial" w:cs="Arial"/>
                <w:b/>
                <w:bCs/>
                <w:color w:val="000000"/>
                <w:sz w:val="14"/>
                <w:szCs w:val="14"/>
                <w:lang w:eastAsia="ru-RU"/>
              </w:rPr>
              <w:t>2024</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4"/>
                <w:szCs w:val="14"/>
                <w:lang w:eastAsia="ru-RU"/>
              </w:rPr>
            </w:pPr>
            <w:r w:rsidRPr="00256CE0">
              <w:rPr>
                <w:rFonts w:ascii="Arial" w:hAnsi="Arial" w:cs="Arial"/>
                <w:b/>
                <w:bCs/>
                <w:color w:val="000000"/>
                <w:sz w:val="14"/>
                <w:szCs w:val="14"/>
                <w:lang w:eastAsia="ru-RU"/>
              </w:rPr>
              <w:t>2025</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4"/>
                <w:szCs w:val="14"/>
                <w:lang w:eastAsia="ru-RU"/>
              </w:rPr>
            </w:pPr>
            <w:r w:rsidRPr="00256CE0">
              <w:rPr>
                <w:rFonts w:ascii="Arial" w:hAnsi="Arial" w:cs="Arial"/>
                <w:b/>
                <w:bCs/>
                <w:color w:val="000000"/>
                <w:sz w:val="14"/>
                <w:szCs w:val="14"/>
                <w:lang w:eastAsia="ru-RU"/>
              </w:rPr>
              <w:t>2026</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4"/>
                <w:szCs w:val="14"/>
                <w:lang w:eastAsia="ru-RU"/>
              </w:rPr>
            </w:pPr>
            <w:r w:rsidRPr="00256CE0">
              <w:rPr>
                <w:rFonts w:ascii="Arial" w:hAnsi="Arial" w:cs="Arial"/>
                <w:b/>
                <w:bCs/>
                <w:color w:val="000000"/>
                <w:sz w:val="14"/>
                <w:szCs w:val="14"/>
                <w:lang w:eastAsia="ru-RU"/>
              </w:rPr>
              <w:t>2027</w:t>
            </w:r>
          </w:p>
        </w:tc>
      </w:tr>
      <w:tr w:rsidR="00256CE0" w:rsidRPr="00256CE0" w:rsidTr="00256CE0">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6"/>
                <w:szCs w:val="16"/>
                <w:lang w:eastAsia="ru-RU"/>
              </w:rPr>
            </w:pPr>
            <w:proofErr w:type="spellStart"/>
            <w:r w:rsidRPr="00256CE0">
              <w:rPr>
                <w:rFonts w:ascii="Arial" w:hAnsi="Arial" w:cs="Arial"/>
                <w:b/>
                <w:bCs/>
                <w:color w:val="000000"/>
                <w:sz w:val="16"/>
                <w:szCs w:val="16"/>
                <w:lang w:eastAsia="ru-RU"/>
              </w:rPr>
              <w:t>п</w:t>
            </w:r>
            <w:proofErr w:type="gramStart"/>
            <w:r w:rsidRPr="00256CE0">
              <w:rPr>
                <w:rFonts w:ascii="Arial" w:hAnsi="Arial" w:cs="Arial"/>
                <w:b/>
                <w:bCs/>
                <w:color w:val="000000"/>
                <w:sz w:val="16"/>
                <w:szCs w:val="16"/>
                <w:lang w:eastAsia="ru-RU"/>
              </w:rPr>
              <w:t>.Д</w:t>
            </w:r>
            <w:proofErr w:type="gramEnd"/>
            <w:r w:rsidRPr="00256CE0">
              <w:rPr>
                <w:rFonts w:ascii="Arial" w:hAnsi="Arial" w:cs="Arial"/>
                <w:b/>
                <w:bCs/>
                <w:color w:val="000000"/>
                <w:sz w:val="16"/>
                <w:szCs w:val="16"/>
                <w:lang w:eastAsia="ru-RU"/>
              </w:rPr>
              <w:t>убровка</w:t>
            </w:r>
            <w:proofErr w:type="spellEnd"/>
          </w:p>
        </w:tc>
      </w:tr>
      <w:tr w:rsidR="00256CE0" w:rsidRPr="00256CE0" w:rsidTr="00256CE0">
        <w:trPr>
          <w:trHeight w:val="255"/>
        </w:trPr>
        <w:tc>
          <w:tcPr>
            <w:tcW w:w="976"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население</w:t>
            </w:r>
          </w:p>
        </w:tc>
        <w:tc>
          <w:tcPr>
            <w:tcW w:w="366"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1812</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1833</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1855</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1876</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1897</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1918</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1940</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1961</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1982</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2003</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2025</w:t>
            </w:r>
          </w:p>
        </w:tc>
      </w:tr>
      <w:tr w:rsidR="00256CE0" w:rsidRPr="00256CE0" w:rsidTr="00256CE0">
        <w:trPr>
          <w:trHeight w:val="255"/>
        </w:trPr>
        <w:tc>
          <w:tcPr>
            <w:tcW w:w="976"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прочие (25% от насел</w:t>
            </w:r>
            <w:r w:rsidRPr="00256CE0">
              <w:rPr>
                <w:rFonts w:ascii="Arial" w:hAnsi="Arial" w:cs="Arial"/>
                <w:color w:val="000000"/>
                <w:sz w:val="14"/>
                <w:szCs w:val="14"/>
                <w:lang w:eastAsia="ru-RU"/>
              </w:rPr>
              <w:t>е</w:t>
            </w:r>
            <w:r w:rsidRPr="00256CE0">
              <w:rPr>
                <w:rFonts w:ascii="Arial" w:hAnsi="Arial" w:cs="Arial"/>
                <w:color w:val="000000"/>
                <w:sz w:val="14"/>
                <w:szCs w:val="14"/>
                <w:lang w:eastAsia="ru-RU"/>
              </w:rPr>
              <w:t>ния)</w:t>
            </w:r>
          </w:p>
        </w:tc>
        <w:tc>
          <w:tcPr>
            <w:tcW w:w="366"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453</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458</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464</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469</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474</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480</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485</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490</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496</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501</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506</w:t>
            </w:r>
          </w:p>
        </w:tc>
      </w:tr>
      <w:tr w:rsidR="00256CE0" w:rsidRPr="00256CE0" w:rsidTr="00256CE0">
        <w:trPr>
          <w:trHeight w:val="255"/>
        </w:trPr>
        <w:tc>
          <w:tcPr>
            <w:tcW w:w="976"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Всего</w:t>
            </w:r>
          </w:p>
        </w:tc>
        <w:tc>
          <w:tcPr>
            <w:tcW w:w="366"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2265</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2292</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2318</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2345</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2371</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2398</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2424</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2451</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2478</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2504</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2531</w:t>
            </w:r>
          </w:p>
        </w:tc>
      </w:tr>
      <w:tr w:rsidR="00256CE0" w:rsidRPr="00256CE0" w:rsidTr="00256CE0">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6"/>
                <w:szCs w:val="16"/>
                <w:lang w:eastAsia="ru-RU"/>
              </w:rPr>
            </w:pPr>
            <w:proofErr w:type="spellStart"/>
            <w:r w:rsidRPr="00256CE0">
              <w:rPr>
                <w:rFonts w:ascii="Arial" w:hAnsi="Arial" w:cs="Arial"/>
                <w:b/>
                <w:bCs/>
                <w:color w:val="000000"/>
                <w:sz w:val="16"/>
                <w:szCs w:val="16"/>
                <w:lang w:eastAsia="ru-RU"/>
              </w:rPr>
              <w:t>п</w:t>
            </w:r>
            <w:proofErr w:type="gramStart"/>
            <w:r w:rsidRPr="00256CE0">
              <w:rPr>
                <w:rFonts w:ascii="Arial" w:hAnsi="Arial" w:cs="Arial"/>
                <w:b/>
                <w:bCs/>
                <w:color w:val="000000"/>
                <w:sz w:val="16"/>
                <w:szCs w:val="16"/>
                <w:lang w:eastAsia="ru-RU"/>
              </w:rPr>
              <w:t>.М</w:t>
            </w:r>
            <w:proofErr w:type="gramEnd"/>
            <w:r w:rsidRPr="00256CE0">
              <w:rPr>
                <w:rFonts w:ascii="Arial" w:hAnsi="Arial" w:cs="Arial"/>
                <w:b/>
                <w:bCs/>
                <w:color w:val="000000"/>
                <w:sz w:val="16"/>
                <w:szCs w:val="16"/>
                <w:lang w:eastAsia="ru-RU"/>
              </w:rPr>
              <w:t>алиновка</w:t>
            </w:r>
            <w:proofErr w:type="spellEnd"/>
          </w:p>
        </w:tc>
      </w:tr>
      <w:tr w:rsidR="00256CE0" w:rsidRPr="00256CE0" w:rsidTr="00256CE0">
        <w:trPr>
          <w:trHeight w:val="255"/>
        </w:trPr>
        <w:tc>
          <w:tcPr>
            <w:tcW w:w="976"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население</w:t>
            </w:r>
          </w:p>
        </w:tc>
        <w:tc>
          <w:tcPr>
            <w:tcW w:w="366"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80</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81</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82</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83</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84</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85</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86</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87</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88</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89</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90</w:t>
            </w:r>
          </w:p>
        </w:tc>
      </w:tr>
      <w:tr w:rsidR="00256CE0" w:rsidRPr="00256CE0" w:rsidTr="00256CE0">
        <w:trPr>
          <w:trHeight w:val="255"/>
        </w:trPr>
        <w:tc>
          <w:tcPr>
            <w:tcW w:w="976"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прочие (25% от насел</w:t>
            </w:r>
            <w:r w:rsidRPr="00256CE0">
              <w:rPr>
                <w:rFonts w:ascii="Arial" w:hAnsi="Arial" w:cs="Arial"/>
                <w:color w:val="000000"/>
                <w:sz w:val="14"/>
                <w:szCs w:val="14"/>
                <w:lang w:eastAsia="ru-RU"/>
              </w:rPr>
              <w:t>е</w:t>
            </w:r>
            <w:r w:rsidRPr="00256CE0">
              <w:rPr>
                <w:rFonts w:ascii="Arial" w:hAnsi="Arial" w:cs="Arial"/>
                <w:color w:val="000000"/>
                <w:sz w:val="14"/>
                <w:szCs w:val="14"/>
                <w:lang w:eastAsia="ru-RU"/>
              </w:rPr>
              <w:t>ния)</w:t>
            </w:r>
          </w:p>
        </w:tc>
        <w:tc>
          <w:tcPr>
            <w:tcW w:w="366"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22</w:t>
            </w:r>
          </w:p>
        </w:tc>
      </w:tr>
      <w:tr w:rsidR="00256CE0" w:rsidRPr="00256CE0" w:rsidTr="00256CE0">
        <w:trPr>
          <w:trHeight w:val="255"/>
        </w:trPr>
        <w:tc>
          <w:tcPr>
            <w:tcW w:w="976"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Всего</w:t>
            </w:r>
          </w:p>
        </w:tc>
        <w:tc>
          <w:tcPr>
            <w:tcW w:w="366"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101</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102</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103</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104</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105</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106</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108</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109</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110</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111</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112</w:t>
            </w:r>
          </w:p>
        </w:tc>
      </w:tr>
      <w:tr w:rsidR="00256CE0" w:rsidRPr="00256CE0" w:rsidTr="00256CE0">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b/>
                <w:bCs/>
                <w:color w:val="000000"/>
                <w:sz w:val="16"/>
                <w:szCs w:val="16"/>
                <w:lang w:eastAsia="ru-RU"/>
              </w:rPr>
            </w:pPr>
            <w:proofErr w:type="spellStart"/>
            <w:r w:rsidRPr="00256CE0">
              <w:rPr>
                <w:rFonts w:ascii="Arial" w:hAnsi="Arial" w:cs="Arial"/>
                <w:b/>
                <w:bCs/>
                <w:color w:val="000000"/>
                <w:sz w:val="16"/>
                <w:szCs w:val="16"/>
                <w:lang w:eastAsia="ru-RU"/>
              </w:rPr>
              <w:t>п</w:t>
            </w:r>
            <w:proofErr w:type="gramStart"/>
            <w:r w:rsidRPr="00256CE0">
              <w:rPr>
                <w:rFonts w:ascii="Arial" w:hAnsi="Arial" w:cs="Arial"/>
                <w:b/>
                <w:bCs/>
                <w:color w:val="000000"/>
                <w:sz w:val="16"/>
                <w:szCs w:val="16"/>
                <w:lang w:eastAsia="ru-RU"/>
              </w:rPr>
              <w:t>.Р</w:t>
            </w:r>
            <w:proofErr w:type="gramEnd"/>
            <w:r w:rsidRPr="00256CE0">
              <w:rPr>
                <w:rFonts w:ascii="Arial" w:hAnsi="Arial" w:cs="Arial"/>
                <w:b/>
                <w:bCs/>
                <w:color w:val="000000"/>
                <w:sz w:val="16"/>
                <w:szCs w:val="16"/>
                <w:lang w:eastAsia="ru-RU"/>
              </w:rPr>
              <w:t>азъезд</w:t>
            </w:r>
            <w:proofErr w:type="spellEnd"/>
            <w:r w:rsidRPr="00256CE0">
              <w:rPr>
                <w:rFonts w:ascii="Arial" w:hAnsi="Arial" w:cs="Arial"/>
                <w:b/>
                <w:bCs/>
                <w:color w:val="000000"/>
                <w:sz w:val="16"/>
                <w:szCs w:val="16"/>
                <w:lang w:eastAsia="ru-RU"/>
              </w:rPr>
              <w:t xml:space="preserve"> № 6</w:t>
            </w:r>
          </w:p>
        </w:tc>
      </w:tr>
      <w:tr w:rsidR="00256CE0" w:rsidRPr="00256CE0" w:rsidTr="00256CE0">
        <w:trPr>
          <w:trHeight w:val="255"/>
        </w:trPr>
        <w:tc>
          <w:tcPr>
            <w:tcW w:w="976"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население</w:t>
            </w:r>
          </w:p>
        </w:tc>
        <w:tc>
          <w:tcPr>
            <w:tcW w:w="366"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53</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53</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54</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55</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55</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56</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56</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57</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58</w:t>
            </w:r>
          </w:p>
        </w:tc>
      </w:tr>
      <w:tr w:rsidR="00256CE0" w:rsidRPr="00256CE0" w:rsidTr="00256CE0">
        <w:trPr>
          <w:trHeight w:val="255"/>
        </w:trPr>
        <w:tc>
          <w:tcPr>
            <w:tcW w:w="976"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прочие (25% от насел</w:t>
            </w:r>
            <w:r w:rsidRPr="00256CE0">
              <w:rPr>
                <w:rFonts w:ascii="Arial" w:hAnsi="Arial" w:cs="Arial"/>
                <w:color w:val="000000"/>
                <w:sz w:val="14"/>
                <w:szCs w:val="14"/>
                <w:lang w:eastAsia="ru-RU"/>
              </w:rPr>
              <w:t>е</w:t>
            </w:r>
            <w:r w:rsidRPr="00256CE0">
              <w:rPr>
                <w:rFonts w:ascii="Arial" w:hAnsi="Arial" w:cs="Arial"/>
                <w:color w:val="000000"/>
                <w:sz w:val="14"/>
                <w:szCs w:val="14"/>
                <w:lang w:eastAsia="ru-RU"/>
              </w:rPr>
              <w:t>ния)</w:t>
            </w:r>
          </w:p>
        </w:tc>
        <w:tc>
          <w:tcPr>
            <w:tcW w:w="366"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13</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13</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13</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13</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14</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14</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14</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14</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14</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14</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14</w:t>
            </w:r>
          </w:p>
        </w:tc>
      </w:tr>
      <w:tr w:rsidR="00256CE0" w:rsidRPr="00256CE0" w:rsidTr="00256CE0">
        <w:trPr>
          <w:trHeight w:val="255"/>
        </w:trPr>
        <w:tc>
          <w:tcPr>
            <w:tcW w:w="976" w:type="pct"/>
            <w:tcBorders>
              <w:top w:val="nil"/>
              <w:left w:val="single" w:sz="4" w:space="0" w:color="auto"/>
              <w:bottom w:val="single" w:sz="4" w:space="0" w:color="auto"/>
              <w:right w:val="nil"/>
            </w:tcBorders>
            <w:shd w:val="clear" w:color="auto" w:fill="auto"/>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Всего</w:t>
            </w:r>
          </w:p>
        </w:tc>
        <w:tc>
          <w:tcPr>
            <w:tcW w:w="366" w:type="pct"/>
            <w:tcBorders>
              <w:top w:val="nil"/>
              <w:left w:val="single" w:sz="4" w:space="0" w:color="auto"/>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65</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65</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66</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67</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68</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68</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69</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70</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71</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71</w:t>
            </w:r>
          </w:p>
        </w:tc>
        <w:tc>
          <w:tcPr>
            <w:tcW w:w="366" w:type="pct"/>
            <w:tcBorders>
              <w:top w:val="nil"/>
              <w:left w:val="nil"/>
              <w:bottom w:val="single" w:sz="4" w:space="0" w:color="auto"/>
              <w:right w:val="single" w:sz="4" w:space="0" w:color="auto"/>
            </w:tcBorders>
            <w:shd w:val="clear" w:color="auto" w:fill="auto"/>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72</w:t>
            </w:r>
          </w:p>
        </w:tc>
      </w:tr>
      <w:tr w:rsidR="00256CE0" w:rsidRPr="00256CE0" w:rsidTr="00256CE0">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b/>
                <w:bCs/>
                <w:color w:val="000000"/>
                <w:sz w:val="16"/>
                <w:szCs w:val="16"/>
                <w:lang w:eastAsia="ru-RU"/>
              </w:rPr>
            </w:pPr>
            <w:r w:rsidRPr="00256CE0">
              <w:rPr>
                <w:rFonts w:ascii="Arial" w:hAnsi="Arial" w:cs="Arial"/>
                <w:b/>
                <w:bCs/>
                <w:color w:val="000000"/>
                <w:sz w:val="16"/>
                <w:szCs w:val="16"/>
                <w:lang w:eastAsia="ru-RU"/>
              </w:rPr>
              <w:t>Всего по поселению</w:t>
            </w:r>
          </w:p>
        </w:tc>
      </w:tr>
      <w:tr w:rsidR="00256CE0" w:rsidRPr="00256CE0" w:rsidTr="00256CE0">
        <w:trPr>
          <w:trHeight w:val="255"/>
        </w:trPr>
        <w:tc>
          <w:tcPr>
            <w:tcW w:w="976" w:type="pct"/>
            <w:tcBorders>
              <w:top w:val="nil"/>
              <w:left w:val="single" w:sz="4" w:space="0" w:color="auto"/>
              <w:bottom w:val="single" w:sz="4" w:space="0" w:color="auto"/>
              <w:right w:val="nil"/>
            </w:tcBorders>
            <w:shd w:val="clear" w:color="000000" w:fill="F2F2F2"/>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население</w:t>
            </w:r>
          </w:p>
        </w:tc>
        <w:tc>
          <w:tcPr>
            <w:tcW w:w="366" w:type="pct"/>
            <w:tcBorders>
              <w:top w:val="nil"/>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1944</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1967</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1990</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2012</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2035</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2058</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2081</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2104</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2126</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2149</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2172</w:t>
            </w:r>
          </w:p>
        </w:tc>
      </w:tr>
      <w:tr w:rsidR="00256CE0" w:rsidRPr="00256CE0" w:rsidTr="00256CE0">
        <w:trPr>
          <w:trHeight w:val="255"/>
        </w:trPr>
        <w:tc>
          <w:tcPr>
            <w:tcW w:w="976" w:type="pct"/>
            <w:tcBorders>
              <w:top w:val="nil"/>
              <w:left w:val="single" w:sz="4" w:space="0" w:color="auto"/>
              <w:bottom w:val="single" w:sz="4" w:space="0" w:color="auto"/>
              <w:right w:val="nil"/>
            </w:tcBorders>
            <w:shd w:val="clear" w:color="000000" w:fill="F2F2F2"/>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прочие (25% от насел</w:t>
            </w:r>
            <w:r w:rsidRPr="00256CE0">
              <w:rPr>
                <w:rFonts w:ascii="Arial" w:hAnsi="Arial" w:cs="Arial"/>
                <w:color w:val="000000"/>
                <w:sz w:val="14"/>
                <w:szCs w:val="14"/>
                <w:lang w:eastAsia="ru-RU"/>
              </w:rPr>
              <w:t>е</w:t>
            </w:r>
            <w:r w:rsidRPr="00256CE0">
              <w:rPr>
                <w:rFonts w:ascii="Arial" w:hAnsi="Arial" w:cs="Arial"/>
                <w:color w:val="000000"/>
                <w:sz w:val="14"/>
                <w:szCs w:val="14"/>
                <w:lang w:eastAsia="ru-RU"/>
              </w:rPr>
              <w:t>ния)</w:t>
            </w:r>
          </w:p>
        </w:tc>
        <w:tc>
          <w:tcPr>
            <w:tcW w:w="366" w:type="pct"/>
            <w:tcBorders>
              <w:top w:val="nil"/>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486</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492</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497</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503</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509</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515</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520</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526</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532</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537</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543</w:t>
            </w:r>
          </w:p>
        </w:tc>
      </w:tr>
      <w:tr w:rsidR="00256CE0" w:rsidRPr="00256CE0" w:rsidTr="00256CE0">
        <w:trPr>
          <w:trHeight w:val="255"/>
        </w:trPr>
        <w:tc>
          <w:tcPr>
            <w:tcW w:w="976" w:type="pct"/>
            <w:tcBorders>
              <w:top w:val="nil"/>
              <w:left w:val="single" w:sz="4" w:space="0" w:color="auto"/>
              <w:bottom w:val="single" w:sz="4" w:space="0" w:color="auto"/>
              <w:right w:val="nil"/>
            </w:tcBorders>
            <w:shd w:val="clear" w:color="000000" w:fill="F2F2F2"/>
            <w:vAlign w:val="center"/>
            <w:hideMark/>
          </w:tcPr>
          <w:p w:rsidR="00256CE0" w:rsidRPr="00256CE0" w:rsidRDefault="00256CE0" w:rsidP="00256CE0">
            <w:pPr>
              <w:spacing w:line="240" w:lineRule="auto"/>
              <w:ind w:firstLine="0"/>
              <w:jc w:val="left"/>
              <w:rPr>
                <w:rFonts w:ascii="Arial" w:hAnsi="Arial" w:cs="Arial"/>
                <w:color w:val="000000"/>
                <w:sz w:val="14"/>
                <w:szCs w:val="14"/>
                <w:lang w:eastAsia="ru-RU"/>
              </w:rPr>
            </w:pPr>
            <w:r w:rsidRPr="00256CE0">
              <w:rPr>
                <w:rFonts w:ascii="Arial" w:hAnsi="Arial" w:cs="Arial"/>
                <w:color w:val="000000"/>
                <w:sz w:val="14"/>
                <w:szCs w:val="14"/>
                <w:lang w:eastAsia="ru-RU"/>
              </w:rPr>
              <w:t>Всего</w:t>
            </w:r>
          </w:p>
        </w:tc>
        <w:tc>
          <w:tcPr>
            <w:tcW w:w="366" w:type="pct"/>
            <w:tcBorders>
              <w:top w:val="nil"/>
              <w:left w:val="single" w:sz="4" w:space="0" w:color="auto"/>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2430</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2459</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2487</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2516</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2544</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2573</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2601</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2630</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2658</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2687</w:t>
            </w:r>
          </w:p>
        </w:tc>
        <w:tc>
          <w:tcPr>
            <w:tcW w:w="366" w:type="pct"/>
            <w:tcBorders>
              <w:top w:val="nil"/>
              <w:left w:val="nil"/>
              <w:bottom w:val="single" w:sz="4" w:space="0" w:color="auto"/>
              <w:right w:val="single" w:sz="4" w:space="0" w:color="auto"/>
            </w:tcBorders>
            <w:shd w:val="clear" w:color="000000" w:fill="F2F2F2"/>
            <w:vAlign w:val="center"/>
            <w:hideMark/>
          </w:tcPr>
          <w:p w:rsidR="00256CE0" w:rsidRPr="00256CE0" w:rsidRDefault="00256CE0" w:rsidP="00256CE0">
            <w:pPr>
              <w:spacing w:line="240" w:lineRule="auto"/>
              <w:ind w:firstLine="0"/>
              <w:jc w:val="center"/>
              <w:rPr>
                <w:rFonts w:ascii="Arial" w:hAnsi="Arial" w:cs="Arial"/>
                <w:color w:val="000000"/>
                <w:sz w:val="14"/>
                <w:szCs w:val="14"/>
                <w:lang w:eastAsia="ru-RU"/>
              </w:rPr>
            </w:pPr>
            <w:r w:rsidRPr="00256CE0">
              <w:rPr>
                <w:rFonts w:ascii="Arial" w:hAnsi="Arial" w:cs="Arial"/>
                <w:color w:val="000000"/>
                <w:sz w:val="14"/>
                <w:szCs w:val="14"/>
                <w:lang w:eastAsia="ru-RU"/>
              </w:rPr>
              <w:t>2715</w:t>
            </w:r>
          </w:p>
        </w:tc>
      </w:tr>
    </w:tbl>
    <w:p w:rsidR="00CD6A2D" w:rsidRPr="00CD6A2D" w:rsidRDefault="00CD6A2D" w:rsidP="00B87128">
      <w:pPr>
        <w:pStyle w:val="aff0"/>
        <w:keepNext/>
      </w:pPr>
    </w:p>
    <w:p w:rsidR="00B87128" w:rsidRPr="00CD6A2D" w:rsidRDefault="00B87128" w:rsidP="00B87128">
      <w:pPr>
        <w:pStyle w:val="aff0"/>
        <w:keepNext/>
      </w:pPr>
    </w:p>
    <w:p w:rsidR="00066380" w:rsidRDefault="00066380" w:rsidP="00580986">
      <w:pPr>
        <w:pStyle w:val="aff0"/>
        <w:keepNext/>
      </w:pPr>
    </w:p>
    <w:p w:rsidR="00066380" w:rsidRDefault="00066380" w:rsidP="00580986">
      <w:pPr>
        <w:pStyle w:val="aff0"/>
        <w:keepNext/>
      </w:pPr>
    </w:p>
    <w:p w:rsidR="00066380" w:rsidRDefault="00066380" w:rsidP="00580986">
      <w:pPr>
        <w:pStyle w:val="aff0"/>
        <w:keepNext/>
      </w:pPr>
    </w:p>
    <w:p w:rsidR="00066380" w:rsidRDefault="00066380" w:rsidP="00580986">
      <w:pPr>
        <w:pStyle w:val="aff0"/>
        <w:keepNext/>
        <w:sectPr w:rsidR="00066380" w:rsidSect="005505C3">
          <w:pgSz w:w="11907" w:h="16839" w:code="9"/>
          <w:pgMar w:top="567" w:right="567" w:bottom="567" w:left="1418" w:header="567" w:footer="567" w:gutter="0"/>
          <w:cols w:space="708"/>
          <w:docGrid w:linePitch="381"/>
        </w:sectPr>
      </w:pPr>
    </w:p>
    <w:p w:rsidR="00A568C1" w:rsidRPr="006E404D" w:rsidRDefault="00A568C1" w:rsidP="00A568C1">
      <w:pPr>
        <w:pStyle w:val="11"/>
        <w:spacing w:before="0"/>
        <w:ind w:firstLine="0"/>
        <w:rPr>
          <w:sz w:val="28"/>
          <w:szCs w:val="28"/>
        </w:rPr>
      </w:pPr>
      <w:bookmarkStart w:id="39" w:name="_Toc417544229"/>
      <w:bookmarkStart w:id="40" w:name="_Toc500694299"/>
      <w:r w:rsidRPr="006E404D">
        <w:rPr>
          <w:sz w:val="28"/>
          <w:szCs w:val="28"/>
        </w:rPr>
        <w:lastRenderedPageBreak/>
        <w:t xml:space="preserve">Раздел 3. </w:t>
      </w:r>
      <w:bookmarkEnd w:id="39"/>
      <w:r w:rsidRPr="006E404D">
        <w:rPr>
          <w:sz w:val="28"/>
          <w:szCs w:val="28"/>
        </w:rPr>
        <w:t>Характеристика состояния и проблем коммунальной инфрастру</w:t>
      </w:r>
      <w:r w:rsidRPr="006E404D">
        <w:rPr>
          <w:sz w:val="28"/>
          <w:szCs w:val="28"/>
        </w:rPr>
        <w:t>к</w:t>
      </w:r>
      <w:r w:rsidRPr="006E404D">
        <w:rPr>
          <w:sz w:val="28"/>
          <w:szCs w:val="28"/>
        </w:rPr>
        <w:t>туры.</w:t>
      </w:r>
      <w:bookmarkEnd w:id="40"/>
    </w:p>
    <w:p w:rsidR="00A568C1" w:rsidRPr="006E404D" w:rsidRDefault="00A568C1" w:rsidP="00A568C1">
      <w:pPr>
        <w:keepNext/>
        <w:spacing w:before="240"/>
        <w:ind w:firstLine="567"/>
        <w:outlineLvl w:val="1"/>
        <w:rPr>
          <w:rFonts w:cs="Times New Roman"/>
          <w:b/>
          <w:bCs/>
          <w:iCs/>
          <w:szCs w:val="26"/>
        </w:rPr>
      </w:pPr>
      <w:bookmarkStart w:id="41" w:name="_Toc417544222"/>
      <w:bookmarkStart w:id="42" w:name="_Toc449024517"/>
      <w:bookmarkStart w:id="43" w:name="_Toc500694300"/>
      <w:bookmarkStart w:id="44" w:name="_Toc417544232"/>
      <w:r w:rsidRPr="006E404D">
        <w:rPr>
          <w:rFonts w:cs="Times New Roman"/>
          <w:b/>
          <w:bCs/>
          <w:iCs/>
          <w:szCs w:val="26"/>
        </w:rPr>
        <w:t>3</w:t>
      </w:r>
      <w:r w:rsidRPr="006E404D">
        <w:rPr>
          <w:rFonts w:cs="Times New Roman"/>
          <w:b/>
          <w:bCs/>
          <w:iCs/>
          <w:szCs w:val="26"/>
          <w:lang w:val="x-none"/>
        </w:rPr>
        <w:t>.1.</w:t>
      </w:r>
      <w:r>
        <w:rPr>
          <w:rFonts w:cs="Times New Roman"/>
          <w:b/>
          <w:bCs/>
          <w:iCs/>
          <w:szCs w:val="26"/>
        </w:rPr>
        <w:t xml:space="preserve"> </w:t>
      </w:r>
      <w:r w:rsidRPr="006E404D">
        <w:rPr>
          <w:rFonts w:cs="Times New Roman"/>
          <w:b/>
          <w:bCs/>
          <w:iCs/>
          <w:szCs w:val="26"/>
        </w:rPr>
        <w:t>А</w:t>
      </w:r>
      <w:proofErr w:type="spellStart"/>
      <w:r w:rsidRPr="006E404D">
        <w:rPr>
          <w:rFonts w:cs="Times New Roman"/>
          <w:b/>
          <w:bCs/>
          <w:iCs/>
          <w:szCs w:val="26"/>
          <w:lang w:val="x-none"/>
        </w:rPr>
        <w:t>нализ</w:t>
      </w:r>
      <w:proofErr w:type="spellEnd"/>
      <w:r w:rsidRPr="006E404D">
        <w:rPr>
          <w:rFonts w:cs="Times New Roman"/>
          <w:b/>
          <w:bCs/>
          <w:iCs/>
          <w:szCs w:val="26"/>
          <w:lang w:val="x-none"/>
        </w:rPr>
        <w:t xml:space="preserve"> существующего состояния системы </w:t>
      </w:r>
      <w:bookmarkEnd w:id="41"/>
      <w:r w:rsidRPr="006E404D">
        <w:rPr>
          <w:rFonts w:cs="Times New Roman"/>
          <w:b/>
          <w:bCs/>
          <w:iCs/>
          <w:szCs w:val="26"/>
        </w:rPr>
        <w:t>теплоснабжения</w:t>
      </w:r>
      <w:bookmarkEnd w:id="42"/>
      <w:bookmarkEnd w:id="43"/>
    </w:p>
    <w:p w:rsidR="00A568C1" w:rsidRPr="006E404D" w:rsidRDefault="00A568C1" w:rsidP="00A568C1"/>
    <w:p w:rsidR="00A568C1" w:rsidRDefault="00A568C1" w:rsidP="00A568C1">
      <w:pPr>
        <w:widowControl w:val="0"/>
        <w:ind w:right="-1" w:firstLine="567"/>
        <w:rPr>
          <w:rFonts w:cs="Times New Roman"/>
          <w:sz w:val="24"/>
          <w:szCs w:val="24"/>
          <w:lang w:eastAsia="ru-RU"/>
        </w:rPr>
      </w:pPr>
      <w:bookmarkStart w:id="45" w:name="_Toc417544223"/>
      <w:r w:rsidRPr="00307A5C">
        <w:rPr>
          <w:rFonts w:cs="Times New Roman"/>
          <w:sz w:val="24"/>
          <w:szCs w:val="24"/>
          <w:lang w:eastAsia="ru-RU"/>
        </w:rPr>
        <w:t xml:space="preserve">Схема теплоснабжения </w:t>
      </w:r>
      <w:r>
        <w:rPr>
          <w:rFonts w:cs="Times New Roman"/>
          <w:sz w:val="24"/>
          <w:szCs w:val="24"/>
          <w:lang w:eastAsia="ru-RU"/>
        </w:rPr>
        <w:t xml:space="preserve">Дубровского СП не разработана. </w:t>
      </w:r>
    </w:p>
    <w:p w:rsidR="00A568C1" w:rsidRDefault="00A568C1" w:rsidP="00A568C1">
      <w:pPr>
        <w:widowControl w:val="0"/>
        <w:ind w:right="-1" w:firstLine="567"/>
        <w:rPr>
          <w:rFonts w:cs="Times New Roman"/>
          <w:spacing w:val="-5"/>
          <w:sz w:val="24"/>
          <w:szCs w:val="24"/>
        </w:rPr>
      </w:pPr>
      <w:r>
        <w:rPr>
          <w:rFonts w:cs="Times New Roman"/>
          <w:spacing w:val="-5"/>
          <w:sz w:val="24"/>
          <w:szCs w:val="24"/>
        </w:rPr>
        <w:t>Основные сведения по централизованным системам теплоснабжения (далее по тексту – ЦСТ) приведены в таблице 14.</w:t>
      </w:r>
    </w:p>
    <w:p w:rsidR="00A568C1" w:rsidRDefault="00A568C1" w:rsidP="00A568C1">
      <w:pPr>
        <w:widowControl w:val="0"/>
        <w:ind w:right="-1" w:firstLine="567"/>
        <w:rPr>
          <w:rFonts w:cs="Times New Roman"/>
          <w:spacing w:val="-5"/>
          <w:sz w:val="24"/>
          <w:szCs w:val="24"/>
        </w:rPr>
      </w:pPr>
      <w:r>
        <w:rPr>
          <w:rFonts w:cs="Times New Roman"/>
          <w:spacing w:val="-5"/>
          <w:sz w:val="24"/>
          <w:szCs w:val="24"/>
        </w:rPr>
        <w:t xml:space="preserve">На территории </w:t>
      </w:r>
      <w:r w:rsidRPr="00A568C1">
        <w:rPr>
          <w:rFonts w:cs="Times New Roman"/>
          <w:spacing w:val="-5"/>
          <w:sz w:val="24"/>
          <w:szCs w:val="24"/>
        </w:rPr>
        <w:t>Дубровского СП</w:t>
      </w:r>
      <w:r w:rsidRPr="00B4598E">
        <w:rPr>
          <w:rFonts w:cs="Times New Roman"/>
          <w:spacing w:val="-5"/>
          <w:sz w:val="24"/>
          <w:szCs w:val="24"/>
        </w:rPr>
        <w:t xml:space="preserve"> функциониру</w:t>
      </w:r>
      <w:r>
        <w:rPr>
          <w:rFonts w:cs="Times New Roman"/>
          <w:spacing w:val="-5"/>
          <w:sz w:val="24"/>
          <w:szCs w:val="24"/>
        </w:rPr>
        <w:t>е</w:t>
      </w:r>
      <w:r w:rsidRPr="00B4598E">
        <w:rPr>
          <w:rFonts w:cs="Times New Roman"/>
          <w:spacing w:val="-5"/>
          <w:sz w:val="24"/>
          <w:szCs w:val="24"/>
        </w:rPr>
        <w:t xml:space="preserve">т </w:t>
      </w:r>
      <w:r>
        <w:rPr>
          <w:rFonts w:cs="Times New Roman"/>
          <w:spacing w:val="-5"/>
          <w:sz w:val="24"/>
          <w:szCs w:val="24"/>
        </w:rPr>
        <w:t>только одна</w:t>
      </w:r>
      <w:r w:rsidRPr="00B4598E">
        <w:rPr>
          <w:rFonts w:cs="Times New Roman"/>
          <w:spacing w:val="-5"/>
          <w:sz w:val="24"/>
          <w:szCs w:val="24"/>
        </w:rPr>
        <w:t xml:space="preserve"> централизованн</w:t>
      </w:r>
      <w:r>
        <w:rPr>
          <w:rFonts w:cs="Times New Roman"/>
          <w:spacing w:val="-5"/>
          <w:sz w:val="24"/>
          <w:szCs w:val="24"/>
        </w:rPr>
        <w:t xml:space="preserve">ая </w:t>
      </w:r>
      <w:r w:rsidRPr="00B4598E">
        <w:rPr>
          <w:rFonts w:cs="Times New Roman"/>
          <w:spacing w:val="-5"/>
          <w:sz w:val="24"/>
          <w:szCs w:val="24"/>
        </w:rPr>
        <w:t>систем</w:t>
      </w:r>
      <w:r>
        <w:rPr>
          <w:rFonts w:cs="Times New Roman"/>
          <w:spacing w:val="-5"/>
          <w:sz w:val="24"/>
          <w:szCs w:val="24"/>
        </w:rPr>
        <w:t>а</w:t>
      </w:r>
      <w:r w:rsidRPr="00B4598E">
        <w:rPr>
          <w:rFonts w:cs="Times New Roman"/>
          <w:spacing w:val="-5"/>
          <w:sz w:val="24"/>
          <w:szCs w:val="24"/>
        </w:rPr>
        <w:t xml:space="preserve"> тепл</w:t>
      </w:r>
      <w:r w:rsidRPr="00B4598E">
        <w:rPr>
          <w:rFonts w:cs="Times New Roman"/>
          <w:spacing w:val="-5"/>
          <w:sz w:val="24"/>
          <w:szCs w:val="24"/>
        </w:rPr>
        <w:t>о</w:t>
      </w:r>
      <w:r w:rsidRPr="00B4598E">
        <w:rPr>
          <w:rFonts w:cs="Times New Roman"/>
          <w:spacing w:val="-5"/>
          <w:sz w:val="24"/>
          <w:szCs w:val="24"/>
        </w:rPr>
        <w:t>снабжения (ЦСТ</w:t>
      </w:r>
      <w:r>
        <w:rPr>
          <w:rFonts w:cs="Times New Roman"/>
          <w:spacing w:val="-5"/>
          <w:sz w:val="24"/>
          <w:szCs w:val="24"/>
        </w:rPr>
        <w:t xml:space="preserve">) в </w:t>
      </w:r>
      <w:r w:rsidRPr="00B4598E">
        <w:rPr>
          <w:rFonts w:cs="Times New Roman"/>
          <w:spacing w:val="-5"/>
          <w:sz w:val="24"/>
          <w:szCs w:val="24"/>
        </w:rPr>
        <w:t xml:space="preserve">п. </w:t>
      </w:r>
      <w:r>
        <w:rPr>
          <w:rFonts w:cs="Times New Roman"/>
          <w:spacing w:val="-5"/>
          <w:sz w:val="24"/>
          <w:szCs w:val="24"/>
        </w:rPr>
        <w:t>Дубровка -</w:t>
      </w:r>
      <w:r w:rsidRPr="00B4598E">
        <w:rPr>
          <w:rFonts w:cs="Times New Roman"/>
          <w:spacing w:val="-5"/>
          <w:sz w:val="24"/>
          <w:szCs w:val="24"/>
        </w:rPr>
        <w:t xml:space="preserve"> </w:t>
      </w:r>
      <w:r>
        <w:rPr>
          <w:rFonts w:cs="Times New Roman"/>
          <w:spacing w:val="-5"/>
          <w:sz w:val="24"/>
          <w:szCs w:val="24"/>
        </w:rPr>
        <w:t>ЦСТ "Дубровка</w:t>
      </w:r>
      <w:r w:rsidRPr="00DE5B49">
        <w:rPr>
          <w:rFonts w:cs="Times New Roman"/>
          <w:spacing w:val="-5"/>
          <w:sz w:val="24"/>
          <w:szCs w:val="24"/>
        </w:rPr>
        <w:t>"</w:t>
      </w:r>
      <w:r>
        <w:rPr>
          <w:rFonts w:cs="Times New Roman"/>
          <w:spacing w:val="-5"/>
          <w:sz w:val="24"/>
          <w:szCs w:val="24"/>
        </w:rPr>
        <w:t>.</w:t>
      </w:r>
    </w:p>
    <w:p w:rsidR="00A568C1" w:rsidRDefault="00A568C1" w:rsidP="00A568C1">
      <w:pPr>
        <w:widowControl w:val="0"/>
        <w:ind w:right="-1" w:firstLine="567"/>
        <w:rPr>
          <w:rFonts w:cs="Times New Roman"/>
          <w:spacing w:val="-5"/>
          <w:sz w:val="24"/>
          <w:szCs w:val="24"/>
        </w:rPr>
      </w:pPr>
      <w:r>
        <w:rPr>
          <w:rFonts w:cs="Times New Roman"/>
          <w:spacing w:val="-5"/>
          <w:sz w:val="24"/>
          <w:szCs w:val="24"/>
        </w:rPr>
        <w:t xml:space="preserve">К котельной </w:t>
      </w:r>
      <w:r w:rsidRPr="00B4598E">
        <w:rPr>
          <w:rFonts w:cs="Times New Roman"/>
          <w:spacing w:val="-5"/>
          <w:sz w:val="24"/>
          <w:szCs w:val="24"/>
        </w:rPr>
        <w:t xml:space="preserve"> </w:t>
      </w:r>
      <w:r>
        <w:rPr>
          <w:rFonts w:cs="Times New Roman"/>
          <w:spacing w:val="-5"/>
          <w:sz w:val="24"/>
          <w:szCs w:val="24"/>
        </w:rPr>
        <w:t>ЦСТ "Дубровка</w:t>
      </w:r>
      <w:r w:rsidRPr="00DE5B49">
        <w:rPr>
          <w:rFonts w:cs="Times New Roman"/>
          <w:spacing w:val="-5"/>
          <w:sz w:val="24"/>
          <w:szCs w:val="24"/>
        </w:rPr>
        <w:t>"</w:t>
      </w:r>
      <w:r>
        <w:rPr>
          <w:rFonts w:cs="Times New Roman"/>
          <w:spacing w:val="-5"/>
          <w:sz w:val="24"/>
          <w:szCs w:val="24"/>
        </w:rPr>
        <w:t xml:space="preserve"> </w:t>
      </w:r>
      <w:r w:rsidRPr="00B4598E">
        <w:rPr>
          <w:rFonts w:cs="Times New Roman"/>
          <w:spacing w:val="-5"/>
          <w:sz w:val="24"/>
          <w:szCs w:val="24"/>
        </w:rPr>
        <w:t>подключены объекты общественного фонда и многокварти</w:t>
      </w:r>
      <w:r w:rsidRPr="00B4598E">
        <w:rPr>
          <w:rFonts w:cs="Times New Roman"/>
          <w:spacing w:val="-5"/>
          <w:sz w:val="24"/>
          <w:szCs w:val="24"/>
        </w:rPr>
        <w:t>р</w:t>
      </w:r>
      <w:r w:rsidRPr="00B4598E">
        <w:rPr>
          <w:rFonts w:cs="Times New Roman"/>
          <w:spacing w:val="-5"/>
          <w:sz w:val="24"/>
          <w:szCs w:val="24"/>
        </w:rPr>
        <w:t>н</w:t>
      </w:r>
      <w:r>
        <w:rPr>
          <w:rFonts w:cs="Times New Roman"/>
          <w:spacing w:val="-5"/>
          <w:sz w:val="24"/>
          <w:szCs w:val="24"/>
        </w:rPr>
        <w:t>ые</w:t>
      </w:r>
      <w:r w:rsidRPr="00B4598E">
        <w:rPr>
          <w:rFonts w:cs="Times New Roman"/>
          <w:spacing w:val="-5"/>
          <w:sz w:val="24"/>
          <w:szCs w:val="24"/>
        </w:rPr>
        <w:t xml:space="preserve"> жил</w:t>
      </w:r>
      <w:r>
        <w:rPr>
          <w:rFonts w:cs="Times New Roman"/>
          <w:spacing w:val="-5"/>
          <w:sz w:val="24"/>
          <w:szCs w:val="24"/>
        </w:rPr>
        <w:t>ые дома</w:t>
      </w:r>
      <w:r w:rsidRPr="00B4598E">
        <w:rPr>
          <w:rFonts w:cs="Times New Roman"/>
          <w:spacing w:val="-5"/>
          <w:sz w:val="24"/>
          <w:szCs w:val="24"/>
        </w:rPr>
        <w:t xml:space="preserve">. Источником тепловой энергии является </w:t>
      </w:r>
      <w:r w:rsidRPr="00A568C1">
        <w:rPr>
          <w:rFonts w:cs="Times New Roman"/>
          <w:spacing w:val="-5"/>
          <w:sz w:val="24"/>
          <w:szCs w:val="24"/>
        </w:rPr>
        <w:t>роботизированная, блочная</w:t>
      </w:r>
      <w:r>
        <w:rPr>
          <w:rFonts w:cs="Times New Roman"/>
          <w:spacing w:val="-5"/>
          <w:sz w:val="24"/>
          <w:szCs w:val="24"/>
        </w:rPr>
        <w:t xml:space="preserve">, </w:t>
      </w:r>
      <w:r w:rsidRPr="00B4598E">
        <w:rPr>
          <w:rFonts w:cs="Times New Roman"/>
          <w:spacing w:val="-5"/>
          <w:sz w:val="24"/>
          <w:szCs w:val="24"/>
        </w:rPr>
        <w:t>газовая к</w:t>
      </w:r>
      <w:r w:rsidRPr="00B4598E">
        <w:rPr>
          <w:rFonts w:cs="Times New Roman"/>
          <w:spacing w:val="-5"/>
          <w:sz w:val="24"/>
          <w:szCs w:val="24"/>
        </w:rPr>
        <w:t>о</w:t>
      </w:r>
      <w:r>
        <w:rPr>
          <w:rFonts w:cs="Times New Roman"/>
          <w:spacing w:val="-5"/>
          <w:sz w:val="24"/>
          <w:szCs w:val="24"/>
        </w:rPr>
        <w:t>тельная.</w:t>
      </w:r>
      <w:r w:rsidRPr="00B4598E">
        <w:rPr>
          <w:rFonts w:cs="Times New Roman"/>
          <w:spacing w:val="-5"/>
          <w:sz w:val="24"/>
          <w:szCs w:val="24"/>
        </w:rPr>
        <w:t xml:space="preserve">  </w:t>
      </w:r>
      <w:r>
        <w:rPr>
          <w:rFonts w:cs="Times New Roman"/>
          <w:spacing w:val="-5"/>
          <w:sz w:val="24"/>
          <w:szCs w:val="24"/>
        </w:rPr>
        <w:t>Котельная</w:t>
      </w:r>
      <w:r w:rsidRPr="00B4598E">
        <w:rPr>
          <w:rFonts w:cs="Times New Roman"/>
          <w:spacing w:val="-5"/>
          <w:sz w:val="24"/>
          <w:szCs w:val="24"/>
        </w:rPr>
        <w:t xml:space="preserve"> </w:t>
      </w:r>
      <w:r>
        <w:rPr>
          <w:rFonts w:cs="Times New Roman"/>
          <w:spacing w:val="-5"/>
          <w:sz w:val="24"/>
          <w:szCs w:val="24"/>
        </w:rPr>
        <w:t xml:space="preserve">и наружные сети теплоснабжения </w:t>
      </w:r>
      <w:r w:rsidRPr="00B4598E">
        <w:rPr>
          <w:rFonts w:cs="Times New Roman"/>
          <w:spacing w:val="-5"/>
          <w:sz w:val="24"/>
          <w:szCs w:val="24"/>
        </w:rPr>
        <w:t>наход</w:t>
      </w:r>
      <w:r>
        <w:rPr>
          <w:rFonts w:cs="Times New Roman"/>
          <w:spacing w:val="-5"/>
          <w:sz w:val="24"/>
          <w:szCs w:val="24"/>
        </w:rPr>
        <w:t>я</w:t>
      </w:r>
      <w:r w:rsidRPr="00B4598E">
        <w:rPr>
          <w:rFonts w:cs="Times New Roman"/>
          <w:spacing w:val="-5"/>
          <w:sz w:val="24"/>
          <w:szCs w:val="24"/>
        </w:rPr>
        <w:t xml:space="preserve">тся в собственности </w:t>
      </w:r>
      <w:r>
        <w:rPr>
          <w:rFonts w:cs="Times New Roman"/>
          <w:spacing w:val="-5"/>
          <w:sz w:val="24"/>
          <w:szCs w:val="24"/>
        </w:rPr>
        <w:t>Администрации Красноармейского МР. Э</w:t>
      </w:r>
      <w:r w:rsidRPr="00B4598E">
        <w:rPr>
          <w:rFonts w:cs="Times New Roman"/>
          <w:spacing w:val="-5"/>
          <w:sz w:val="24"/>
          <w:szCs w:val="24"/>
        </w:rPr>
        <w:t>ксплуат</w:t>
      </w:r>
      <w:r>
        <w:rPr>
          <w:rFonts w:cs="Times New Roman"/>
          <w:spacing w:val="-5"/>
          <w:sz w:val="24"/>
          <w:szCs w:val="24"/>
        </w:rPr>
        <w:t>ацию</w:t>
      </w:r>
      <w:r w:rsidRPr="00B4598E">
        <w:rPr>
          <w:rFonts w:cs="Times New Roman"/>
          <w:spacing w:val="-5"/>
          <w:sz w:val="24"/>
          <w:szCs w:val="24"/>
        </w:rPr>
        <w:t xml:space="preserve"> </w:t>
      </w:r>
      <w:r>
        <w:rPr>
          <w:rFonts w:cs="Times New Roman"/>
          <w:spacing w:val="-5"/>
          <w:sz w:val="24"/>
          <w:szCs w:val="24"/>
        </w:rPr>
        <w:t>котельной</w:t>
      </w:r>
      <w:r w:rsidRPr="00B4598E">
        <w:rPr>
          <w:rFonts w:cs="Times New Roman"/>
          <w:spacing w:val="-5"/>
          <w:sz w:val="24"/>
          <w:szCs w:val="24"/>
        </w:rPr>
        <w:t xml:space="preserve"> </w:t>
      </w:r>
      <w:r>
        <w:rPr>
          <w:rFonts w:cs="Times New Roman"/>
          <w:spacing w:val="-5"/>
          <w:sz w:val="24"/>
          <w:szCs w:val="24"/>
        </w:rPr>
        <w:t>и наружных сетей теплоснабжения осуществляет ООО «</w:t>
      </w:r>
      <w:proofErr w:type="spellStart"/>
      <w:r>
        <w:rPr>
          <w:rFonts w:cs="Times New Roman"/>
          <w:spacing w:val="-5"/>
          <w:sz w:val="24"/>
          <w:szCs w:val="24"/>
        </w:rPr>
        <w:t>Агрострой</w:t>
      </w:r>
      <w:proofErr w:type="spellEnd"/>
      <w:r>
        <w:rPr>
          <w:rFonts w:cs="Times New Roman"/>
          <w:spacing w:val="-5"/>
          <w:sz w:val="24"/>
          <w:szCs w:val="24"/>
        </w:rPr>
        <w:t>-М».</w:t>
      </w:r>
      <w:r w:rsidRPr="00B4598E">
        <w:rPr>
          <w:rFonts w:cs="Times New Roman"/>
          <w:spacing w:val="-5"/>
          <w:sz w:val="24"/>
          <w:szCs w:val="24"/>
        </w:rPr>
        <w:t xml:space="preserve">  Котельная была введена в эксплуатацию в </w:t>
      </w:r>
      <w:r>
        <w:rPr>
          <w:rFonts w:cs="Times New Roman"/>
          <w:spacing w:val="-5"/>
          <w:sz w:val="24"/>
          <w:szCs w:val="24"/>
        </w:rPr>
        <w:t>2013</w:t>
      </w:r>
      <w:r w:rsidRPr="00B4598E">
        <w:rPr>
          <w:rFonts w:cs="Times New Roman"/>
          <w:spacing w:val="-5"/>
          <w:sz w:val="24"/>
          <w:szCs w:val="24"/>
        </w:rPr>
        <w:t xml:space="preserve"> году.  </w:t>
      </w:r>
      <w:r>
        <w:rPr>
          <w:rFonts w:cs="Times New Roman"/>
          <w:spacing w:val="-5"/>
          <w:sz w:val="24"/>
          <w:szCs w:val="24"/>
        </w:rPr>
        <w:t>Износ котельной оц</w:t>
      </w:r>
      <w:r>
        <w:rPr>
          <w:rFonts w:cs="Times New Roman"/>
          <w:spacing w:val="-5"/>
          <w:sz w:val="24"/>
          <w:szCs w:val="24"/>
        </w:rPr>
        <w:t>е</w:t>
      </w:r>
      <w:r>
        <w:rPr>
          <w:rFonts w:cs="Times New Roman"/>
          <w:spacing w:val="-5"/>
          <w:sz w:val="24"/>
          <w:szCs w:val="24"/>
        </w:rPr>
        <w:t xml:space="preserve">нивается на уровне 10%. </w:t>
      </w:r>
      <w:proofErr w:type="spellStart"/>
      <w:r>
        <w:rPr>
          <w:rFonts w:cs="Times New Roman"/>
          <w:spacing w:val="-5"/>
          <w:sz w:val="24"/>
          <w:szCs w:val="24"/>
        </w:rPr>
        <w:t>Х</w:t>
      </w:r>
      <w:r w:rsidRPr="00B4598E">
        <w:rPr>
          <w:rFonts w:cs="Times New Roman"/>
          <w:spacing w:val="-5"/>
          <w:sz w:val="24"/>
          <w:szCs w:val="24"/>
        </w:rPr>
        <w:t>имводоподготовка</w:t>
      </w:r>
      <w:proofErr w:type="spellEnd"/>
      <w:r w:rsidRPr="00B4598E">
        <w:rPr>
          <w:rFonts w:cs="Times New Roman"/>
          <w:spacing w:val="-5"/>
          <w:sz w:val="24"/>
          <w:szCs w:val="24"/>
        </w:rPr>
        <w:t xml:space="preserve"> сетевой воды </w:t>
      </w:r>
      <w:r>
        <w:rPr>
          <w:rFonts w:cs="Times New Roman"/>
          <w:spacing w:val="-5"/>
          <w:sz w:val="24"/>
          <w:szCs w:val="24"/>
        </w:rPr>
        <w:t>в котельной осуществляется за счёт с</w:t>
      </w:r>
      <w:r>
        <w:rPr>
          <w:rFonts w:cs="Times New Roman"/>
          <w:spacing w:val="-5"/>
          <w:sz w:val="24"/>
          <w:szCs w:val="24"/>
        </w:rPr>
        <w:t>и</w:t>
      </w:r>
      <w:r>
        <w:rPr>
          <w:rFonts w:cs="Times New Roman"/>
          <w:spacing w:val="-5"/>
          <w:sz w:val="24"/>
          <w:szCs w:val="24"/>
        </w:rPr>
        <w:t>стемы автоматического дозированного впрыска реагента</w:t>
      </w:r>
      <w:r w:rsidRPr="00B4598E">
        <w:rPr>
          <w:rFonts w:cs="Times New Roman"/>
          <w:spacing w:val="-5"/>
          <w:sz w:val="24"/>
          <w:szCs w:val="24"/>
        </w:rPr>
        <w:t xml:space="preserve">.   Система теплоснабжения 2-х трубная, закрытая. ГВС не предусмотрено. </w:t>
      </w:r>
      <w:r>
        <w:rPr>
          <w:rFonts w:cs="Times New Roman"/>
          <w:spacing w:val="-5"/>
          <w:sz w:val="24"/>
          <w:szCs w:val="24"/>
        </w:rPr>
        <w:t>Сети теплоснабжения заменены в 2013 году. Протяжённость сетей в двухтрубном исчислении составляет 11,1км.</w:t>
      </w:r>
      <w:r w:rsidRPr="00B4598E">
        <w:rPr>
          <w:rFonts w:cs="Times New Roman"/>
          <w:spacing w:val="-5"/>
          <w:sz w:val="24"/>
          <w:szCs w:val="24"/>
        </w:rPr>
        <w:t xml:space="preserve"> </w:t>
      </w:r>
    </w:p>
    <w:p w:rsidR="00A568C1" w:rsidRDefault="00A568C1" w:rsidP="00A568C1">
      <w:pPr>
        <w:widowControl w:val="0"/>
        <w:ind w:right="-1" w:firstLine="567"/>
        <w:rPr>
          <w:rFonts w:cs="Times New Roman"/>
          <w:spacing w:val="-5"/>
          <w:sz w:val="24"/>
          <w:szCs w:val="24"/>
        </w:rPr>
      </w:pPr>
      <w:r>
        <w:rPr>
          <w:rFonts w:cs="Times New Roman"/>
          <w:spacing w:val="-5"/>
          <w:sz w:val="24"/>
          <w:szCs w:val="24"/>
        </w:rPr>
        <w:t>Для теплоснабжения индивидуального жилого фонда используются индивидуальные исто</w:t>
      </w:r>
      <w:r>
        <w:rPr>
          <w:rFonts w:cs="Times New Roman"/>
          <w:spacing w:val="-5"/>
          <w:sz w:val="24"/>
          <w:szCs w:val="24"/>
        </w:rPr>
        <w:t>ч</w:t>
      </w:r>
      <w:r>
        <w:rPr>
          <w:rFonts w:cs="Times New Roman"/>
          <w:spacing w:val="-5"/>
          <w:sz w:val="24"/>
          <w:szCs w:val="24"/>
        </w:rPr>
        <w:t>ники тепловой энергии (в основном это газовые или электрические котлы и очаговые печи).</w:t>
      </w:r>
    </w:p>
    <w:p w:rsidR="00A568C1" w:rsidRPr="00465CBA" w:rsidRDefault="00A568C1" w:rsidP="00A568C1">
      <w:pPr>
        <w:widowControl w:val="0"/>
        <w:ind w:right="-1" w:firstLine="567"/>
        <w:rPr>
          <w:rFonts w:cs="Times New Roman"/>
          <w:spacing w:val="-5"/>
          <w:sz w:val="24"/>
          <w:szCs w:val="24"/>
        </w:rPr>
      </w:pPr>
      <w:r>
        <w:rPr>
          <w:rFonts w:cs="Times New Roman"/>
          <w:spacing w:val="-5"/>
          <w:sz w:val="24"/>
          <w:szCs w:val="24"/>
        </w:rPr>
        <w:t xml:space="preserve">По состоянию на ноябрь 2017г. дефицита мощности в </w:t>
      </w:r>
      <w:proofErr w:type="gramStart"/>
      <w:r>
        <w:rPr>
          <w:rFonts w:cs="Times New Roman"/>
          <w:spacing w:val="-5"/>
          <w:sz w:val="24"/>
          <w:szCs w:val="24"/>
        </w:rPr>
        <w:t>существующих</w:t>
      </w:r>
      <w:proofErr w:type="gramEnd"/>
      <w:r>
        <w:rPr>
          <w:rFonts w:cs="Times New Roman"/>
          <w:spacing w:val="-5"/>
          <w:sz w:val="24"/>
          <w:szCs w:val="24"/>
        </w:rPr>
        <w:t xml:space="preserve"> ЦСТ нет.</w:t>
      </w:r>
    </w:p>
    <w:p w:rsidR="00A568C1" w:rsidRDefault="00A568C1" w:rsidP="00A568C1">
      <w:pPr>
        <w:widowControl w:val="0"/>
        <w:ind w:right="-1" w:firstLine="567"/>
        <w:rPr>
          <w:rFonts w:cs="Times New Roman"/>
          <w:spacing w:val="-5"/>
          <w:sz w:val="24"/>
          <w:szCs w:val="24"/>
        </w:rPr>
      </w:pPr>
    </w:p>
    <w:p w:rsidR="00A568C1" w:rsidRDefault="00A568C1" w:rsidP="00A568C1">
      <w:pPr>
        <w:ind w:firstLine="567"/>
        <w:rPr>
          <w:rFonts w:cs="Times New Roman"/>
          <w:b/>
          <w:sz w:val="24"/>
          <w:szCs w:val="24"/>
          <w:lang w:eastAsia="ru-RU"/>
        </w:rPr>
      </w:pPr>
      <w:r>
        <w:rPr>
          <w:rFonts w:cs="Times New Roman"/>
          <w:b/>
          <w:sz w:val="24"/>
          <w:szCs w:val="24"/>
          <w:lang w:eastAsia="ru-RU"/>
        </w:rPr>
        <w:t>П</w:t>
      </w:r>
      <w:r w:rsidRPr="004E53C0">
        <w:rPr>
          <w:rFonts w:cs="Times New Roman"/>
          <w:b/>
          <w:sz w:val="24"/>
          <w:szCs w:val="24"/>
          <w:lang w:eastAsia="ru-RU"/>
        </w:rPr>
        <w:t>роблемы</w:t>
      </w:r>
      <w:r>
        <w:rPr>
          <w:rFonts w:cs="Times New Roman"/>
          <w:b/>
          <w:sz w:val="24"/>
          <w:szCs w:val="24"/>
          <w:lang w:eastAsia="ru-RU"/>
        </w:rPr>
        <w:t xml:space="preserve"> в сфере теплоснабжения не выявлены.</w:t>
      </w:r>
    </w:p>
    <w:p w:rsidR="00A568C1" w:rsidRDefault="00A568C1" w:rsidP="00A568C1">
      <w:pPr>
        <w:widowControl w:val="0"/>
        <w:ind w:right="-1" w:firstLine="567"/>
        <w:rPr>
          <w:rFonts w:cs="Times New Roman"/>
          <w:spacing w:val="-5"/>
          <w:sz w:val="24"/>
          <w:szCs w:val="24"/>
        </w:rPr>
      </w:pPr>
    </w:p>
    <w:p w:rsidR="00A568C1" w:rsidRDefault="00A568C1" w:rsidP="00A568C1">
      <w:pPr>
        <w:widowControl w:val="0"/>
        <w:ind w:right="-1" w:firstLine="0"/>
        <w:rPr>
          <w:spacing w:val="-5"/>
          <w:sz w:val="24"/>
          <w:szCs w:val="24"/>
        </w:rPr>
      </w:pPr>
    </w:p>
    <w:p w:rsidR="00A568C1" w:rsidRPr="00754AA4" w:rsidRDefault="00A568C1" w:rsidP="00A568C1">
      <w:pPr>
        <w:widowControl w:val="0"/>
        <w:ind w:right="-1"/>
        <w:rPr>
          <w:spacing w:val="-5"/>
          <w:sz w:val="24"/>
          <w:szCs w:val="24"/>
        </w:rPr>
        <w:sectPr w:rsidR="00A568C1" w:rsidRPr="00754AA4" w:rsidSect="000A0D46">
          <w:footerReference w:type="default" r:id="rId15"/>
          <w:pgSz w:w="11907" w:h="16840" w:code="9"/>
          <w:pgMar w:top="567" w:right="567" w:bottom="567" w:left="1418" w:header="567" w:footer="567" w:gutter="0"/>
          <w:cols w:space="708"/>
          <w:docGrid w:linePitch="360"/>
        </w:sectPr>
      </w:pPr>
    </w:p>
    <w:p w:rsidR="00A568C1" w:rsidRPr="00DE5B49" w:rsidRDefault="00A568C1" w:rsidP="00A568C1">
      <w:pPr>
        <w:pStyle w:val="aff0"/>
        <w:keepNext/>
      </w:pPr>
      <w:bookmarkStart w:id="46" w:name="_Toc500972723"/>
      <w:r>
        <w:lastRenderedPageBreak/>
        <w:t xml:space="preserve">Таблица </w:t>
      </w:r>
      <w:fldSimple w:instr=" SEQ Таблица \* ARABIC ">
        <w:r>
          <w:rPr>
            <w:noProof/>
          </w:rPr>
          <w:t>14</w:t>
        </w:r>
      </w:fldSimple>
      <w:r>
        <w:t xml:space="preserve">  </w:t>
      </w:r>
      <w:r w:rsidRPr="009224C9">
        <w:t xml:space="preserve">Основные сведения по </w:t>
      </w:r>
      <w:r>
        <w:t>централизованным системам теплоснабжения.</w:t>
      </w:r>
      <w:bookmarkEnd w:id="46"/>
    </w:p>
    <w:tbl>
      <w:tblPr>
        <w:tblW w:w="5000" w:type="pct"/>
        <w:tblLook w:val="04A0" w:firstRow="1" w:lastRow="0" w:firstColumn="1" w:lastColumn="0" w:noHBand="0" w:noVBand="1"/>
      </w:tblPr>
      <w:tblGrid>
        <w:gridCol w:w="2405"/>
        <w:gridCol w:w="1549"/>
        <w:gridCol w:w="1584"/>
        <w:gridCol w:w="1041"/>
        <w:gridCol w:w="1235"/>
        <w:gridCol w:w="1433"/>
        <w:gridCol w:w="1137"/>
        <w:gridCol w:w="1363"/>
        <w:gridCol w:w="1436"/>
        <w:gridCol w:w="1369"/>
        <w:gridCol w:w="1369"/>
      </w:tblGrid>
      <w:tr w:rsidR="009B2218" w:rsidRPr="009B2218" w:rsidTr="009B2218">
        <w:trPr>
          <w:trHeight w:val="450"/>
        </w:trPr>
        <w:tc>
          <w:tcPr>
            <w:tcW w:w="7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left"/>
              <w:rPr>
                <w:rFonts w:ascii="Arial" w:hAnsi="Arial" w:cs="Arial"/>
                <w:sz w:val="14"/>
                <w:szCs w:val="14"/>
                <w:lang w:eastAsia="ru-RU"/>
              </w:rPr>
            </w:pPr>
            <w:r w:rsidRPr="009B2218">
              <w:rPr>
                <w:rFonts w:ascii="Arial" w:hAnsi="Arial" w:cs="Arial"/>
                <w:sz w:val="14"/>
                <w:szCs w:val="14"/>
                <w:lang w:eastAsia="ru-RU"/>
              </w:rPr>
              <w:t>Наименование котельной и название населённого пункта</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sz w:val="14"/>
                <w:szCs w:val="14"/>
                <w:lang w:eastAsia="ru-RU"/>
              </w:rPr>
            </w:pPr>
            <w:r w:rsidRPr="009B2218">
              <w:rPr>
                <w:rFonts w:ascii="Arial" w:hAnsi="Arial" w:cs="Arial"/>
                <w:sz w:val="14"/>
                <w:szCs w:val="14"/>
                <w:lang w:eastAsia="ru-RU"/>
              </w:rPr>
              <w:t>Собственник</w:t>
            </w:r>
          </w:p>
        </w:tc>
        <w:tc>
          <w:tcPr>
            <w:tcW w:w="4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sz w:val="14"/>
                <w:szCs w:val="14"/>
                <w:lang w:eastAsia="ru-RU"/>
              </w:rPr>
            </w:pPr>
            <w:r w:rsidRPr="009B2218">
              <w:rPr>
                <w:rFonts w:ascii="Arial" w:hAnsi="Arial" w:cs="Arial"/>
                <w:sz w:val="14"/>
                <w:szCs w:val="14"/>
                <w:lang w:eastAsia="ru-RU"/>
              </w:rPr>
              <w:t xml:space="preserve">Обслуживающая организация </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218" w:rsidRPr="009B2218" w:rsidRDefault="009B2218" w:rsidP="009B2218">
            <w:pPr>
              <w:spacing w:line="240" w:lineRule="auto"/>
              <w:ind w:firstLine="0"/>
              <w:jc w:val="center"/>
              <w:rPr>
                <w:rFonts w:ascii="Arial" w:hAnsi="Arial" w:cs="Arial"/>
                <w:sz w:val="14"/>
                <w:szCs w:val="14"/>
                <w:lang w:eastAsia="ru-RU"/>
              </w:rPr>
            </w:pPr>
            <w:r w:rsidRPr="009B2218">
              <w:rPr>
                <w:rFonts w:ascii="Arial" w:hAnsi="Arial" w:cs="Arial"/>
                <w:sz w:val="14"/>
                <w:szCs w:val="14"/>
                <w:lang w:eastAsia="ru-RU"/>
              </w:rPr>
              <w:t>Вид топлива</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sz w:val="14"/>
                <w:szCs w:val="14"/>
                <w:lang w:eastAsia="ru-RU"/>
              </w:rPr>
            </w:pPr>
            <w:r w:rsidRPr="009B2218">
              <w:rPr>
                <w:rFonts w:ascii="Arial" w:hAnsi="Arial" w:cs="Arial"/>
                <w:sz w:val="14"/>
                <w:szCs w:val="14"/>
                <w:lang w:eastAsia="ru-RU"/>
              </w:rPr>
              <w:t>Год ввода котельной  в эксплуатацию</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218" w:rsidRPr="009B2218" w:rsidRDefault="009B2218" w:rsidP="009B2218">
            <w:pPr>
              <w:spacing w:line="240" w:lineRule="auto"/>
              <w:ind w:firstLine="0"/>
              <w:jc w:val="center"/>
              <w:rPr>
                <w:rFonts w:ascii="Arial" w:hAnsi="Arial" w:cs="Arial"/>
                <w:sz w:val="14"/>
                <w:szCs w:val="14"/>
                <w:lang w:eastAsia="ru-RU"/>
              </w:rPr>
            </w:pPr>
            <w:r w:rsidRPr="009B2218">
              <w:rPr>
                <w:rFonts w:ascii="Arial" w:hAnsi="Arial" w:cs="Arial"/>
                <w:sz w:val="14"/>
                <w:szCs w:val="14"/>
                <w:lang w:eastAsia="ru-RU"/>
              </w:rPr>
              <w:t>Тип котлов</w:t>
            </w:r>
          </w:p>
        </w:tc>
        <w:tc>
          <w:tcPr>
            <w:tcW w:w="3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sz w:val="14"/>
                <w:szCs w:val="14"/>
                <w:lang w:eastAsia="ru-RU"/>
              </w:rPr>
            </w:pPr>
            <w:r w:rsidRPr="009B2218">
              <w:rPr>
                <w:rFonts w:ascii="Arial" w:hAnsi="Arial" w:cs="Arial"/>
                <w:sz w:val="14"/>
                <w:szCs w:val="14"/>
                <w:lang w:eastAsia="ru-RU"/>
              </w:rPr>
              <w:t xml:space="preserve">Количество котлов, </w:t>
            </w:r>
            <w:proofErr w:type="spellStart"/>
            <w:proofErr w:type="gramStart"/>
            <w:r w:rsidRPr="009B2218">
              <w:rPr>
                <w:rFonts w:ascii="Arial" w:hAnsi="Arial" w:cs="Arial"/>
                <w:sz w:val="14"/>
                <w:szCs w:val="14"/>
                <w:lang w:eastAsia="ru-RU"/>
              </w:rPr>
              <w:t>шт</w:t>
            </w:r>
            <w:proofErr w:type="spellEnd"/>
            <w:proofErr w:type="gramEnd"/>
          </w:p>
        </w:tc>
        <w:tc>
          <w:tcPr>
            <w:tcW w:w="4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sz w:val="14"/>
                <w:szCs w:val="14"/>
                <w:lang w:eastAsia="ru-RU"/>
              </w:rPr>
            </w:pPr>
            <w:r w:rsidRPr="009B2218">
              <w:rPr>
                <w:rFonts w:ascii="Arial" w:hAnsi="Arial" w:cs="Arial"/>
                <w:sz w:val="14"/>
                <w:szCs w:val="14"/>
                <w:lang w:eastAsia="ru-RU"/>
              </w:rPr>
              <w:t>Установленная мощность, Гкал/</w:t>
            </w:r>
            <w:proofErr w:type="gramStart"/>
            <w:r w:rsidRPr="009B2218">
              <w:rPr>
                <w:rFonts w:ascii="Arial" w:hAnsi="Arial" w:cs="Arial"/>
                <w:sz w:val="14"/>
                <w:szCs w:val="14"/>
                <w:lang w:eastAsia="ru-RU"/>
              </w:rPr>
              <w:t>ч</w:t>
            </w:r>
            <w:proofErr w:type="gramEnd"/>
          </w:p>
        </w:tc>
        <w:tc>
          <w:tcPr>
            <w:tcW w:w="4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sz w:val="14"/>
                <w:szCs w:val="14"/>
                <w:lang w:eastAsia="ru-RU"/>
              </w:rPr>
            </w:pPr>
            <w:r w:rsidRPr="009B2218">
              <w:rPr>
                <w:rFonts w:ascii="Arial" w:hAnsi="Arial" w:cs="Arial"/>
                <w:sz w:val="14"/>
                <w:szCs w:val="14"/>
                <w:lang w:eastAsia="ru-RU"/>
              </w:rPr>
              <w:t>Присоединённая нагрузка, Гкал/</w:t>
            </w:r>
            <w:proofErr w:type="gramStart"/>
            <w:r w:rsidRPr="009B2218">
              <w:rPr>
                <w:rFonts w:ascii="Arial" w:hAnsi="Arial" w:cs="Arial"/>
                <w:sz w:val="14"/>
                <w:szCs w:val="14"/>
                <w:lang w:eastAsia="ru-RU"/>
              </w:rPr>
              <w:t>ч</w:t>
            </w:r>
            <w:proofErr w:type="gramEnd"/>
          </w:p>
        </w:tc>
        <w:tc>
          <w:tcPr>
            <w:tcW w:w="4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sz w:val="14"/>
                <w:szCs w:val="14"/>
                <w:lang w:eastAsia="ru-RU"/>
              </w:rPr>
            </w:pPr>
            <w:r w:rsidRPr="009B2218">
              <w:rPr>
                <w:rFonts w:ascii="Arial" w:hAnsi="Arial" w:cs="Arial"/>
                <w:sz w:val="14"/>
                <w:szCs w:val="14"/>
                <w:lang w:eastAsia="ru-RU"/>
              </w:rPr>
              <w:t>Расчётный об</w:t>
            </w:r>
            <w:r w:rsidRPr="009B2218">
              <w:rPr>
                <w:rFonts w:ascii="Arial" w:hAnsi="Arial" w:cs="Arial"/>
                <w:sz w:val="14"/>
                <w:szCs w:val="14"/>
                <w:lang w:eastAsia="ru-RU"/>
              </w:rPr>
              <w:t>ъ</w:t>
            </w:r>
            <w:r w:rsidRPr="009B2218">
              <w:rPr>
                <w:rFonts w:ascii="Arial" w:hAnsi="Arial" w:cs="Arial"/>
                <w:sz w:val="14"/>
                <w:szCs w:val="14"/>
                <w:lang w:eastAsia="ru-RU"/>
              </w:rPr>
              <w:t>ём тепловой энергии, Гкал/год</w:t>
            </w:r>
          </w:p>
        </w:tc>
        <w:tc>
          <w:tcPr>
            <w:tcW w:w="4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sz w:val="14"/>
                <w:szCs w:val="14"/>
                <w:lang w:eastAsia="ru-RU"/>
              </w:rPr>
            </w:pPr>
            <w:r w:rsidRPr="009B2218">
              <w:rPr>
                <w:rFonts w:ascii="Arial" w:hAnsi="Arial" w:cs="Arial"/>
                <w:sz w:val="14"/>
                <w:szCs w:val="14"/>
                <w:lang w:eastAsia="ru-RU"/>
              </w:rPr>
              <w:t>Протяжённость сетей в дву</w:t>
            </w:r>
            <w:r w:rsidRPr="009B2218">
              <w:rPr>
                <w:rFonts w:ascii="Arial" w:hAnsi="Arial" w:cs="Arial"/>
                <w:sz w:val="14"/>
                <w:szCs w:val="14"/>
                <w:lang w:eastAsia="ru-RU"/>
              </w:rPr>
              <w:t>х</w:t>
            </w:r>
            <w:r w:rsidRPr="009B2218">
              <w:rPr>
                <w:rFonts w:ascii="Arial" w:hAnsi="Arial" w:cs="Arial"/>
                <w:sz w:val="14"/>
                <w:szCs w:val="14"/>
                <w:lang w:eastAsia="ru-RU"/>
              </w:rPr>
              <w:t>трубном исчи</w:t>
            </w:r>
            <w:r w:rsidRPr="009B2218">
              <w:rPr>
                <w:rFonts w:ascii="Arial" w:hAnsi="Arial" w:cs="Arial"/>
                <w:sz w:val="14"/>
                <w:szCs w:val="14"/>
                <w:lang w:eastAsia="ru-RU"/>
              </w:rPr>
              <w:t>с</w:t>
            </w:r>
            <w:r w:rsidRPr="009B2218">
              <w:rPr>
                <w:rFonts w:ascii="Arial" w:hAnsi="Arial" w:cs="Arial"/>
                <w:sz w:val="14"/>
                <w:szCs w:val="14"/>
                <w:lang w:eastAsia="ru-RU"/>
              </w:rPr>
              <w:t xml:space="preserve">лении, </w:t>
            </w:r>
            <w:proofErr w:type="gramStart"/>
            <w:r w:rsidRPr="009B2218">
              <w:rPr>
                <w:rFonts w:ascii="Arial" w:hAnsi="Arial" w:cs="Arial"/>
                <w:sz w:val="14"/>
                <w:szCs w:val="14"/>
                <w:lang w:eastAsia="ru-RU"/>
              </w:rPr>
              <w:t>м</w:t>
            </w:r>
            <w:proofErr w:type="gramEnd"/>
          </w:p>
        </w:tc>
      </w:tr>
      <w:tr w:rsidR="009B2218" w:rsidRPr="009B2218" w:rsidTr="009B2218">
        <w:trPr>
          <w:trHeight w:val="450"/>
        </w:trPr>
        <w:tc>
          <w:tcPr>
            <w:tcW w:w="755" w:type="pct"/>
            <w:vMerge/>
            <w:tcBorders>
              <w:top w:val="single" w:sz="4" w:space="0" w:color="auto"/>
              <w:left w:val="single" w:sz="4" w:space="0" w:color="auto"/>
              <w:bottom w:val="single" w:sz="4" w:space="0" w:color="auto"/>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430" w:type="pct"/>
            <w:vMerge/>
            <w:tcBorders>
              <w:top w:val="single" w:sz="4" w:space="0" w:color="auto"/>
              <w:left w:val="single" w:sz="4" w:space="0" w:color="auto"/>
              <w:bottom w:val="single" w:sz="4" w:space="0" w:color="000000"/>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430" w:type="pct"/>
            <w:vMerge/>
            <w:tcBorders>
              <w:top w:val="single" w:sz="4" w:space="0" w:color="auto"/>
              <w:left w:val="single" w:sz="4" w:space="0" w:color="auto"/>
              <w:bottom w:val="single" w:sz="4" w:space="0" w:color="000000"/>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r>
      <w:tr w:rsidR="009B2218" w:rsidRPr="009B2218" w:rsidTr="009B2218">
        <w:trPr>
          <w:trHeight w:val="161"/>
        </w:trPr>
        <w:tc>
          <w:tcPr>
            <w:tcW w:w="755" w:type="pct"/>
            <w:vMerge/>
            <w:tcBorders>
              <w:top w:val="single" w:sz="4" w:space="0" w:color="auto"/>
              <w:left w:val="single" w:sz="4" w:space="0" w:color="auto"/>
              <w:bottom w:val="single" w:sz="4" w:space="0" w:color="auto"/>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430" w:type="pct"/>
            <w:vMerge/>
            <w:tcBorders>
              <w:top w:val="single" w:sz="4" w:space="0" w:color="auto"/>
              <w:left w:val="single" w:sz="4" w:space="0" w:color="auto"/>
              <w:bottom w:val="single" w:sz="4" w:space="0" w:color="000000"/>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430" w:type="pct"/>
            <w:vMerge/>
            <w:tcBorders>
              <w:top w:val="single" w:sz="4" w:space="0" w:color="auto"/>
              <w:left w:val="single" w:sz="4" w:space="0" w:color="auto"/>
              <w:bottom w:val="single" w:sz="4" w:space="0" w:color="000000"/>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r>
      <w:tr w:rsidR="009B2218" w:rsidRPr="009B2218" w:rsidTr="009B2218">
        <w:trPr>
          <w:trHeight w:val="687"/>
        </w:trPr>
        <w:tc>
          <w:tcPr>
            <w:tcW w:w="755" w:type="pct"/>
            <w:tcBorders>
              <w:top w:val="nil"/>
              <w:left w:val="single" w:sz="4" w:space="0" w:color="auto"/>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left"/>
              <w:rPr>
                <w:rFonts w:ascii="Arial" w:hAnsi="Arial" w:cs="Arial"/>
                <w:color w:val="000000"/>
                <w:sz w:val="14"/>
                <w:szCs w:val="14"/>
                <w:lang w:eastAsia="ru-RU"/>
              </w:rPr>
            </w:pPr>
            <w:r w:rsidRPr="009B2218">
              <w:rPr>
                <w:rFonts w:ascii="Arial" w:hAnsi="Arial" w:cs="Arial"/>
                <w:color w:val="000000"/>
                <w:sz w:val="14"/>
                <w:szCs w:val="14"/>
                <w:lang w:eastAsia="ru-RU"/>
              </w:rPr>
              <w:t>Котельная "Дубровка" п.</w:t>
            </w:r>
            <w:r>
              <w:rPr>
                <w:rFonts w:ascii="Arial" w:hAnsi="Arial" w:cs="Arial"/>
                <w:color w:val="000000"/>
                <w:sz w:val="14"/>
                <w:szCs w:val="14"/>
                <w:lang w:eastAsia="ru-RU"/>
              </w:rPr>
              <w:t xml:space="preserve"> </w:t>
            </w:r>
            <w:r w:rsidRPr="009B2218">
              <w:rPr>
                <w:rFonts w:ascii="Arial" w:hAnsi="Arial" w:cs="Arial"/>
                <w:color w:val="000000"/>
                <w:sz w:val="14"/>
                <w:szCs w:val="14"/>
                <w:lang w:eastAsia="ru-RU"/>
              </w:rPr>
              <w:t>Дубро</w:t>
            </w:r>
            <w:r w:rsidRPr="009B2218">
              <w:rPr>
                <w:rFonts w:ascii="Arial" w:hAnsi="Arial" w:cs="Arial"/>
                <w:color w:val="000000"/>
                <w:sz w:val="14"/>
                <w:szCs w:val="14"/>
                <w:lang w:eastAsia="ru-RU"/>
              </w:rPr>
              <w:t>в</w:t>
            </w:r>
            <w:r w:rsidRPr="009B2218">
              <w:rPr>
                <w:rFonts w:ascii="Arial" w:hAnsi="Arial" w:cs="Arial"/>
                <w:color w:val="000000"/>
                <w:sz w:val="14"/>
                <w:szCs w:val="14"/>
                <w:lang w:eastAsia="ru-RU"/>
              </w:rPr>
              <w:t>ка, ул. Титова, 30</w:t>
            </w:r>
          </w:p>
        </w:tc>
        <w:tc>
          <w:tcPr>
            <w:tcW w:w="486"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Администрация Красноармейского муниципального района</w:t>
            </w:r>
          </w:p>
        </w:tc>
        <w:tc>
          <w:tcPr>
            <w:tcW w:w="49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ООО "</w:t>
            </w:r>
            <w:proofErr w:type="spellStart"/>
            <w:r w:rsidRPr="009B2218">
              <w:rPr>
                <w:rFonts w:ascii="Arial" w:hAnsi="Arial" w:cs="Arial"/>
                <w:color w:val="000000"/>
                <w:sz w:val="14"/>
                <w:szCs w:val="14"/>
                <w:lang w:eastAsia="ru-RU"/>
              </w:rPr>
              <w:t>Агрострой</w:t>
            </w:r>
            <w:proofErr w:type="spellEnd"/>
            <w:r w:rsidRPr="009B2218">
              <w:rPr>
                <w:rFonts w:ascii="Arial" w:hAnsi="Arial" w:cs="Arial"/>
                <w:color w:val="000000"/>
                <w:sz w:val="14"/>
                <w:szCs w:val="14"/>
                <w:lang w:eastAsia="ru-RU"/>
              </w:rPr>
              <w:t>-М"</w:t>
            </w:r>
          </w:p>
        </w:tc>
        <w:tc>
          <w:tcPr>
            <w:tcW w:w="327" w:type="pct"/>
            <w:tcBorders>
              <w:top w:val="nil"/>
              <w:left w:val="nil"/>
              <w:bottom w:val="single" w:sz="4" w:space="0" w:color="auto"/>
              <w:right w:val="single" w:sz="4" w:space="0" w:color="auto"/>
            </w:tcBorders>
            <w:shd w:val="clear" w:color="000000" w:fill="FFFFFF"/>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газ</w:t>
            </w:r>
          </w:p>
        </w:tc>
        <w:tc>
          <w:tcPr>
            <w:tcW w:w="388" w:type="pct"/>
            <w:tcBorders>
              <w:top w:val="nil"/>
              <w:left w:val="nil"/>
              <w:bottom w:val="single" w:sz="4" w:space="0" w:color="auto"/>
              <w:right w:val="single" w:sz="4" w:space="0" w:color="auto"/>
            </w:tcBorders>
            <w:shd w:val="clear" w:color="000000" w:fill="FFFFFF"/>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 </w:t>
            </w:r>
          </w:p>
        </w:tc>
        <w:tc>
          <w:tcPr>
            <w:tcW w:w="450" w:type="pct"/>
            <w:tcBorders>
              <w:top w:val="nil"/>
              <w:left w:val="nil"/>
              <w:bottom w:val="single" w:sz="4" w:space="0" w:color="auto"/>
              <w:right w:val="single" w:sz="4" w:space="0" w:color="auto"/>
            </w:tcBorders>
            <w:shd w:val="clear" w:color="000000" w:fill="FFFFFF"/>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ICIR 120</w:t>
            </w:r>
          </w:p>
        </w:tc>
        <w:tc>
          <w:tcPr>
            <w:tcW w:w="357" w:type="pct"/>
            <w:tcBorders>
              <w:top w:val="nil"/>
              <w:left w:val="nil"/>
              <w:bottom w:val="single" w:sz="4" w:space="0" w:color="auto"/>
              <w:right w:val="single" w:sz="4" w:space="0" w:color="auto"/>
            </w:tcBorders>
            <w:shd w:val="clear" w:color="000000" w:fill="FFFFFF"/>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2</w:t>
            </w:r>
          </w:p>
        </w:tc>
        <w:tc>
          <w:tcPr>
            <w:tcW w:w="428" w:type="pct"/>
            <w:tcBorders>
              <w:top w:val="nil"/>
              <w:left w:val="nil"/>
              <w:bottom w:val="single" w:sz="4" w:space="0" w:color="auto"/>
              <w:right w:val="single" w:sz="4" w:space="0" w:color="auto"/>
            </w:tcBorders>
            <w:shd w:val="clear" w:color="000000" w:fill="FFFFFF"/>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2,06</w:t>
            </w:r>
          </w:p>
        </w:tc>
        <w:tc>
          <w:tcPr>
            <w:tcW w:w="451" w:type="pct"/>
            <w:tcBorders>
              <w:top w:val="nil"/>
              <w:left w:val="nil"/>
              <w:bottom w:val="single" w:sz="4" w:space="0" w:color="auto"/>
              <w:right w:val="single" w:sz="4" w:space="0" w:color="auto"/>
            </w:tcBorders>
            <w:shd w:val="clear" w:color="000000" w:fill="FFFFFF"/>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2,06</w:t>
            </w:r>
          </w:p>
        </w:tc>
        <w:tc>
          <w:tcPr>
            <w:tcW w:w="430" w:type="pct"/>
            <w:tcBorders>
              <w:top w:val="nil"/>
              <w:left w:val="nil"/>
              <w:bottom w:val="single" w:sz="4" w:space="0" w:color="auto"/>
              <w:right w:val="single" w:sz="4" w:space="0" w:color="auto"/>
            </w:tcBorders>
            <w:shd w:val="clear" w:color="auto" w:fill="auto"/>
            <w:noWrap/>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5288</w:t>
            </w:r>
          </w:p>
        </w:tc>
        <w:tc>
          <w:tcPr>
            <w:tcW w:w="430" w:type="pct"/>
            <w:tcBorders>
              <w:top w:val="nil"/>
              <w:left w:val="nil"/>
              <w:bottom w:val="single" w:sz="4" w:space="0" w:color="auto"/>
              <w:right w:val="single" w:sz="4" w:space="0" w:color="auto"/>
            </w:tcBorders>
            <w:shd w:val="clear" w:color="auto" w:fill="auto"/>
            <w:noWrap/>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11154</w:t>
            </w:r>
          </w:p>
        </w:tc>
      </w:tr>
    </w:tbl>
    <w:p w:rsidR="00A568C1" w:rsidRDefault="00A568C1" w:rsidP="00A568C1">
      <w:pPr>
        <w:widowControl w:val="0"/>
        <w:spacing w:after="277" w:line="240" w:lineRule="exact"/>
        <w:ind w:right="460" w:firstLine="0"/>
        <w:rPr>
          <w:rFonts w:cs="Times New Roman"/>
          <w:spacing w:val="-5"/>
          <w:sz w:val="24"/>
          <w:szCs w:val="24"/>
        </w:rPr>
      </w:pPr>
    </w:p>
    <w:tbl>
      <w:tblPr>
        <w:tblW w:w="5000" w:type="pct"/>
        <w:tblLook w:val="04A0" w:firstRow="1" w:lastRow="0" w:firstColumn="1" w:lastColumn="0" w:noHBand="0" w:noVBand="1"/>
      </w:tblPr>
      <w:tblGrid>
        <w:gridCol w:w="2376"/>
        <w:gridCol w:w="1719"/>
        <w:gridCol w:w="1455"/>
        <w:gridCol w:w="1449"/>
        <w:gridCol w:w="1468"/>
        <w:gridCol w:w="1455"/>
        <w:gridCol w:w="1449"/>
        <w:gridCol w:w="1653"/>
        <w:gridCol w:w="1455"/>
        <w:gridCol w:w="1442"/>
      </w:tblGrid>
      <w:tr w:rsidR="009B2218" w:rsidRPr="009B2218" w:rsidTr="009B2218">
        <w:trPr>
          <w:trHeight w:val="450"/>
        </w:trPr>
        <w:tc>
          <w:tcPr>
            <w:tcW w:w="7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left"/>
              <w:rPr>
                <w:rFonts w:ascii="Arial" w:hAnsi="Arial" w:cs="Arial"/>
                <w:sz w:val="14"/>
                <w:szCs w:val="14"/>
                <w:lang w:eastAsia="ru-RU"/>
              </w:rPr>
            </w:pPr>
            <w:r w:rsidRPr="009B2218">
              <w:rPr>
                <w:rFonts w:ascii="Arial" w:hAnsi="Arial" w:cs="Arial"/>
                <w:sz w:val="14"/>
                <w:szCs w:val="14"/>
                <w:lang w:eastAsia="ru-RU"/>
              </w:rPr>
              <w:t>Наименование котельной и название населённого пункта</w:t>
            </w:r>
          </w:p>
        </w:tc>
        <w:tc>
          <w:tcPr>
            <w:tcW w:w="1452" w:type="pct"/>
            <w:gridSpan w:val="3"/>
            <w:tcBorders>
              <w:top w:val="single" w:sz="4" w:space="0" w:color="auto"/>
              <w:left w:val="nil"/>
              <w:bottom w:val="nil"/>
              <w:right w:val="single" w:sz="4" w:space="0" w:color="000000"/>
            </w:tcBorders>
            <w:shd w:val="clear" w:color="auto" w:fill="auto"/>
            <w:vAlign w:val="center"/>
            <w:hideMark/>
          </w:tcPr>
          <w:p w:rsidR="009B2218" w:rsidRPr="009B2218" w:rsidRDefault="009B2218" w:rsidP="009B2218">
            <w:pPr>
              <w:spacing w:line="240" w:lineRule="auto"/>
              <w:ind w:firstLine="0"/>
              <w:jc w:val="center"/>
              <w:rPr>
                <w:rFonts w:ascii="Arial" w:hAnsi="Arial" w:cs="Arial"/>
                <w:sz w:val="14"/>
                <w:szCs w:val="14"/>
                <w:lang w:eastAsia="ru-RU"/>
              </w:rPr>
            </w:pPr>
            <w:r w:rsidRPr="009B2218">
              <w:rPr>
                <w:rFonts w:ascii="Arial" w:hAnsi="Arial" w:cs="Arial"/>
                <w:sz w:val="14"/>
                <w:szCs w:val="14"/>
                <w:lang w:eastAsia="ru-RU"/>
              </w:rPr>
              <w:t>Жилищный фонд</w:t>
            </w:r>
          </w:p>
        </w:tc>
        <w:tc>
          <w:tcPr>
            <w:tcW w:w="1373" w:type="pct"/>
            <w:gridSpan w:val="3"/>
            <w:tcBorders>
              <w:top w:val="single" w:sz="4" w:space="0" w:color="auto"/>
              <w:left w:val="nil"/>
              <w:bottom w:val="single" w:sz="4" w:space="0" w:color="auto"/>
              <w:right w:val="single" w:sz="4" w:space="0" w:color="000000"/>
            </w:tcBorders>
            <w:shd w:val="clear" w:color="auto" w:fill="auto"/>
            <w:vAlign w:val="center"/>
            <w:hideMark/>
          </w:tcPr>
          <w:p w:rsidR="009B2218" w:rsidRPr="009B2218" w:rsidRDefault="009B2218" w:rsidP="009B2218">
            <w:pPr>
              <w:spacing w:line="240" w:lineRule="auto"/>
              <w:ind w:firstLine="0"/>
              <w:jc w:val="center"/>
              <w:rPr>
                <w:rFonts w:ascii="Arial" w:hAnsi="Arial" w:cs="Arial"/>
                <w:sz w:val="14"/>
                <w:szCs w:val="14"/>
                <w:lang w:eastAsia="ru-RU"/>
              </w:rPr>
            </w:pPr>
            <w:r w:rsidRPr="009B2218">
              <w:rPr>
                <w:rFonts w:ascii="Arial" w:hAnsi="Arial" w:cs="Arial"/>
                <w:sz w:val="14"/>
                <w:szCs w:val="14"/>
                <w:lang w:eastAsia="ru-RU"/>
              </w:rPr>
              <w:t>Бюджетные учреждения</w:t>
            </w:r>
          </w:p>
        </w:tc>
        <w:tc>
          <w:tcPr>
            <w:tcW w:w="1429" w:type="pct"/>
            <w:gridSpan w:val="3"/>
            <w:tcBorders>
              <w:top w:val="single" w:sz="4" w:space="0" w:color="auto"/>
              <w:left w:val="nil"/>
              <w:bottom w:val="single" w:sz="4" w:space="0" w:color="auto"/>
              <w:right w:val="single" w:sz="4" w:space="0" w:color="000000"/>
            </w:tcBorders>
            <w:shd w:val="clear" w:color="auto" w:fill="auto"/>
            <w:vAlign w:val="center"/>
            <w:hideMark/>
          </w:tcPr>
          <w:p w:rsidR="009B2218" w:rsidRPr="009B2218" w:rsidRDefault="009B2218" w:rsidP="009B2218">
            <w:pPr>
              <w:spacing w:line="240" w:lineRule="auto"/>
              <w:ind w:firstLine="0"/>
              <w:jc w:val="center"/>
              <w:rPr>
                <w:rFonts w:ascii="Arial" w:hAnsi="Arial" w:cs="Arial"/>
                <w:sz w:val="14"/>
                <w:szCs w:val="14"/>
                <w:lang w:eastAsia="ru-RU"/>
              </w:rPr>
            </w:pPr>
            <w:r w:rsidRPr="009B2218">
              <w:rPr>
                <w:rFonts w:ascii="Arial" w:hAnsi="Arial" w:cs="Arial"/>
                <w:sz w:val="14"/>
                <w:szCs w:val="14"/>
                <w:lang w:eastAsia="ru-RU"/>
              </w:rPr>
              <w:t>Прочие объекты.</w:t>
            </w:r>
          </w:p>
        </w:tc>
      </w:tr>
      <w:tr w:rsidR="009B2218" w:rsidRPr="009B2218" w:rsidTr="009B2218">
        <w:trPr>
          <w:trHeight w:val="450"/>
        </w:trPr>
        <w:tc>
          <w:tcPr>
            <w:tcW w:w="746" w:type="pct"/>
            <w:vMerge/>
            <w:tcBorders>
              <w:top w:val="single" w:sz="4" w:space="0" w:color="auto"/>
              <w:left w:val="single" w:sz="4" w:space="0" w:color="auto"/>
              <w:bottom w:val="single" w:sz="4" w:space="0" w:color="auto"/>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54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sz w:val="14"/>
                <w:szCs w:val="14"/>
                <w:lang w:eastAsia="ru-RU"/>
              </w:rPr>
            </w:pPr>
            <w:r w:rsidRPr="009B2218">
              <w:rPr>
                <w:rFonts w:ascii="Arial" w:hAnsi="Arial" w:cs="Arial"/>
                <w:sz w:val="14"/>
                <w:szCs w:val="14"/>
                <w:lang w:eastAsia="ru-RU"/>
              </w:rPr>
              <w:t>Наименование</w:t>
            </w:r>
          </w:p>
        </w:tc>
        <w:tc>
          <w:tcPr>
            <w:tcW w:w="4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sz w:val="14"/>
                <w:szCs w:val="14"/>
                <w:lang w:eastAsia="ru-RU"/>
              </w:rPr>
            </w:pPr>
            <w:r w:rsidRPr="009B2218">
              <w:rPr>
                <w:rFonts w:ascii="Arial" w:hAnsi="Arial" w:cs="Arial"/>
                <w:sz w:val="14"/>
                <w:szCs w:val="14"/>
                <w:lang w:eastAsia="ru-RU"/>
              </w:rPr>
              <w:t>Количество зд</w:t>
            </w:r>
            <w:r w:rsidRPr="009B2218">
              <w:rPr>
                <w:rFonts w:ascii="Arial" w:hAnsi="Arial" w:cs="Arial"/>
                <w:sz w:val="14"/>
                <w:szCs w:val="14"/>
                <w:lang w:eastAsia="ru-RU"/>
              </w:rPr>
              <w:t>а</w:t>
            </w:r>
            <w:r w:rsidRPr="009B2218">
              <w:rPr>
                <w:rFonts w:ascii="Arial" w:hAnsi="Arial" w:cs="Arial"/>
                <w:sz w:val="14"/>
                <w:szCs w:val="14"/>
                <w:lang w:eastAsia="ru-RU"/>
              </w:rPr>
              <w:t xml:space="preserve">ний, </w:t>
            </w:r>
            <w:proofErr w:type="spellStart"/>
            <w:proofErr w:type="gramStart"/>
            <w:r w:rsidRPr="009B2218">
              <w:rPr>
                <w:rFonts w:ascii="Arial" w:hAnsi="Arial" w:cs="Arial"/>
                <w:sz w:val="14"/>
                <w:szCs w:val="14"/>
                <w:lang w:eastAsia="ru-RU"/>
              </w:rPr>
              <w:t>шт</w:t>
            </w:r>
            <w:proofErr w:type="spellEnd"/>
            <w:proofErr w:type="gramEnd"/>
          </w:p>
        </w:tc>
        <w:tc>
          <w:tcPr>
            <w:tcW w:w="4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sz w:val="14"/>
                <w:szCs w:val="14"/>
                <w:lang w:eastAsia="ru-RU"/>
              </w:rPr>
            </w:pPr>
            <w:r w:rsidRPr="009B2218">
              <w:rPr>
                <w:rFonts w:ascii="Arial" w:hAnsi="Arial" w:cs="Arial"/>
                <w:sz w:val="14"/>
                <w:szCs w:val="14"/>
                <w:lang w:eastAsia="ru-RU"/>
              </w:rPr>
              <w:t xml:space="preserve">Площадь, </w:t>
            </w:r>
            <w:proofErr w:type="spellStart"/>
            <w:r w:rsidRPr="009B2218">
              <w:rPr>
                <w:rFonts w:ascii="Arial" w:hAnsi="Arial" w:cs="Arial"/>
                <w:sz w:val="14"/>
                <w:szCs w:val="14"/>
                <w:lang w:eastAsia="ru-RU"/>
              </w:rPr>
              <w:t>м.кв</w:t>
            </w:r>
            <w:proofErr w:type="spellEnd"/>
            <w:r w:rsidRPr="009B2218">
              <w:rPr>
                <w:rFonts w:ascii="Arial" w:hAnsi="Arial" w:cs="Arial"/>
                <w:sz w:val="14"/>
                <w:szCs w:val="14"/>
                <w:lang w:eastAsia="ru-RU"/>
              </w:rPr>
              <w:t>.</w:t>
            </w:r>
          </w:p>
        </w:tc>
        <w:tc>
          <w:tcPr>
            <w:tcW w:w="461" w:type="pct"/>
            <w:vMerge w:val="restart"/>
            <w:tcBorders>
              <w:top w:val="nil"/>
              <w:left w:val="single" w:sz="4" w:space="0" w:color="auto"/>
              <w:bottom w:val="single" w:sz="4" w:space="0" w:color="000000"/>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sz w:val="14"/>
                <w:szCs w:val="14"/>
                <w:lang w:eastAsia="ru-RU"/>
              </w:rPr>
            </w:pPr>
            <w:r w:rsidRPr="009B2218">
              <w:rPr>
                <w:rFonts w:ascii="Arial" w:hAnsi="Arial" w:cs="Arial"/>
                <w:sz w:val="14"/>
                <w:szCs w:val="14"/>
                <w:lang w:eastAsia="ru-RU"/>
              </w:rPr>
              <w:t>Наименование</w:t>
            </w:r>
          </w:p>
        </w:tc>
        <w:tc>
          <w:tcPr>
            <w:tcW w:w="457" w:type="pct"/>
            <w:vMerge w:val="restart"/>
            <w:tcBorders>
              <w:top w:val="nil"/>
              <w:left w:val="single" w:sz="4" w:space="0" w:color="auto"/>
              <w:bottom w:val="single" w:sz="4" w:space="0" w:color="000000"/>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sz w:val="14"/>
                <w:szCs w:val="14"/>
                <w:lang w:eastAsia="ru-RU"/>
              </w:rPr>
            </w:pPr>
            <w:r w:rsidRPr="009B2218">
              <w:rPr>
                <w:rFonts w:ascii="Arial" w:hAnsi="Arial" w:cs="Arial"/>
                <w:sz w:val="14"/>
                <w:szCs w:val="14"/>
                <w:lang w:eastAsia="ru-RU"/>
              </w:rPr>
              <w:t>Количество зд</w:t>
            </w:r>
            <w:r w:rsidRPr="009B2218">
              <w:rPr>
                <w:rFonts w:ascii="Arial" w:hAnsi="Arial" w:cs="Arial"/>
                <w:sz w:val="14"/>
                <w:szCs w:val="14"/>
                <w:lang w:eastAsia="ru-RU"/>
              </w:rPr>
              <w:t>а</w:t>
            </w:r>
            <w:r w:rsidRPr="009B2218">
              <w:rPr>
                <w:rFonts w:ascii="Arial" w:hAnsi="Arial" w:cs="Arial"/>
                <w:sz w:val="14"/>
                <w:szCs w:val="14"/>
                <w:lang w:eastAsia="ru-RU"/>
              </w:rPr>
              <w:t xml:space="preserve">ний, </w:t>
            </w:r>
            <w:proofErr w:type="spellStart"/>
            <w:proofErr w:type="gramStart"/>
            <w:r w:rsidRPr="009B2218">
              <w:rPr>
                <w:rFonts w:ascii="Arial" w:hAnsi="Arial" w:cs="Arial"/>
                <w:sz w:val="14"/>
                <w:szCs w:val="14"/>
                <w:lang w:eastAsia="ru-RU"/>
              </w:rPr>
              <w:t>шт</w:t>
            </w:r>
            <w:proofErr w:type="spellEnd"/>
            <w:proofErr w:type="gramEnd"/>
          </w:p>
        </w:tc>
        <w:tc>
          <w:tcPr>
            <w:tcW w:w="455" w:type="pct"/>
            <w:vMerge w:val="restart"/>
            <w:tcBorders>
              <w:top w:val="nil"/>
              <w:left w:val="single" w:sz="4" w:space="0" w:color="auto"/>
              <w:bottom w:val="single" w:sz="4" w:space="0" w:color="000000"/>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sz w:val="14"/>
                <w:szCs w:val="14"/>
                <w:lang w:eastAsia="ru-RU"/>
              </w:rPr>
            </w:pPr>
            <w:r w:rsidRPr="009B2218">
              <w:rPr>
                <w:rFonts w:ascii="Arial" w:hAnsi="Arial" w:cs="Arial"/>
                <w:sz w:val="14"/>
                <w:szCs w:val="14"/>
                <w:lang w:eastAsia="ru-RU"/>
              </w:rPr>
              <w:t xml:space="preserve">Площадь, </w:t>
            </w:r>
            <w:proofErr w:type="spellStart"/>
            <w:r w:rsidRPr="009B2218">
              <w:rPr>
                <w:rFonts w:ascii="Arial" w:hAnsi="Arial" w:cs="Arial"/>
                <w:sz w:val="14"/>
                <w:szCs w:val="14"/>
                <w:lang w:eastAsia="ru-RU"/>
              </w:rPr>
              <w:t>м.кв</w:t>
            </w:r>
            <w:proofErr w:type="spellEnd"/>
            <w:r w:rsidRPr="009B2218">
              <w:rPr>
                <w:rFonts w:ascii="Arial" w:hAnsi="Arial" w:cs="Arial"/>
                <w:sz w:val="14"/>
                <w:szCs w:val="14"/>
                <w:lang w:eastAsia="ru-RU"/>
              </w:rPr>
              <w:t>.</w:t>
            </w: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sz w:val="14"/>
                <w:szCs w:val="14"/>
                <w:lang w:eastAsia="ru-RU"/>
              </w:rPr>
            </w:pPr>
            <w:r w:rsidRPr="009B2218">
              <w:rPr>
                <w:rFonts w:ascii="Arial" w:hAnsi="Arial" w:cs="Arial"/>
                <w:sz w:val="14"/>
                <w:szCs w:val="14"/>
                <w:lang w:eastAsia="ru-RU"/>
              </w:rPr>
              <w:t>Наименование</w:t>
            </w:r>
          </w:p>
        </w:tc>
        <w:tc>
          <w:tcPr>
            <w:tcW w:w="457" w:type="pct"/>
            <w:vMerge w:val="restart"/>
            <w:tcBorders>
              <w:top w:val="nil"/>
              <w:left w:val="single" w:sz="4" w:space="0" w:color="auto"/>
              <w:bottom w:val="single" w:sz="4" w:space="0" w:color="000000"/>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sz w:val="14"/>
                <w:szCs w:val="14"/>
                <w:lang w:eastAsia="ru-RU"/>
              </w:rPr>
            </w:pPr>
            <w:r w:rsidRPr="009B2218">
              <w:rPr>
                <w:rFonts w:ascii="Arial" w:hAnsi="Arial" w:cs="Arial"/>
                <w:sz w:val="14"/>
                <w:szCs w:val="14"/>
                <w:lang w:eastAsia="ru-RU"/>
              </w:rPr>
              <w:t>Количество зд</w:t>
            </w:r>
            <w:r w:rsidRPr="009B2218">
              <w:rPr>
                <w:rFonts w:ascii="Arial" w:hAnsi="Arial" w:cs="Arial"/>
                <w:sz w:val="14"/>
                <w:szCs w:val="14"/>
                <w:lang w:eastAsia="ru-RU"/>
              </w:rPr>
              <w:t>а</w:t>
            </w:r>
            <w:r w:rsidRPr="009B2218">
              <w:rPr>
                <w:rFonts w:ascii="Arial" w:hAnsi="Arial" w:cs="Arial"/>
                <w:sz w:val="14"/>
                <w:szCs w:val="14"/>
                <w:lang w:eastAsia="ru-RU"/>
              </w:rPr>
              <w:t xml:space="preserve">ний, </w:t>
            </w:r>
            <w:proofErr w:type="spellStart"/>
            <w:proofErr w:type="gramStart"/>
            <w:r w:rsidRPr="009B2218">
              <w:rPr>
                <w:rFonts w:ascii="Arial" w:hAnsi="Arial" w:cs="Arial"/>
                <w:sz w:val="14"/>
                <w:szCs w:val="14"/>
                <w:lang w:eastAsia="ru-RU"/>
              </w:rPr>
              <w:t>шт</w:t>
            </w:r>
            <w:proofErr w:type="spellEnd"/>
            <w:proofErr w:type="gramEnd"/>
          </w:p>
        </w:tc>
        <w:tc>
          <w:tcPr>
            <w:tcW w:w="453" w:type="pct"/>
            <w:vMerge w:val="restart"/>
            <w:tcBorders>
              <w:top w:val="nil"/>
              <w:left w:val="single" w:sz="4" w:space="0" w:color="auto"/>
              <w:bottom w:val="single" w:sz="4" w:space="0" w:color="000000"/>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sz w:val="14"/>
                <w:szCs w:val="14"/>
                <w:lang w:eastAsia="ru-RU"/>
              </w:rPr>
            </w:pPr>
            <w:r w:rsidRPr="009B2218">
              <w:rPr>
                <w:rFonts w:ascii="Arial" w:hAnsi="Arial" w:cs="Arial"/>
                <w:sz w:val="14"/>
                <w:szCs w:val="14"/>
                <w:lang w:eastAsia="ru-RU"/>
              </w:rPr>
              <w:t xml:space="preserve">Площадь, </w:t>
            </w:r>
            <w:proofErr w:type="spellStart"/>
            <w:r w:rsidRPr="009B2218">
              <w:rPr>
                <w:rFonts w:ascii="Arial" w:hAnsi="Arial" w:cs="Arial"/>
                <w:sz w:val="14"/>
                <w:szCs w:val="14"/>
                <w:lang w:eastAsia="ru-RU"/>
              </w:rPr>
              <w:t>м.кв</w:t>
            </w:r>
            <w:proofErr w:type="spellEnd"/>
            <w:r w:rsidRPr="009B2218">
              <w:rPr>
                <w:rFonts w:ascii="Arial" w:hAnsi="Arial" w:cs="Arial"/>
                <w:sz w:val="14"/>
                <w:szCs w:val="14"/>
                <w:lang w:eastAsia="ru-RU"/>
              </w:rPr>
              <w:t>.</w:t>
            </w:r>
          </w:p>
        </w:tc>
      </w:tr>
      <w:tr w:rsidR="009B2218" w:rsidRPr="009B2218" w:rsidTr="009B2218">
        <w:trPr>
          <w:trHeight w:val="161"/>
        </w:trPr>
        <w:tc>
          <w:tcPr>
            <w:tcW w:w="746" w:type="pct"/>
            <w:vMerge/>
            <w:tcBorders>
              <w:top w:val="single" w:sz="4" w:space="0" w:color="auto"/>
              <w:left w:val="single" w:sz="4" w:space="0" w:color="auto"/>
              <w:bottom w:val="single" w:sz="4" w:space="0" w:color="auto"/>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540" w:type="pct"/>
            <w:vMerge/>
            <w:tcBorders>
              <w:top w:val="single" w:sz="4" w:space="0" w:color="auto"/>
              <w:left w:val="single" w:sz="4" w:space="0" w:color="auto"/>
              <w:bottom w:val="single" w:sz="4" w:space="0" w:color="000000"/>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457" w:type="pct"/>
            <w:vMerge/>
            <w:tcBorders>
              <w:top w:val="single" w:sz="4" w:space="0" w:color="auto"/>
              <w:left w:val="single" w:sz="4" w:space="0" w:color="auto"/>
              <w:bottom w:val="single" w:sz="4" w:space="0" w:color="000000"/>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455" w:type="pct"/>
            <w:vMerge/>
            <w:tcBorders>
              <w:top w:val="single" w:sz="4" w:space="0" w:color="auto"/>
              <w:left w:val="single" w:sz="4" w:space="0" w:color="auto"/>
              <w:bottom w:val="single" w:sz="4" w:space="0" w:color="000000"/>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461" w:type="pct"/>
            <w:vMerge/>
            <w:tcBorders>
              <w:top w:val="nil"/>
              <w:left w:val="single" w:sz="4" w:space="0" w:color="auto"/>
              <w:bottom w:val="single" w:sz="4" w:space="0" w:color="000000"/>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455" w:type="pct"/>
            <w:vMerge/>
            <w:tcBorders>
              <w:top w:val="nil"/>
              <w:left w:val="single" w:sz="4" w:space="0" w:color="auto"/>
              <w:bottom w:val="single" w:sz="4" w:space="0" w:color="000000"/>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c>
          <w:tcPr>
            <w:tcW w:w="453" w:type="pct"/>
            <w:vMerge/>
            <w:tcBorders>
              <w:top w:val="nil"/>
              <w:left w:val="single" w:sz="4" w:space="0" w:color="auto"/>
              <w:bottom w:val="single" w:sz="4" w:space="0" w:color="000000"/>
              <w:right w:val="single" w:sz="4" w:space="0" w:color="auto"/>
            </w:tcBorders>
            <w:vAlign w:val="center"/>
            <w:hideMark/>
          </w:tcPr>
          <w:p w:rsidR="009B2218" w:rsidRPr="009B2218" w:rsidRDefault="009B2218" w:rsidP="009B2218">
            <w:pPr>
              <w:spacing w:line="240" w:lineRule="auto"/>
              <w:ind w:firstLine="0"/>
              <w:jc w:val="left"/>
              <w:rPr>
                <w:rFonts w:ascii="Arial" w:hAnsi="Arial" w:cs="Arial"/>
                <w:sz w:val="14"/>
                <w:szCs w:val="14"/>
                <w:lang w:eastAsia="ru-RU"/>
              </w:rPr>
            </w:pPr>
          </w:p>
        </w:tc>
      </w:tr>
      <w:tr w:rsidR="009B2218" w:rsidRPr="009B2218" w:rsidTr="009B2218">
        <w:trPr>
          <w:trHeight w:val="932"/>
        </w:trPr>
        <w:tc>
          <w:tcPr>
            <w:tcW w:w="746" w:type="pct"/>
            <w:tcBorders>
              <w:top w:val="nil"/>
              <w:left w:val="single" w:sz="4" w:space="0" w:color="auto"/>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left"/>
              <w:rPr>
                <w:rFonts w:ascii="Arial" w:hAnsi="Arial" w:cs="Arial"/>
                <w:color w:val="000000"/>
                <w:sz w:val="14"/>
                <w:szCs w:val="14"/>
                <w:lang w:eastAsia="ru-RU"/>
              </w:rPr>
            </w:pPr>
            <w:r w:rsidRPr="009B2218">
              <w:rPr>
                <w:rFonts w:ascii="Arial" w:hAnsi="Arial" w:cs="Arial"/>
                <w:color w:val="000000"/>
                <w:sz w:val="14"/>
                <w:szCs w:val="14"/>
                <w:lang w:eastAsia="ru-RU"/>
              </w:rPr>
              <w:t>Котельная "Дубровка" п.</w:t>
            </w:r>
            <w:r>
              <w:rPr>
                <w:rFonts w:ascii="Arial" w:hAnsi="Arial" w:cs="Arial"/>
                <w:color w:val="000000"/>
                <w:sz w:val="14"/>
                <w:szCs w:val="14"/>
                <w:lang w:eastAsia="ru-RU"/>
              </w:rPr>
              <w:t xml:space="preserve"> </w:t>
            </w:r>
            <w:r w:rsidRPr="009B2218">
              <w:rPr>
                <w:rFonts w:ascii="Arial" w:hAnsi="Arial" w:cs="Arial"/>
                <w:color w:val="000000"/>
                <w:sz w:val="14"/>
                <w:szCs w:val="14"/>
                <w:lang w:eastAsia="ru-RU"/>
              </w:rPr>
              <w:t>Ду</w:t>
            </w:r>
            <w:r w:rsidRPr="009B2218">
              <w:rPr>
                <w:rFonts w:ascii="Arial" w:hAnsi="Arial" w:cs="Arial"/>
                <w:color w:val="000000"/>
                <w:sz w:val="14"/>
                <w:szCs w:val="14"/>
                <w:lang w:eastAsia="ru-RU"/>
              </w:rPr>
              <w:t>б</w:t>
            </w:r>
            <w:r w:rsidRPr="009B2218">
              <w:rPr>
                <w:rFonts w:ascii="Arial" w:hAnsi="Arial" w:cs="Arial"/>
                <w:color w:val="000000"/>
                <w:sz w:val="14"/>
                <w:szCs w:val="14"/>
                <w:lang w:eastAsia="ru-RU"/>
              </w:rPr>
              <w:t>ровка, ул. Титова, 30</w:t>
            </w:r>
          </w:p>
        </w:tc>
        <w:tc>
          <w:tcPr>
            <w:tcW w:w="540" w:type="pct"/>
            <w:tcBorders>
              <w:top w:val="nil"/>
              <w:left w:val="nil"/>
              <w:bottom w:val="single" w:sz="4" w:space="0" w:color="auto"/>
              <w:right w:val="single" w:sz="4" w:space="0" w:color="auto"/>
            </w:tcBorders>
            <w:shd w:val="clear" w:color="000000" w:fill="FFFFFF"/>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МКД 2эт.</w:t>
            </w:r>
          </w:p>
        </w:tc>
        <w:tc>
          <w:tcPr>
            <w:tcW w:w="45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13</w:t>
            </w:r>
          </w:p>
        </w:tc>
        <w:tc>
          <w:tcPr>
            <w:tcW w:w="455"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23000</w:t>
            </w:r>
          </w:p>
        </w:tc>
        <w:tc>
          <w:tcPr>
            <w:tcW w:w="461" w:type="pct"/>
            <w:tcBorders>
              <w:top w:val="nil"/>
              <w:left w:val="nil"/>
              <w:bottom w:val="single" w:sz="4" w:space="0" w:color="auto"/>
              <w:right w:val="single" w:sz="4" w:space="0" w:color="auto"/>
            </w:tcBorders>
            <w:shd w:val="clear" w:color="000000" w:fill="FFFFFF"/>
            <w:vAlign w:val="center"/>
            <w:hideMark/>
          </w:tcPr>
          <w:p w:rsidR="009B2218" w:rsidRPr="009B2218" w:rsidRDefault="009B2218" w:rsidP="009B2218">
            <w:pPr>
              <w:spacing w:line="240" w:lineRule="auto"/>
              <w:ind w:firstLine="0"/>
              <w:jc w:val="left"/>
              <w:rPr>
                <w:rFonts w:ascii="Arial" w:hAnsi="Arial" w:cs="Arial"/>
                <w:color w:val="000000"/>
                <w:sz w:val="14"/>
                <w:szCs w:val="14"/>
                <w:lang w:eastAsia="ru-RU"/>
              </w:rPr>
            </w:pPr>
            <w:r w:rsidRPr="009B2218">
              <w:rPr>
                <w:rFonts w:ascii="Arial" w:hAnsi="Arial" w:cs="Arial"/>
                <w:color w:val="000000"/>
                <w:sz w:val="14"/>
                <w:szCs w:val="14"/>
                <w:lang w:eastAsia="ru-RU"/>
              </w:rPr>
              <w:t>Детский сад, ДК, ДШИ, школа, больница, адм</w:t>
            </w:r>
            <w:r w:rsidRPr="009B2218">
              <w:rPr>
                <w:rFonts w:ascii="Arial" w:hAnsi="Arial" w:cs="Arial"/>
                <w:color w:val="000000"/>
                <w:sz w:val="14"/>
                <w:szCs w:val="14"/>
                <w:lang w:eastAsia="ru-RU"/>
              </w:rPr>
              <w:t>и</w:t>
            </w:r>
            <w:r w:rsidRPr="009B2218">
              <w:rPr>
                <w:rFonts w:ascii="Arial" w:hAnsi="Arial" w:cs="Arial"/>
                <w:color w:val="000000"/>
                <w:sz w:val="14"/>
                <w:szCs w:val="14"/>
                <w:lang w:eastAsia="ru-RU"/>
              </w:rPr>
              <w:t>нистрация с/</w:t>
            </w:r>
            <w:proofErr w:type="gramStart"/>
            <w:r w:rsidRPr="009B2218">
              <w:rPr>
                <w:rFonts w:ascii="Arial" w:hAnsi="Arial" w:cs="Arial"/>
                <w:color w:val="000000"/>
                <w:sz w:val="14"/>
                <w:szCs w:val="14"/>
                <w:lang w:eastAsia="ru-RU"/>
              </w:rPr>
              <w:t>п</w:t>
            </w:r>
            <w:proofErr w:type="gramEnd"/>
            <w:r w:rsidRPr="009B2218">
              <w:rPr>
                <w:rFonts w:ascii="Arial" w:hAnsi="Arial" w:cs="Arial"/>
                <w:color w:val="000000"/>
                <w:sz w:val="14"/>
                <w:szCs w:val="14"/>
                <w:lang w:eastAsia="ru-RU"/>
              </w:rPr>
              <w:t>, библиотека.</w:t>
            </w:r>
          </w:p>
        </w:tc>
        <w:tc>
          <w:tcPr>
            <w:tcW w:w="457" w:type="pct"/>
            <w:tcBorders>
              <w:top w:val="nil"/>
              <w:left w:val="nil"/>
              <w:bottom w:val="single" w:sz="4" w:space="0" w:color="auto"/>
              <w:right w:val="single" w:sz="4" w:space="0" w:color="auto"/>
            </w:tcBorders>
            <w:shd w:val="clear" w:color="000000" w:fill="FFFFFF"/>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7</w:t>
            </w:r>
          </w:p>
        </w:tc>
        <w:tc>
          <w:tcPr>
            <w:tcW w:w="455" w:type="pct"/>
            <w:tcBorders>
              <w:top w:val="nil"/>
              <w:left w:val="nil"/>
              <w:bottom w:val="single" w:sz="4" w:space="0" w:color="auto"/>
              <w:right w:val="single" w:sz="4" w:space="0" w:color="auto"/>
            </w:tcBorders>
            <w:shd w:val="clear" w:color="000000" w:fill="FFFFFF"/>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8972</w:t>
            </w:r>
          </w:p>
        </w:tc>
        <w:tc>
          <w:tcPr>
            <w:tcW w:w="519" w:type="pct"/>
            <w:tcBorders>
              <w:top w:val="nil"/>
              <w:left w:val="nil"/>
              <w:bottom w:val="single" w:sz="4" w:space="0" w:color="auto"/>
              <w:right w:val="single" w:sz="4" w:space="0" w:color="auto"/>
            </w:tcBorders>
            <w:shd w:val="clear" w:color="000000" w:fill="FFFFFF"/>
            <w:vAlign w:val="center"/>
            <w:hideMark/>
          </w:tcPr>
          <w:p w:rsidR="009B2218" w:rsidRPr="009B2218" w:rsidRDefault="009B2218" w:rsidP="009B2218">
            <w:pPr>
              <w:spacing w:line="240" w:lineRule="auto"/>
              <w:ind w:firstLine="0"/>
              <w:jc w:val="left"/>
              <w:rPr>
                <w:rFonts w:ascii="Arial" w:hAnsi="Arial" w:cs="Arial"/>
                <w:color w:val="000000"/>
                <w:sz w:val="14"/>
                <w:szCs w:val="14"/>
                <w:lang w:eastAsia="ru-RU"/>
              </w:rPr>
            </w:pPr>
            <w:r w:rsidRPr="009B2218">
              <w:rPr>
                <w:rFonts w:ascii="Arial" w:hAnsi="Arial" w:cs="Arial"/>
                <w:color w:val="000000"/>
                <w:sz w:val="14"/>
                <w:szCs w:val="14"/>
                <w:lang w:eastAsia="ru-RU"/>
              </w:rPr>
              <w:t xml:space="preserve">ИП, сельпо, </w:t>
            </w:r>
            <w:proofErr w:type="spellStart"/>
            <w:r w:rsidRPr="009B2218">
              <w:rPr>
                <w:rFonts w:ascii="Arial" w:hAnsi="Arial" w:cs="Arial"/>
                <w:color w:val="000000"/>
                <w:sz w:val="14"/>
                <w:szCs w:val="14"/>
                <w:lang w:eastAsia="ru-RU"/>
              </w:rPr>
              <w:t>Уралсв</w:t>
            </w:r>
            <w:r w:rsidRPr="009B2218">
              <w:rPr>
                <w:rFonts w:ascii="Arial" w:hAnsi="Arial" w:cs="Arial"/>
                <w:color w:val="000000"/>
                <w:sz w:val="14"/>
                <w:szCs w:val="14"/>
                <w:lang w:eastAsia="ru-RU"/>
              </w:rPr>
              <w:t>я</w:t>
            </w:r>
            <w:r w:rsidRPr="009B2218">
              <w:rPr>
                <w:rFonts w:ascii="Arial" w:hAnsi="Arial" w:cs="Arial"/>
                <w:color w:val="000000"/>
                <w:sz w:val="14"/>
                <w:szCs w:val="14"/>
                <w:lang w:eastAsia="ru-RU"/>
              </w:rPr>
              <w:t>зьинформ</w:t>
            </w:r>
            <w:proofErr w:type="spellEnd"/>
            <w:r w:rsidRPr="009B2218">
              <w:rPr>
                <w:rFonts w:ascii="Arial" w:hAnsi="Arial" w:cs="Arial"/>
                <w:color w:val="000000"/>
                <w:sz w:val="14"/>
                <w:szCs w:val="14"/>
                <w:lang w:eastAsia="ru-RU"/>
              </w:rPr>
              <w:t>, баня, почта, общежитие, профилакторий.</w:t>
            </w:r>
          </w:p>
        </w:tc>
        <w:tc>
          <w:tcPr>
            <w:tcW w:w="457" w:type="pct"/>
            <w:tcBorders>
              <w:top w:val="nil"/>
              <w:left w:val="nil"/>
              <w:bottom w:val="single" w:sz="4" w:space="0" w:color="auto"/>
              <w:right w:val="single" w:sz="4" w:space="0" w:color="auto"/>
            </w:tcBorders>
            <w:shd w:val="clear" w:color="000000" w:fill="FFFFFF"/>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12</w:t>
            </w:r>
          </w:p>
        </w:tc>
        <w:tc>
          <w:tcPr>
            <w:tcW w:w="453" w:type="pct"/>
            <w:tcBorders>
              <w:top w:val="nil"/>
              <w:left w:val="nil"/>
              <w:bottom w:val="single" w:sz="4" w:space="0" w:color="auto"/>
              <w:right w:val="single" w:sz="4" w:space="0" w:color="auto"/>
            </w:tcBorders>
            <w:shd w:val="clear" w:color="000000" w:fill="FFFFFF"/>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4655</w:t>
            </w:r>
          </w:p>
        </w:tc>
      </w:tr>
    </w:tbl>
    <w:p w:rsidR="00A568C1" w:rsidRDefault="00A568C1" w:rsidP="00A568C1">
      <w:pPr>
        <w:widowControl w:val="0"/>
        <w:spacing w:after="277" w:line="240" w:lineRule="exact"/>
        <w:ind w:right="460" w:firstLine="0"/>
        <w:rPr>
          <w:rFonts w:cs="Times New Roman"/>
          <w:spacing w:val="-5"/>
          <w:sz w:val="24"/>
          <w:szCs w:val="24"/>
        </w:rPr>
      </w:pPr>
    </w:p>
    <w:p w:rsidR="00A568C1" w:rsidRDefault="00A568C1" w:rsidP="00A568C1">
      <w:pPr>
        <w:widowControl w:val="0"/>
        <w:spacing w:after="277" w:line="240" w:lineRule="exact"/>
        <w:ind w:right="460" w:firstLine="0"/>
        <w:rPr>
          <w:rFonts w:cs="Times New Roman"/>
          <w:spacing w:val="-5"/>
          <w:sz w:val="24"/>
          <w:szCs w:val="24"/>
        </w:rPr>
      </w:pPr>
    </w:p>
    <w:p w:rsidR="00A568C1" w:rsidRDefault="00A568C1" w:rsidP="00A568C1">
      <w:pPr>
        <w:widowControl w:val="0"/>
        <w:spacing w:after="277" w:line="240" w:lineRule="exact"/>
        <w:ind w:right="460" w:firstLine="0"/>
        <w:rPr>
          <w:rFonts w:cs="Times New Roman"/>
          <w:spacing w:val="-5"/>
          <w:sz w:val="24"/>
          <w:szCs w:val="24"/>
        </w:rPr>
      </w:pPr>
    </w:p>
    <w:p w:rsidR="00A568C1" w:rsidRDefault="00A568C1" w:rsidP="00A568C1">
      <w:pPr>
        <w:widowControl w:val="0"/>
        <w:spacing w:after="277" w:line="240" w:lineRule="exact"/>
        <w:ind w:right="460" w:firstLine="0"/>
        <w:rPr>
          <w:rFonts w:cs="Times New Roman"/>
          <w:spacing w:val="-5"/>
          <w:sz w:val="24"/>
          <w:szCs w:val="24"/>
        </w:rPr>
        <w:sectPr w:rsidR="00A568C1" w:rsidSect="00691A01">
          <w:pgSz w:w="16839" w:h="11907" w:orient="landscape" w:code="9"/>
          <w:pgMar w:top="1418" w:right="567" w:bottom="567" w:left="567" w:header="567" w:footer="567" w:gutter="0"/>
          <w:cols w:space="708"/>
          <w:docGrid w:linePitch="360"/>
        </w:sectPr>
      </w:pPr>
    </w:p>
    <w:p w:rsidR="00A568C1" w:rsidRPr="006E404D" w:rsidRDefault="00A568C1" w:rsidP="00A568C1">
      <w:pPr>
        <w:keepNext/>
        <w:spacing w:line="240" w:lineRule="auto"/>
        <w:ind w:firstLine="567"/>
        <w:outlineLvl w:val="1"/>
        <w:rPr>
          <w:rFonts w:cs="Times New Roman"/>
          <w:b/>
          <w:bCs/>
          <w:iCs/>
          <w:szCs w:val="26"/>
        </w:rPr>
      </w:pPr>
      <w:bookmarkStart w:id="47" w:name="_Toc449024518"/>
      <w:bookmarkStart w:id="48" w:name="_Toc500694301"/>
      <w:r w:rsidRPr="006E404D">
        <w:rPr>
          <w:rFonts w:cs="Times New Roman"/>
          <w:b/>
          <w:bCs/>
          <w:iCs/>
          <w:szCs w:val="26"/>
        </w:rPr>
        <w:lastRenderedPageBreak/>
        <w:t>3</w:t>
      </w:r>
      <w:r w:rsidRPr="006E404D">
        <w:rPr>
          <w:rFonts w:cs="Times New Roman"/>
          <w:b/>
          <w:bCs/>
          <w:iCs/>
          <w:szCs w:val="26"/>
          <w:lang w:val="x-none"/>
        </w:rPr>
        <w:t xml:space="preserve">.2. </w:t>
      </w:r>
      <w:r w:rsidRPr="006E404D">
        <w:rPr>
          <w:rFonts w:cs="Times New Roman"/>
          <w:b/>
          <w:bCs/>
          <w:iCs/>
          <w:szCs w:val="26"/>
        </w:rPr>
        <w:t>А</w:t>
      </w:r>
      <w:proofErr w:type="spellStart"/>
      <w:r w:rsidRPr="006E404D">
        <w:rPr>
          <w:rFonts w:cs="Times New Roman"/>
          <w:b/>
          <w:bCs/>
          <w:iCs/>
          <w:szCs w:val="26"/>
          <w:lang w:val="x-none"/>
        </w:rPr>
        <w:t>нализ</w:t>
      </w:r>
      <w:proofErr w:type="spellEnd"/>
      <w:r w:rsidRPr="006E404D">
        <w:rPr>
          <w:rFonts w:cs="Times New Roman"/>
          <w:b/>
          <w:bCs/>
          <w:iCs/>
          <w:szCs w:val="26"/>
          <w:lang w:val="x-none"/>
        </w:rPr>
        <w:t xml:space="preserve"> существующего состояния системы </w:t>
      </w:r>
      <w:bookmarkEnd w:id="45"/>
      <w:r w:rsidRPr="006E404D">
        <w:rPr>
          <w:rFonts w:cs="Times New Roman"/>
          <w:b/>
          <w:bCs/>
          <w:iCs/>
          <w:szCs w:val="26"/>
        </w:rPr>
        <w:t>водоснабжени</w:t>
      </w:r>
      <w:bookmarkEnd w:id="47"/>
      <w:r>
        <w:rPr>
          <w:rFonts w:cs="Times New Roman"/>
          <w:b/>
          <w:bCs/>
          <w:iCs/>
          <w:szCs w:val="26"/>
        </w:rPr>
        <w:t>я</w:t>
      </w:r>
      <w:r w:rsidRPr="006E404D">
        <w:rPr>
          <w:rFonts w:cs="Times New Roman"/>
          <w:b/>
          <w:bCs/>
          <w:iCs/>
          <w:szCs w:val="26"/>
        </w:rPr>
        <w:t>.</w:t>
      </w:r>
      <w:bookmarkEnd w:id="48"/>
    </w:p>
    <w:p w:rsidR="00A568C1" w:rsidRPr="006E404D" w:rsidRDefault="00A568C1" w:rsidP="00A568C1"/>
    <w:p w:rsidR="00A568C1" w:rsidRDefault="00A568C1" w:rsidP="00A568C1">
      <w:pPr>
        <w:widowControl w:val="0"/>
        <w:ind w:right="-1" w:firstLine="567"/>
        <w:rPr>
          <w:rFonts w:cs="Times New Roman"/>
          <w:sz w:val="24"/>
          <w:szCs w:val="24"/>
          <w:lang w:eastAsia="ru-RU"/>
        </w:rPr>
      </w:pPr>
      <w:bookmarkStart w:id="49" w:name="_Toc417544224"/>
      <w:r>
        <w:rPr>
          <w:rFonts w:cs="Times New Roman"/>
          <w:sz w:val="24"/>
          <w:szCs w:val="24"/>
          <w:lang w:eastAsia="ru-RU"/>
        </w:rPr>
        <w:t>С</w:t>
      </w:r>
      <w:r w:rsidRPr="00307A5C">
        <w:rPr>
          <w:rFonts w:cs="Times New Roman"/>
          <w:sz w:val="24"/>
          <w:szCs w:val="24"/>
          <w:lang w:eastAsia="ru-RU"/>
        </w:rPr>
        <w:t>хем</w:t>
      </w:r>
      <w:r>
        <w:rPr>
          <w:rFonts w:cs="Times New Roman"/>
          <w:sz w:val="24"/>
          <w:szCs w:val="24"/>
          <w:lang w:eastAsia="ru-RU"/>
        </w:rPr>
        <w:t>а</w:t>
      </w:r>
      <w:r w:rsidRPr="00307A5C">
        <w:rPr>
          <w:rFonts w:cs="Times New Roman"/>
          <w:sz w:val="24"/>
          <w:szCs w:val="24"/>
          <w:lang w:eastAsia="ru-RU"/>
        </w:rPr>
        <w:t xml:space="preserve"> </w:t>
      </w:r>
      <w:r>
        <w:rPr>
          <w:rFonts w:cs="Times New Roman"/>
          <w:sz w:val="24"/>
          <w:szCs w:val="24"/>
          <w:lang w:eastAsia="ru-RU"/>
        </w:rPr>
        <w:t>вод</w:t>
      </w:r>
      <w:r w:rsidRPr="00307A5C">
        <w:rPr>
          <w:rFonts w:cs="Times New Roman"/>
          <w:sz w:val="24"/>
          <w:szCs w:val="24"/>
          <w:lang w:eastAsia="ru-RU"/>
        </w:rPr>
        <w:t>оснабжения</w:t>
      </w:r>
      <w:r>
        <w:rPr>
          <w:rFonts w:cs="Times New Roman"/>
          <w:sz w:val="24"/>
          <w:szCs w:val="24"/>
          <w:lang w:eastAsia="ru-RU"/>
        </w:rPr>
        <w:t xml:space="preserve"> и водоотведения</w:t>
      </w:r>
      <w:r w:rsidRPr="00307A5C">
        <w:rPr>
          <w:rFonts w:cs="Times New Roman"/>
          <w:sz w:val="24"/>
          <w:szCs w:val="24"/>
          <w:lang w:eastAsia="ru-RU"/>
        </w:rPr>
        <w:t xml:space="preserve"> </w:t>
      </w:r>
      <w:r>
        <w:rPr>
          <w:rFonts w:cs="Times New Roman"/>
          <w:sz w:val="24"/>
          <w:szCs w:val="24"/>
          <w:lang w:eastAsia="ru-RU"/>
        </w:rPr>
        <w:t xml:space="preserve">Дубровского СП </w:t>
      </w:r>
      <w:r w:rsidRPr="005706D4">
        <w:rPr>
          <w:rFonts w:cs="Times New Roman"/>
          <w:sz w:val="24"/>
          <w:szCs w:val="24"/>
          <w:lang w:eastAsia="ru-RU"/>
        </w:rPr>
        <w:t>не разработана.</w:t>
      </w:r>
    </w:p>
    <w:p w:rsidR="00A568C1" w:rsidRDefault="00A568C1" w:rsidP="00A568C1">
      <w:pPr>
        <w:ind w:firstLine="567"/>
        <w:rPr>
          <w:rFonts w:cs="Times New Roman"/>
          <w:sz w:val="24"/>
          <w:szCs w:val="24"/>
          <w:lang w:eastAsia="ar-SA"/>
        </w:rPr>
      </w:pPr>
      <w:r>
        <w:rPr>
          <w:rFonts w:cs="Times New Roman"/>
          <w:spacing w:val="-5"/>
          <w:sz w:val="24"/>
          <w:szCs w:val="24"/>
        </w:rPr>
        <w:t xml:space="preserve">Централизованное водоснабжение предусмотрено только </w:t>
      </w:r>
      <w:r w:rsidRPr="00D86D16">
        <w:rPr>
          <w:rFonts w:cs="Times New Roman"/>
          <w:spacing w:val="-5"/>
          <w:sz w:val="24"/>
          <w:szCs w:val="24"/>
        </w:rPr>
        <w:t xml:space="preserve">п. </w:t>
      </w:r>
      <w:r>
        <w:rPr>
          <w:rFonts w:cs="Times New Roman"/>
          <w:spacing w:val="-5"/>
          <w:sz w:val="24"/>
          <w:szCs w:val="24"/>
        </w:rPr>
        <w:t xml:space="preserve">Дубровка. </w:t>
      </w:r>
      <w:r w:rsidRPr="005706D4">
        <w:rPr>
          <w:rFonts w:cs="Times New Roman"/>
          <w:sz w:val="24"/>
          <w:szCs w:val="24"/>
          <w:lang w:eastAsia="ar-SA"/>
        </w:rPr>
        <w:t xml:space="preserve">В </w:t>
      </w:r>
      <w:r w:rsidRPr="00D86D16">
        <w:rPr>
          <w:rFonts w:cs="Times New Roman"/>
          <w:spacing w:val="-5"/>
          <w:sz w:val="24"/>
          <w:szCs w:val="24"/>
        </w:rPr>
        <w:t xml:space="preserve">п. </w:t>
      </w:r>
      <w:r>
        <w:rPr>
          <w:rFonts w:cs="Times New Roman"/>
          <w:spacing w:val="-5"/>
          <w:sz w:val="24"/>
          <w:szCs w:val="24"/>
        </w:rPr>
        <w:t>Дубровка функц</w:t>
      </w:r>
      <w:r>
        <w:rPr>
          <w:rFonts w:cs="Times New Roman"/>
          <w:spacing w:val="-5"/>
          <w:sz w:val="24"/>
          <w:szCs w:val="24"/>
        </w:rPr>
        <w:t>и</w:t>
      </w:r>
      <w:r>
        <w:rPr>
          <w:rFonts w:cs="Times New Roman"/>
          <w:spacing w:val="-5"/>
          <w:sz w:val="24"/>
          <w:szCs w:val="24"/>
        </w:rPr>
        <w:t xml:space="preserve">онирует по одной </w:t>
      </w:r>
      <w:r w:rsidRPr="005706D4">
        <w:rPr>
          <w:rFonts w:cs="Times New Roman"/>
          <w:sz w:val="24"/>
          <w:szCs w:val="24"/>
          <w:lang w:eastAsia="ar-SA"/>
        </w:rPr>
        <w:t xml:space="preserve"> централизованн</w:t>
      </w:r>
      <w:r>
        <w:rPr>
          <w:rFonts w:cs="Times New Roman"/>
          <w:sz w:val="24"/>
          <w:szCs w:val="24"/>
          <w:lang w:eastAsia="ar-SA"/>
        </w:rPr>
        <w:t>ой</w:t>
      </w:r>
      <w:r w:rsidRPr="005706D4">
        <w:rPr>
          <w:rFonts w:cs="Times New Roman"/>
          <w:sz w:val="24"/>
          <w:szCs w:val="24"/>
          <w:lang w:eastAsia="ar-SA"/>
        </w:rPr>
        <w:t xml:space="preserve"> систем</w:t>
      </w:r>
      <w:r>
        <w:rPr>
          <w:rFonts w:cs="Times New Roman"/>
          <w:sz w:val="24"/>
          <w:szCs w:val="24"/>
          <w:lang w:eastAsia="ar-SA"/>
        </w:rPr>
        <w:t>е</w:t>
      </w:r>
      <w:r w:rsidRPr="005706D4">
        <w:rPr>
          <w:rFonts w:cs="Times New Roman"/>
          <w:sz w:val="24"/>
          <w:szCs w:val="24"/>
          <w:lang w:eastAsia="ar-SA"/>
        </w:rPr>
        <w:t xml:space="preserve"> водоснабжения (ЦСВ</w:t>
      </w:r>
      <w:r>
        <w:rPr>
          <w:rFonts w:cs="Times New Roman"/>
          <w:sz w:val="24"/>
          <w:szCs w:val="24"/>
          <w:lang w:eastAsia="ar-SA"/>
        </w:rPr>
        <w:t xml:space="preserve">) – ЦСВ «Дубровка». </w:t>
      </w:r>
      <w:proofErr w:type="gramStart"/>
      <w:r>
        <w:rPr>
          <w:rFonts w:cs="Times New Roman"/>
          <w:sz w:val="24"/>
          <w:szCs w:val="24"/>
          <w:lang w:eastAsia="ar-SA"/>
        </w:rPr>
        <w:t xml:space="preserve">ЦСВ «Дубровка» находится </w:t>
      </w:r>
      <w:r w:rsidRPr="005706D4">
        <w:rPr>
          <w:rFonts w:cs="Times New Roman"/>
          <w:sz w:val="24"/>
          <w:szCs w:val="24"/>
          <w:lang w:eastAsia="ar-SA"/>
        </w:rPr>
        <w:t xml:space="preserve"> в собственности администрации </w:t>
      </w:r>
      <w:r>
        <w:rPr>
          <w:rFonts w:cs="Times New Roman"/>
          <w:sz w:val="24"/>
          <w:szCs w:val="24"/>
          <w:lang w:eastAsia="ar-SA"/>
        </w:rPr>
        <w:t>Красноармей</w:t>
      </w:r>
      <w:r w:rsidRPr="005706D4">
        <w:rPr>
          <w:rFonts w:cs="Times New Roman"/>
          <w:sz w:val="24"/>
          <w:szCs w:val="24"/>
          <w:lang w:eastAsia="ar-SA"/>
        </w:rPr>
        <w:t xml:space="preserve">ского МР </w:t>
      </w:r>
      <w:r w:rsidRPr="005706D4">
        <w:rPr>
          <w:rFonts w:cs="Times New Roman"/>
          <w:spacing w:val="-5"/>
          <w:sz w:val="24"/>
          <w:szCs w:val="24"/>
        </w:rPr>
        <w:t>и передана в х</w:t>
      </w:r>
      <w:r w:rsidRPr="005706D4">
        <w:rPr>
          <w:rFonts w:cs="Times New Roman"/>
          <w:spacing w:val="-5"/>
          <w:sz w:val="24"/>
          <w:szCs w:val="24"/>
        </w:rPr>
        <w:t>о</w:t>
      </w:r>
      <w:r w:rsidRPr="005706D4">
        <w:rPr>
          <w:rFonts w:cs="Times New Roman"/>
          <w:spacing w:val="-5"/>
          <w:sz w:val="24"/>
          <w:szCs w:val="24"/>
        </w:rPr>
        <w:t xml:space="preserve">зяйственное ведение </w:t>
      </w:r>
      <w:r>
        <w:rPr>
          <w:rFonts w:cs="Times New Roman"/>
          <w:spacing w:val="-5"/>
          <w:sz w:val="24"/>
          <w:szCs w:val="24"/>
        </w:rPr>
        <w:t xml:space="preserve"> ООО «</w:t>
      </w:r>
      <w:proofErr w:type="spellStart"/>
      <w:r>
        <w:rPr>
          <w:rFonts w:cs="Times New Roman"/>
          <w:spacing w:val="-5"/>
          <w:sz w:val="24"/>
          <w:szCs w:val="24"/>
        </w:rPr>
        <w:t>Агрострой</w:t>
      </w:r>
      <w:proofErr w:type="spellEnd"/>
      <w:r>
        <w:rPr>
          <w:rFonts w:cs="Times New Roman"/>
          <w:spacing w:val="-5"/>
          <w:sz w:val="24"/>
          <w:szCs w:val="24"/>
        </w:rPr>
        <w:t>-М».</w:t>
      </w:r>
      <w:proofErr w:type="gramEnd"/>
      <w:r w:rsidRPr="00B4598E">
        <w:rPr>
          <w:rFonts w:cs="Times New Roman"/>
          <w:spacing w:val="-5"/>
          <w:sz w:val="24"/>
          <w:szCs w:val="24"/>
        </w:rPr>
        <w:t xml:space="preserve">  </w:t>
      </w:r>
      <w:r>
        <w:rPr>
          <w:rFonts w:cs="Times New Roman"/>
          <w:sz w:val="24"/>
          <w:szCs w:val="24"/>
          <w:lang w:eastAsia="ar-SA"/>
        </w:rPr>
        <w:t>По состоянию на ноябрь 2017 года сети водоснабж</w:t>
      </w:r>
      <w:r>
        <w:rPr>
          <w:rFonts w:cs="Times New Roman"/>
          <w:sz w:val="24"/>
          <w:szCs w:val="24"/>
          <w:lang w:eastAsia="ar-SA"/>
        </w:rPr>
        <w:t>е</w:t>
      </w:r>
      <w:r>
        <w:rPr>
          <w:rFonts w:cs="Times New Roman"/>
          <w:sz w:val="24"/>
          <w:szCs w:val="24"/>
          <w:lang w:eastAsia="ar-SA"/>
        </w:rPr>
        <w:t xml:space="preserve">ния бесхозяйные. </w:t>
      </w:r>
    </w:p>
    <w:p w:rsidR="00A568C1" w:rsidRDefault="00A568C1" w:rsidP="00A568C1">
      <w:pPr>
        <w:ind w:firstLine="567"/>
        <w:rPr>
          <w:rFonts w:cs="Times New Roman"/>
          <w:spacing w:val="-5"/>
          <w:sz w:val="24"/>
          <w:szCs w:val="24"/>
        </w:rPr>
      </w:pPr>
      <w:r>
        <w:rPr>
          <w:rFonts w:cs="Times New Roman"/>
          <w:spacing w:val="-5"/>
          <w:sz w:val="24"/>
          <w:szCs w:val="24"/>
        </w:rPr>
        <w:t>Характеристика скважин ЦСВ Дубров</w:t>
      </w:r>
      <w:r w:rsidRPr="004F0271">
        <w:rPr>
          <w:rFonts w:cs="Times New Roman"/>
          <w:spacing w:val="-5"/>
          <w:sz w:val="24"/>
          <w:szCs w:val="24"/>
        </w:rPr>
        <w:t xml:space="preserve">ского СП </w:t>
      </w:r>
      <w:r>
        <w:rPr>
          <w:rFonts w:cs="Times New Roman"/>
          <w:spacing w:val="-5"/>
          <w:sz w:val="24"/>
          <w:szCs w:val="24"/>
        </w:rPr>
        <w:t>приведена в таблице 15.</w:t>
      </w:r>
    </w:p>
    <w:p w:rsidR="00A568C1" w:rsidRDefault="00A568C1" w:rsidP="00A568C1">
      <w:pPr>
        <w:ind w:firstLine="567"/>
        <w:rPr>
          <w:rFonts w:cs="Times New Roman"/>
          <w:sz w:val="24"/>
          <w:szCs w:val="24"/>
          <w:lang w:eastAsia="ar-SA"/>
        </w:rPr>
      </w:pPr>
      <w:r w:rsidRPr="005706D4">
        <w:rPr>
          <w:rFonts w:cs="Times New Roman"/>
          <w:sz w:val="24"/>
          <w:szCs w:val="24"/>
          <w:lang w:eastAsia="ar-SA"/>
        </w:rPr>
        <w:t xml:space="preserve">В </w:t>
      </w:r>
      <w:r>
        <w:rPr>
          <w:rFonts w:cs="Times New Roman"/>
          <w:sz w:val="24"/>
          <w:szCs w:val="24"/>
          <w:lang w:eastAsia="ar-SA"/>
        </w:rPr>
        <w:t xml:space="preserve">п. </w:t>
      </w:r>
      <w:r>
        <w:rPr>
          <w:rFonts w:cs="Times New Roman"/>
          <w:spacing w:val="-5"/>
          <w:sz w:val="24"/>
          <w:szCs w:val="24"/>
        </w:rPr>
        <w:t>Дубров</w:t>
      </w:r>
      <w:r w:rsidR="009B2218">
        <w:rPr>
          <w:rFonts w:cs="Times New Roman"/>
          <w:spacing w:val="-5"/>
          <w:sz w:val="24"/>
          <w:szCs w:val="24"/>
        </w:rPr>
        <w:t>ка</w:t>
      </w:r>
      <w:r>
        <w:rPr>
          <w:rFonts w:cs="Times New Roman"/>
          <w:sz w:val="24"/>
          <w:szCs w:val="24"/>
          <w:lang w:eastAsia="ar-SA"/>
        </w:rPr>
        <w:t xml:space="preserve"> </w:t>
      </w:r>
      <w:r w:rsidRPr="005706D4">
        <w:rPr>
          <w:rFonts w:cs="Times New Roman"/>
          <w:sz w:val="24"/>
          <w:szCs w:val="24"/>
          <w:lang w:eastAsia="ar-SA"/>
        </w:rPr>
        <w:t xml:space="preserve"> </w:t>
      </w:r>
      <w:r>
        <w:rPr>
          <w:rFonts w:cs="Times New Roman"/>
          <w:sz w:val="24"/>
          <w:szCs w:val="24"/>
          <w:lang w:eastAsia="ar-SA"/>
        </w:rPr>
        <w:t>в составе ЦСВ «</w:t>
      </w:r>
      <w:r>
        <w:rPr>
          <w:rFonts w:cs="Times New Roman"/>
          <w:spacing w:val="-5"/>
          <w:sz w:val="24"/>
          <w:szCs w:val="24"/>
        </w:rPr>
        <w:t>Дубров</w:t>
      </w:r>
      <w:r w:rsidR="009B2218">
        <w:rPr>
          <w:rFonts w:cs="Times New Roman"/>
          <w:spacing w:val="-5"/>
          <w:sz w:val="24"/>
          <w:szCs w:val="24"/>
        </w:rPr>
        <w:t>ка</w:t>
      </w:r>
      <w:r>
        <w:rPr>
          <w:rFonts w:cs="Times New Roman"/>
          <w:sz w:val="24"/>
          <w:szCs w:val="24"/>
          <w:lang w:eastAsia="ar-SA"/>
        </w:rPr>
        <w:t xml:space="preserve">» имеются </w:t>
      </w:r>
      <w:r w:rsidR="009B2218">
        <w:rPr>
          <w:rFonts w:cs="Times New Roman"/>
          <w:sz w:val="24"/>
          <w:szCs w:val="24"/>
          <w:lang w:eastAsia="ar-SA"/>
        </w:rPr>
        <w:t>шесть</w:t>
      </w:r>
      <w:r>
        <w:rPr>
          <w:rFonts w:cs="Times New Roman"/>
          <w:sz w:val="24"/>
          <w:szCs w:val="24"/>
          <w:lang w:eastAsia="ar-SA"/>
        </w:rPr>
        <w:t xml:space="preserve"> скважин, две из них рабочие, </w:t>
      </w:r>
      <w:r w:rsidR="009B2218">
        <w:rPr>
          <w:rFonts w:cs="Times New Roman"/>
          <w:sz w:val="24"/>
          <w:szCs w:val="24"/>
          <w:lang w:eastAsia="ar-SA"/>
        </w:rPr>
        <w:t>остальные резервные</w:t>
      </w:r>
      <w:r>
        <w:rPr>
          <w:rFonts w:cs="Times New Roman"/>
          <w:sz w:val="24"/>
          <w:szCs w:val="24"/>
          <w:lang w:eastAsia="ar-SA"/>
        </w:rPr>
        <w:t xml:space="preserve">.  </w:t>
      </w:r>
      <w:proofErr w:type="spellStart"/>
      <w:r>
        <w:rPr>
          <w:rFonts w:cs="Times New Roman"/>
          <w:sz w:val="24"/>
          <w:szCs w:val="24"/>
          <w:lang w:eastAsia="ar-SA"/>
        </w:rPr>
        <w:t>Надкаптажные</w:t>
      </w:r>
      <w:proofErr w:type="spellEnd"/>
      <w:r>
        <w:rPr>
          <w:rFonts w:cs="Times New Roman"/>
          <w:sz w:val="24"/>
          <w:szCs w:val="24"/>
          <w:lang w:eastAsia="ar-SA"/>
        </w:rPr>
        <w:t xml:space="preserve"> помещения </w:t>
      </w:r>
      <w:r w:rsidR="009B2218">
        <w:rPr>
          <w:rFonts w:cs="Times New Roman"/>
          <w:sz w:val="24"/>
          <w:szCs w:val="24"/>
          <w:lang w:eastAsia="ar-SA"/>
        </w:rPr>
        <w:t>кирпичные</w:t>
      </w:r>
      <w:r>
        <w:rPr>
          <w:rFonts w:cs="Times New Roman"/>
          <w:sz w:val="24"/>
          <w:szCs w:val="24"/>
          <w:lang w:eastAsia="ar-SA"/>
        </w:rPr>
        <w:t>, отапливаются ТЭН-</w:t>
      </w:r>
      <w:proofErr w:type="spellStart"/>
      <w:r>
        <w:rPr>
          <w:rFonts w:cs="Times New Roman"/>
          <w:sz w:val="24"/>
          <w:szCs w:val="24"/>
          <w:lang w:eastAsia="ar-SA"/>
        </w:rPr>
        <w:t>ами</w:t>
      </w:r>
      <w:proofErr w:type="spellEnd"/>
      <w:r>
        <w:rPr>
          <w:rFonts w:cs="Times New Roman"/>
          <w:sz w:val="24"/>
          <w:szCs w:val="24"/>
          <w:lang w:eastAsia="ar-SA"/>
        </w:rPr>
        <w:t xml:space="preserve">. </w:t>
      </w:r>
      <w:proofErr w:type="gramStart"/>
      <w:r w:rsidR="009B2218">
        <w:rPr>
          <w:rFonts w:cs="Times New Roman"/>
          <w:sz w:val="24"/>
          <w:szCs w:val="24"/>
          <w:lang w:eastAsia="ar-SA"/>
        </w:rPr>
        <w:t>П</w:t>
      </w:r>
      <w:r>
        <w:rPr>
          <w:rFonts w:cs="Times New Roman"/>
          <w:sz w:val="24"/>
          <w:szCs w:val="24"/>
          <w:lang w:eastAsia="ar-SA"/>
        </w:rPr>
        <w:t>риб</w:t>
      </w:r>
      <w:r>
        <w:rPr>
          <w:rFonts w:cs="Times New Roman"/>
          <w:sz w:val="24"/>
          <w:szCs w:val="24"/>
          <w:lang w:eastAsia="ar-SA"/>
        </w:rPr>
        <w:t>о</w:t>
      </w:r>
      <w:r>
        <w:rPr>
          <w:rFonts w:cs="Times New Roman"/>
          <w:sz w:val="24"/>
          <w:szCs w:val="24"/>
          <w:lang w:eastAsia="ar-SA"/>
        </w:rPr>
        <w:t>рами учёта добываемой воды</w:t>
      </w:r>
      <w:r w:rsidR="009B2218">
        <w:rPr>
          <w:rFonts w:cs="Times New Roman"/>
          <w:sz w:val="24"/>
          <w:szCs w:val="24"/>
          <w:lang w:eastAsia="ar-SA"/>
        </w:rPr>
        <w:t xml:space="preserve"> на скважинах неисправны</w:t>
      </w:r>
      <w:r>
        <w:rPr>
          <w:rFonts w:cs="Times New Roman"/>
          <w:sz w:val="24"/>
          <w:szCs w:val="24"/>
          <w:lang w:eastAsia="ar-SA"/>
        </w:rPr>
        <w:t>.</w:t>
      </w:r>
      <w:proofErr w:type="gramEnd"/>
      <w:r>
        <w:rPr>
          <w:rFonts w:cs="Times New Roman"/>
          <w:sz w:val="24"/>
          <w:szCs w:val="24"/>
          <w:lang w:eastAsia="ar-SA"/>
        </w:rPr>
        <w:t xml:space="preserve"> В</w:t>
      </w:r>
      <w:r w:rsidRPr="005706D4">
        <w:rPr>
          <w:rFonts w:cs="Times New Roman"/>
          <w:sz w:val="24"/>
          <w:szCs w:val="24"/>
          <w:lang w:eastAsia="ar-SA"/>
        </w:rPr>
        <w:t>ода из</w:t>
      </w:r>
      <w:r>
        <w:rPr>
          <w:rFonts w:cs="Times New Roman"/>
          <w:sz w:val="24"/>
          <w:szCs w:val="24"/>
          <w:lang w:eastAsia="ar-SA"/>
        </w:rPr>
        <w:t xml:space="preserve"> двух рабочих скважин подаё</w:t>
      </w:r>
      <w:r>
        <w:rPr>
          <w:rFonts w:cs="Times New Roman"/>
          <w:sz w:val="24"/>
          <w:szCs w:val="24"/>
          <w:lang w:eastAsia="ar-SA"/>
        </w:rPr>
        <w:t>т</w:t>
      </w:r>
      <w:r>
        <w:rPr>
          <w:rFonts w:cs="Times New Roman"/>
          <w:sz w:val="24"/>
          <w:szCs w:val="24"/>
          <w:lang w:eastAsia="ar-SA"/>
        </w:rPr>
        <w:t xml:space="preserve">ся </w:t>
      </w:r>
      <w:r w:rsidR="009B2218">
        <w:rPr>
          <w:rFonts w:cs="Times New Roman"/>
          <w:sz w:val="24"/>
          <w:szCs w:val="24"/>
          <w:lang w:eastAsia="ar-SA"/>
        </w:rPr>
        <w:t>в два железобетонных резервуара чистой воды (РЧВ) объёмом по 1х250м</w:t>
      </w:r>
      <w:r w:rsidR="009B2218">
        <w:rPr>
          <w:rFonts w:cs="Times New Roman"/>
          <w:sz w:val="24"/>
          <w:szCs w:val="24"/>
          <w:vertAlign w:val="superscript"/>
          <w:lang w:eastAsia="ar-SA"/>
        </w:rPr>
        <w:t>3</w:t>
      </w:r>
      <w:r w:rsidR="009B2218">
        <w:rPr>
          <w:rFonts w:cs="Times New Roman"/>
          <w:sz w:val="24"/>
          <w:szCs w:val="24"/>
          <w:lang w:eastAsia="ar-SA"/>
        </w:rPr>
        <w:t xml:space="preserve"> + 1х500м</w:t>
      </w:r>
      <w:r w:rsidR="009B2218">
        <w:rPr>
          <w:rFonts w:cs="Times New Roman"/>
          <w:sz w:val="24"/>
          <w:szCs w:val="24"/>
          <w:vertAlign w:val="superscript"/>
          <w:lang w:eastAsia="ar-SA"/>
        </w:rPr>
        <w:t>3</w:t>
      </w:r>
      <w:r w:rsidR="009B2218">
        <w:rPr>
          <w:rFonts w:cs="Times New Roman"/>
          <w:sz w:val="24"/>
          <w:szCs w:val="24"/>
          <w:lang w:eastAsia="ar-SA"/>
        </w:rPr>
        <w:t>, и отт</w:t>
      </w:r>
      <w:r w:rsidR="009B2218">
        <w:rPr>
          <w:rFonts w:cs="Times New Roman"/>
          <w:sz w:val="24"/>
          <w:szCs w:val="24"/>
          <w:lang w:eastAsia="ar-SA"/>
        </w:rPr>
        <w:t>у</w:t>
      </w:r>
      <w:r w:rsidR="009B2218">
        <w:rPr>
          <w:rFonts w:cs="Times New Roman"/>
          <w:sz w:val="24"/>
          <w:szCs w:val="24"/>
          <w:lang w:eastAsia="ar-SA"/>
        </w:rPr>
        <w:t xml:space="preserve">да посредством насосной станции второго подъёма (НС-2п) в распределительную сеть. </w:t>
      </w:r>
      <w:r w:rsidR="001659DE">
        <w:rPr>
          <w:rFonts w:cs="Times New Roman"/>
          <w:sz w:val="24"/>
          <w:szCs w:val="24"/>
          <w:lang w:eastAsia="ar-SA"/>
        </w:rPr>
        <w:t>Станция обезжелезивания и водоочистки (</w:t>
      </w:r>
      <w:proofErr w:type="spellStart"/>
      <w:r w:rsidR="001659DE">
        <w:rPr>
          <w:rFonts w:cs="Times New Roman"/>
          <w:sz w:val="24"/>
          <w:szCs w:val="24"/>
          <w:lang w:eastAsia="ar-SA"/>
        </w:rPr>
        <w:t>СОЖиВО</w:t>
      </w:r>
      <w:proofErr w:type="spellEnd"/>
      <w:r w:rsidR="001659DE">
        <w:rPr>
          <w:rFonts w:cs="Times New Roman"/>
          <w:sz w:val="24"/>
          <w:szCs w:val="24"/>
          <w:lang w:eastAsia="ar-SA"/>
        </w:rPr>
        <w:t xml:space="preserve">) </w:t>
      </w:r>
      <w:r>
        <w:rPr>
          <w:rFonts w:cs="Times New Roman"/>
          <w:sz w:val="24"/>
          <w:szCs w:val="24"/>
          <w:lang w:eastAsia="ar-SA"/>
        </w:rPr>
        <w:t xml:space="preserve"> </w:t>
      </w:r>
      <w:r w:rsidR="009B2218">
        <w:rPr>
          <w:rFonts w:cs="Times New Roman"/>
          <w:sz w:val="24"/>
          <w:szCs w:val="24"/>
          <w:lang w:eastAsia="ar-SA"/>
        </w:rPr>
        <w:t>наход</w:t>
      </w:r>
      <w:r w:rsidR="001659DE">
        <w:rPr>
          <w:rFonts w:cs="Times New Roman"/>
          <w:sz w:val="24"/>
          <w:szCs w:val="24"/>
          <w:lang w:eastAsia="ar-SA"/>
        </w:rPr>
        <w:t>и</w:t>
      </w:r>
      <w:r w:rsidR="009B2218">
        <w:rPr>
          <w:rFonts w:cs="Times New Roman"/>
          <w:sz w:val="24"/>
          <w:szCs w:val="24"/>
          <w:lang w:eastAsia="ar-SA"/>
        </w:rPr>
        <w:t>тся в аварийном сос</w:t>
      </w:r>
      <w:r w:rsidR="001659DE">
        <w:rPr>
          <w:rFonts w:cs="Times New Roman"/>
          <w:sz w:val="24"/>
          <w:szCs w:val="24"/>
          <w:lang w:eastAsia="ar-SA"/>
        </w:rPr>
        <w:t>тоянии и выведена из эксплуатации</w:t>
      </w:r>
      <w:r>
        <w:rPr>
          <w:rFonts w:cs="Times New Roman"/>
          <w:sz w:val="24"/>
          <w:szCs w:val="24"/>
          <w:lang w:eastAsia="ar-SA"/>
        </w:rPr>
        <w:t xml:space="preserve">. </w:t>
      </w:r>
      <w:r w:rsidR="001659DE">
        <w:rPr>
          <w:rFonts w:cs="Times New Roman"/>
          <w:sz w:val="24"/>
          <w:szCs w:val="24"/>
          <w:lang w:eastAsia="ar-SA"/>
        </w:rPr>
        <w:t>Водоочистные сооружения (</w:t>
      </w:r>
      <w:r>
        <w:rPr>
          <w:rFonts w:cs="Times New Roman"/>
          <w:sz w:val="24"/>
          <w:szCs w:val="24"/>
          <w:lang w:eastAsia="ar-SA"/>
        </w:rPr>
        <w:t>ВОС</w:t>
      </w:r>
      <w:r w:rsidR="001659DE">
        <w:rPr>
          <w:rFonts w:cs="Times New Roman"/>
          <w:sz w:val="24"/>
          <w:szCs w:val="24"/>
          <w:lang w:eastAsia="ar-SA"/>
        </w:rPr>
        <w:t xml:space="preserve">) в составе </w:t>
      </w:r>
      <w:proofErr w:type="spellStart"/>
      <w:r w:rsidR="001659DE">
        <w:rPr>
          <w:rFonts w:cs="Times New Roman"/>
          <w:sz w:val="24"/>
          <w:szCs w:val="24"/>
          <w:lang w:eastAsia="ar-SA"/>
        </w:rPr>
        <w:t>СОЖиВО</w:t>
      </w:r>
      <w:proofErr w:type="spellEnd"/>
      <w:r w:rsidR="001659DE">
        <w:rPr>
          <w:rFonts w:cs="Times New Roman"/>
          <w:sz w:val="24"/>
          <w:szCs w:val="24"/>
          <w:lang w:eastAsia="ar-SA"/>
        </w:rPr>
        <w:t>, РЧВ и НС-2п были</w:t>
      </w:r>
      <w:r>
        <w:rPr>
          <w:rFonts w:cs="Times New Roman"/>
          <w:sz w:val="24"/>
          <w:szCs w:val="24"/>
          <w:lang w:eastAsia="ar-SA"/>
        </w:rPr>
        <w:t xml:space="preserve"> введ</w:t>
      </w:r>
      <w:r>
        <w:rPr>
          <w:rFonts w:cs="Times New Roman"/>
          <w:sz w:val="24"/>
          <w:szCs w:val="24"/>
          <w:lang w:eastAsia="ar-SA"/>
        </w:rPr>
        <w:t>е</w:t>
      </w:r>
      <w:r>
        <w:rPr>
          <w:rFonts w:cs="Times New Roman"/>
          <w:sz w:val="24"/>
          <w:szCs w:val="24"/>
          <w:lang w:eastAsia="ar-SA"/>
        </w:rPr>
        <w:t xml:space="preserve">ны в эксплуатацию в </w:t>
      </w:r>
      <w:r w:rsidR="001659DE">
        <w:rPr>
          <w:rFonts w:cs="Times New Roman"/>
          <w:sz w:val="24"/>
          <w:szCs w:val="24"/>
          <w:lang w:eastAsia="ar-SA"/>
        </w:rPr>
        <w:t xml:space="preserve">1985 </w:t>
      </w:r>
      <w:r>
        <w:rPr>
          <w:rFonts w:cs="Times New Roman"/>
          <w:sz w:val="24"/>
          <w:szCs w:val="24"/>
          <w:lang w:eastAsia="ar-SA"/>
        </w:rPr>
        <w:t>году</w:t>
      </w:r>
      <w:r w:rsidR="001659DE">
        <w:rPr>
          <w:rFonts w:cs="Times New Roman"/>
          <w:sz w:val="24"/>
          <w:szCs w:val="24"/>
          <w:lang w:eastAsia="ar-SA"/>
        </w:rPr>
        <w:t xml:space="preserve"> и находятся </w:t>
      </w:r>
      <w:proofErr w:type="gramStart"/>
      <w:r w:rsidR="001659DE">
        <w:rPr>
          <w:rFonts w:cs="Times New Roman"/>
          <w:sz w:val="24"/>
          <w:szCs w:val="24"/>
          <w:lang w:eastAsia="ar-SA"/>
        </w:rPr>
        <w:t>в</w:t>
      </w:r>
      <w:proofErr w:type="gramEnd"/>
      <w:r w:rsidR="001659DE">
        <w:rPr>
          <w:rFonts w:cs="Times New Roman"/>
          <w:sz w:val="24"/>
          <w:szCs w:val="24"/>
          <w:lang w:eastAsia="ar-SA"/>
        </w:rPr>
        <w:t xml:space="preserve"> ветхом </w:t>
      </w:r>
      <w:proofErr w:type="spellStart"/>
      <w:r w:rsidR="001659DE">
        <w:rPr>
          <w:rFonts w:cs="Times New Roman"/>
          <w:sz w:val="24"/>
          <w:szCs w:val="24"/>
          <w:lang w:eastAsia="ar-SA"/>
        </w:rPr>
        <w:t>состояни</w:t>
      </w:r>
      <w:proofErr w:type="spellEnd"/>
      <w:r w:rsidR="001659DE">
        <w:rPr>
          <w:rFonts w:cs="Times New Roman"/>
          <w:sz w:val="24"/>
          <w:szCs w:val="24"/>
          <w:lang w:eastAsia="ar-SA"/>
        </w:rPr>
        <w:t>.</w:t>
      </w:r>
      <w:r>
        <w:rPr>
          <w:rFonts w:cs="Times New Roman"/>
          <w:sz w:val="24"/>
          <w:szCs w:val="24"/>
          <w:lang w:eastAsia="ar-SA"/>
        </w:rPr>
        <w:t xml:space="preserve">  Управление скважинными насосами осуществляется в </w:t>
      </w:r>
      <w:r w:rsidR="001659DE">
        <w:rPr>
          <w:rFonts w:cs="Times New Roman"/>
          <w:sz w:val="24"/>
          <w:szCs w:val="24"/>
          <w:lang w:eastAsia="ar-SA"/>
        </w:rPr>
        <w:t>ручн</w:t>
      </w:r>
      <w:r>
        <w:rPr>
          <w:rFonts w:cs="Times New Roman"/>
          <w:sz w:val="24"/>
          <w:szCs w:val="24"/>
          <w:lang w:eastAsia="ar-SA"/>
        </w:rPr>
        <w:t xml:space="preserve">ом режиме. На НС-2п организовано круглосуточное дежурство. Проект зоны санитарной охраны (ЗСО) скважин не разработан. Первый пояс ЗСО скважин </w:t>
      </w:r>
      <w:r w:rsidR="001659DE">
        <w:rPr>
          <w:rFonts w:cs="Times New Roman"/>
          <w:sz w:val="24"/>
          <w:szCs w:val="24"/>
          <w:lang w:eastAsia="ar-SA"/>
        </w:rPr>
        <w:t xml:space="preserve">не </w:t>
      </w:r>
      <w:r>
        <w:rPr>
          <w:rFonts w:cs="Times New Roman"/>
          <w:sz w:val="24"/>
          <w:szCs w:val="24"/>
          <w:lang w:eastAsia="ar-SA"/>
        </w:rPr>
        <w:t>огорожен. Лицензия на право пользования недрами не оформлена.</w:t>
      </w:r>
      <w:r w:rsidRPr="001C213E">
        <w:rPr>
          <w:rFonts w:cs="Times New Roman"/>
          <w:sz w:val="24"/>
          <w:szCs w:val="24"/>
          <w:lang w:eastAsia="ar-SA"/>
        </w:rPr>
        <w:t xml:space="preserve"> </w:t>
      </w:r>
      <w:r>
        <w:rPr>
          <w:rFonts w:cs="Times New Roman"/>
          <w:sz w:val="24"/>
          <w:szCs w:val="24"/>
          <w:lang w:eastAsia="ar-SA"/>
        </w:rPr>
        <w:t xml:space="preserve"> Сети водоснабжения в</w:t>
      </w:r>
      <w:r>
        <w:rPr>
          <w:rFonts w:cs="Times New Roman"/>
          <w:sz w:val="24"/>
          <w:szCs w:val="24"/>
          <w:lang w:eastAsia="ar-SA"/>
        </w:rPr>
        <w:t>ы</w:t>
      </w:r>
      <w:r>
        <w:rPr>
          <w:rFonts w:cs="Times New Roman"/>
          <w:sz w:val="24"/>
          <w:szCs w:val="24"/>
          <w:lang w:eastAsia="ar-SA"/>
        </w:rPr>
        <w:t>полнены трубами из полиэтилена низкого давления (ПНД). Сети проложены под землёй на гл</w:t>
      </w:r>
      <w:r>
        <w:rPr>
          <w:rFonts w:cs="Times New Roman"/>
          <w:sz w:val="24"/>
          <w:szCs w:val="24"/>
          <w:lang w:eastAsia="ar-SA"/>
        </w:rPr>
        <w:t>у</w:t>
      </w:r>
      <w:r>
        <w:rPr>
          <w:rFonts w:cs="Times New Roman"/>
          <w:sz w:val="24"/>
          <w:szCs w:val="24"/>
          <w:lang w:eastAsia="ar-SA"/>
        </w:rPr>
        <w:t xml:space="preserve">бине 1,5-1,8 метра. </w:t>
      </w:r>
      <w:r w:rsidR="001659DE" w:rsidRPr="001C213E">
        <w:rPr>
          <w:rFonts w:cs="Times New Roman"/>
          <w:sz w:val="24"/>
          <w:szCs w:val="24"/>
          <w:lang w:eastAsia="ar-SA"/>
        </w:rPr>
        <w:t xml:space="preserve">Общая протяжённость сетей водоснабжения составляет  </w:t>
      </w:r>
      <w:r w:rsidR="001659DE">
        <w:rPr>
          <w:rFonts w:cs="Times New Roman"/>
          <w:sz w:val="24"/>
          <w:szCs w:val="24"/>
          <w:lang w:eastAsia="ar-SA"/>
        </w:rPr>
        <w:t>6,65</w:t>
      </w:r>
      <w:r w:rsidR="001659DE" w:rsidRPr="001C213E">
        <w:rPr>
          <w:rFonts w:cs="Times New Roman"/>
          <w:sz w:val="24"/>
          <w:szCs w:val="24"/>
          <w:lang w:eastAsia="ar-SA"/>
        </w:rPr>
        <w:t xml:space="preserve"> км.</w:t>
      </w:r>
      <w:r w:rsidR="001659DE">
        <w:rPr>
          <w:rFonts w:cs="Times New Roman"/>
          <w:sz w:val="24"/>
          <w:szCs w:val="24"/>
          <w:lang w:eastAsia="ar-SA"/>
        </w:rPr>
        <w:t xml:space="preserve"> </w:t>
      </w:r>
      <w:r>
        <w:rPr>
          <w:rFonts w:cs="Times New Roman"/>
          <w:sz w:val="24"/>
          <w:szCs w:val="24"/>
          <w:lang w:eastAsia="ar-SA"/>
        </w:rPr>
        <w:t xml:space="preserve">Качество воды </w:t>
      </w:r>
      <w:r w:rsidR="001659DE">
        <w:rPr>
          <w:rFonts w:cs="Times New Roman"/>
          <w:sz w:val="24"/>
          <w:szCs w:val="24"/>
          <w:lang w:eastAsia="ar-SA"/>
        </w:rPr>
        <w:t>не</w:t>
      </w:r>
      <w:r>
        <w:rPr>
          <w:rFonts w:cs="Times New Roman"/>
          <w:sz w:val="24"/>
          <w:szCs w:val="24"/>
          <w:lang w:eastAsia="ar-SA"/>
        </w:rPr>
        <w:t xml:space="preserve"> соответствует требованиям </w:t>
      </w:r>
      <w:r w:rsidRPr="001C213E">
        <w:rPr>
          <w:rFonts w:cs="Times New Roman"/>
          <w:sz w:val="24"/>
          <w:szCs w:val="24"/>
          <w:lang w:eastAsia="ar-SA"/>
        </w:rPr>
        <w:t>СанПиН 2.1.4.1074-01 «Питьевая вода. Гигиенические тр</w:t>
      </w:r>
      <w:r w:rsidRPr="001C213E">
        <w:rPr>
          <w:rFonts w:cs="Times New Roman"/>
          <w:sz w:val="24"/>
          <w:szCs w:val="24"/>
          <w:lang w:eastAsia="ar-SA"/>
        </w:rPr>
        <w:t>е</w:t>
      </w:r>
      <w:r w:rsidRPr="001C213E">
        <w:rPr>
          <w:rFonts w:cs="Times New Roman"/>
          <w:sz w:val="24"/>
          <w:szCs w:val="24"/>
          <w:lang w:eastAsia="ar-SA"/>
        </w:rPr>
        <w:t>бования к качеству воды централизованных систем водоснабжения. Кон</w:t>
      </w:r>
      <w:r>
        <w:rPr>
          <w:rFonts w:cs="Times New Roman"/>
          <w:sz w:val="24"/>
          <w:szCs w:val="24"/>
          <w:lang w:eastAsia="ar-SA"/>
        </w:rPr>
        <w:t>троль качества»</w:t>
      </w:r>
      <w:r w:rsidR="001659DE">
        <w:rPr>
          <w:rFonts w:cs="Times New Roman"/>
          <w:sz w:val="24"/>
          <w:szCs w:val="24"/>
          <w:lang w:eastAsia="ar-SA"/>
        </w:rPr>
        <w:t xml:space="preserve"> по п</w:t>
      </w:r>
      <w:r w:rsidR="001659DE">
        <w:rPr>
          <w:rFonts w:cs="Times New Roman"/>
          <w:sz w:val="24"/>
          <w:szCs w:val="24"/>
          <w:lang w:eastAsia="ar-SA"/>
        </w:rPr>
        <w:t>о</w:t>
      </w:r>
      <w:r w:rsidR="001659DE">
        <w:rPr>
          <w:rFonts w:cs="Times New Roman"/>
          <w:sz w:val="24"/>
          <w:szCs w:val="24"/>
          <w:lang w:eastAsia="ar-SA"/>
        </w:rPr>
        <w:t>казателю – железо.</w:t>
      </w:r>
      <w:r>
        <w:rPr>
          <w:rFonts w:cs="Times New Roman"/>
          <w:sz w:val="24"/>
          <w:szCs w:val="24"/>
          <w:lang w:eastAsia="ar-SA"/>
        </w:rPr>
        <w:t xml:space="preserve"> </w:t>
      </w:r>
    </w:p>
    <w:p w:rsidR="00A568C1" w:rsidRDefault="00A568C1" w:rsidP="00A568C1">
      <w:pPr>
        <w:pStyle w:val="aff0"/>
        <w:keepNext/>
      </w:pPr>
      <w:bookmarkStart w:id="50" w:name="_Toc500972724"/>
      <w:r>
        <w:t xml:space="preserve">Таблица </w:t>
      </w:r>
      <w:fldSimple w:instr=" SEQ Таблица \* ARABIC ">
        <w:r>
          <w:rPr>
            <w:noProof/>
          </w:rPr>
          <w:t>15</w:t>
        </w:r>
      </w:fldSimple>
      <w:r>
        <w:t xml:space="preserve"> </w:t>
      </w:r>
      <w:r w:rsidRPr="004F0271">
        <w:t>Характеристика скважин</w:t>
      </w:r>
      <w:r>
        <w:t xml:space="preserve"> поселения.</w:t>
      </w:r>
      <w:bookmarkEnd w:id="50"/>
    </w:p>
    <w:tbl>
      <w:tblPr>
        <w:tblW w:w="5000" w:type="pct"/>
        <w:tblLook w:val="04A0" w:firstRow="1" w:lastRow="0" w:firstColumn="1" w:lastColumn="0" w:noHBand="0" w:noVBand="1"/>
      </w:tblPr>
      <w:tblGrid>
        <w:gridCol w:w="1341"/>
        <w:gridCol w:w="1467"/>
        <w:gridCol w:w="1465"/>
        <w:gridCol w:w="1463"/>
        <w:gridCol w:w="1467"/>
        <w:gridCol w:w="1468"/>
        <w:gridCol w:w="1466"/>
      </w:tblGrid>
      <w:tr w:rsidR="009B2218" w:rsidRPr="009B2218" w:rsidTr="009B2218">
        <w:trPr>
          <w:trHeight w:val="555"/>
        </w:trPr>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Местоположение скважины</w:t>
            </w:r>
          </w:p>
        </w:tc>
        <w:tc>
          <w:tcPr>
            <w:tcW w:w="727" w:type="pct"/>
            <w:tcBorders>
              <w:top w:val="single" w:sz="4" w:space="0" w:color="auto"/>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№скважины</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Глубина скваж</w:t>
            </w:r>
            <w:r w:rsidRPr="009B2218">
              <w:rPr>
                <w:rFonts w:ascii="Arial" w:hAnsi="Arial" w:cs="Arial"/>
                <w:color w:val="000000"/>
                <w:sz w:val="14"/>
                <w:szCs w:val="14"/>
                <w:lang w:eastAsia="ru-RU"/>
              </w:rPr>
              <w:t>и</w:t>
            </w:r>
            <w:r w:rsidRPr="009B2218">
              <w:rPr>
                <w:rFonts w:ascii="Arial" w:hAnsi="Arial" w:cs="Arial"/>
                <w:color w:val="000000"/>
                <w:sz w:val="14"/>
                <w:szCs w:val="14"/>
                <w:lang w:eastAsia="ru-RU"/>
              </w:rPr>
              <w:t xml:space="preserve">ны, </w:t>
            </w:r>
            <w:proofErr w:type="gramStart"/>
            <w:r w:rsidRPr="009B2218">
              <w:rPr>
                <w:rFonts w:ascii="Arial" w:hAnsi="Arial" w:cs="Arial"/>
                <w:color w:val="000000"/>
                <w:sz w:val="14"/>
                <w:szCs w:val="14"/>
                <w:lang w:eastAsia="ru-RU"/>
              </w:rPr>
              <w:t>м</w:t>
            </w:r>
            <w:proofErr w:type="gramEnd"/>
          </w:p>
        </w:tc>
        <w:tc>
          <w:tcPr>
            <w:tcW w:w="725" w:type="pct"/>
            <w:tcBorders>
              <w:top w:val="single" w:sz="4" w:space="0" w:color="auto"/>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Дебет, л/</w:t>
            </w:r>
            <w:proofErr w:type="gramStart"/>
            <w:r w:rsidRPr="009B2218">
              <w:rPr>
                <w:rFonts w:ascii="Arial" w:hAnsi="Arial" w:cs="Arial"/>
                <w:color w:val="000000"/>
                <w:sz w:val="14"/>
                <w:szCs w:val="14"/>
                <w:lang w:eastAsia="ru-RU"/>
              </w:rPr>
              <w:t>с</w:t>
            </w:r>
            <w:proofErr w:type="gramEnd"/>
          </w:p>
        </w:tc>
        <w:tc>
          <w:tcPr>
            <w:tcW w:w="727" w:type="pct"/>
            <w:tcBorders>
              <w:top w:val="single" w:sz="4" w:space="0" w:color="auto"/>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Статический ур</w:t>
            </w:r>
            <w:r w:rsidRPr="009B2218">
              <w:rPr>
                <w:rFonts w:ascii="Arial" w:hAnsi="Arial" w:cs="Arial"/>
                <w:color w:val="000000"/>
                <w:sz w:val="14"/>
                <w:szCs w:val="14"/>
                <w:lang w:eastAsia="ru-RU"/>
              </w:rPr>
              <w:t>о</w:t>
            </w:r>
            <w:r w:rsidRPr="009B2218">
              <w:rPr>
                <w:rFonts w:ascii="Arial" w:hAnsi="Arial" w:cs="Arial"/>
                <w:color w:val="000000"/>
                <w:sz w:val="14"/>
                <w:szCs w:val="14"/>
                <w:lang w:eastAsia="ru-RU"/>
              </w:rPr>
              <w:t>вень</w:t>
            </w:r>
            <w:proofErr w:type="gramStart"/>
            <w:r w:rsidRPr="009B2218">
              <w:rPr>
                <w:rFonts w:ascii="Arial" w:hAnsi="Arial" w:cs="Arial"/>
                <w:color w:val="000000"/>
                <w:sz w:val="14"/>
                <w:szCs w:val="14"/>
                <w:lang w:eastAsia="ru-RU"/>
              </w:rPr>
              <w:t>.</w:t>
            </w:r>
            <w:proofErr w:type="gramEnd"/>
            <w:r w:rsidRPr="009B2218">
              <w:rPr>
                <w:rFonts w:ascii="Arial" w:hAnsi="Arial" w:cs="Arial"/>
                <w:color w:val="000000"/>
                <w:sz w:val="14"/>
                <w:szCs w:val="14"/>
                <w:lang w:eastAsia="ru-RU"/>
              </w:rPr>
              <w:t xml:space="preserve"> </w:t>
            </w:r>
            <w:proofErr w:type="gramStart"/>
            <w:r w:rsidRPr="009B2218">
              <w:rPr>
                <w:rFonts w:ascii="Arial" w:hAnsi="Arial" w:cs="Arial"/>
                <w:color w:val="000000"/>
                <w:sz w:val="14"/>
                <w:szCs w:val="14"/>
                <w:lang w:eastAsia="ru-RU"/>
              </w:rPr>
              <w:t>м</w:t>
            </w:r>
            <w:proofErr w:type="gramEnd"/>
          </w:p>
        </w:tc>
        <w:tc>
          <w:tcPr>
            <w:tcW w:w="727" w:type="pct"/>
            <w:tcBorders>
              <w:top w:val="single" w:sz="4" w:space="0" w:color="auto"/>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 xml:space="preserve">Динамический уровень, </w:t>
            </w:r>
            <w:proofErr w:type="gramStart"/>
            <w:r w:rsidRPr="009B2218">
              <w:rPr>
                <w:rFonts w:ascii="Arial" w:hAnsi="Arial" w:cs="Arial"/>
                <w:color w:val="000000"/>
                <w:sz w:val="14"/>
                <w:szCs w:val="14"/>
                <w:lang w:eastAsia="ru-RU"/>
              </w:rPr>
              <w:t>м</w:t>
            </w:r>
            <w:proofErr w:type="gramEnd"/>
          </w:p>
        </w:tc>
        <w:tc>
          <w:tcPr>
            <w:tcW w:w="727" w:type="pct"/>
            <w:tcBorders>
              <w:top w:val="single" w:sz="4" w:space="0" w:color="auto"/>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Дата ввода в эк</w:t>
            </w:r>
            <w:r w:rsidRPr="009B2218">
              <w:rPr>
                <w:rFonts w:ascii="Arial" w:hAnsi="Arial" w:cs="Arial"/>
                <w:color w:val="000000"/>
                <w:sz w:val="14"/>
                <w:szCs w:val="14"/>
                <w:lang w:eastAsia="ru-RU"/>
              </w:rPr>
              <w:t>с</w:t>
            </w:r>
            <w:r w:rsidRPr="009B2218">
              <w:rPr>
                <w:rFonts w:ascii="Arial" w:hAnsi="Arial" w:cs="Arial"/>
                <w:color w:val="000000"/>
                <w:sz w:val="14"/>
                <w:szCs w:val="14"/>
                <w:lang w:eastAsia="ru-RU"/>
              </w:rPr>
              <w:t>плуатацию</w:t>
            </w:r>
          </w:p>
        </w:tc>
      </w:tr>
      <w:tr w:rsidR="009B2218" w:rsidRPr="009B2218" w:rsidTr="009B2218">
        <w:trPr>
          <w:trHeight w:val="345"/>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left"/>
              <w:rPr>
                <w:rFonts w:ascii="Arial" w:hAnsi="Arial" w:cs="Arial"/>
                <w:color w:val="000000"/>
                <w:sz w:val="14"/>
                <w:szCs w:val="14"/>
                <w:lang w:eastAsia="ru-RU"/>
              </w:rPr>
            </w:pPr>
            <w:r w:rsidRPr="009B2218">
              <w:rPr>
                <w:rFonts w:ascii="Arial" w:hAnsi="Arial" w:cs="Arial"/>
                <w:color w:val="000000"/>
                <w:sz w:val="14"/>
                <w:szCs w:val="14"/>
                <w:lang w:eastAsia="ru-RU"/>
              </w:rPr>
              <w:t>п. Дубровка</w:t>
            </w:r>
          </w:p>
        </w:tc>
        <w:tc>
          <w:tcPr>
            <w:tcW w:w="72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 xml:space="preserve">№359-Ю  </w:t>
            </w:r>
          </w:p>
        </w:tc>
        <w:tc>
          <w:tcPr>
            <w:tcW w:w="726"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90</w:t>
            </w:r>
          </w:p>
        </w:tc>
        <w:tc>
          <w:tcPr>
            <w:tcW w:w="725"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15,3</w:t>
            </w:r>
          </w:p>
        </w:tc>
        <w:tc>
          <w:tcPr>
            <w:tcW w:w="72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proofErr w:type="spellStart"/>
            <w:r w:rsidRPr="009B2218">
              <w:rPr>
                <w:rFonts w:ascii="Arial" w:hAnsi="Arial" w:cs="Arial"/>
                <w:color w:val="000000"/>
                <w:sz w:val="14"/>
                <w:szCs w:val="14"/>
                <w:lang w:eastAsia="ru-RU"/>
              </w:rPr>
              <w:t>нд</w:t>
            </w:r>
            <w:proofErr w:type="spellEnd"/>
          </w:p>
        </w:tc>
        <w:tc>
          <w:tcPr>
            <w:tcW w:w="72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proofErr w:type="spellStart"/>
            <w:r w:rsidRPr="009B2218">
              <w:rPr>
                <w:rFonts w:ascii="Arial" w:hAnsi="Arial" w:cs="Arial"/>
                <w:color w:val="000000"/>
                <w:sz w:val="14"/>
                <w:szCs w:val="14"/>
                <w:lang w:eastAsia="ru-RU"/>
              </w:rPr>
              <w:t>нд</w:t>
            </w:r>
            <w:proofErr w:type="spellEnd"/>
          </w:p>
        </w:tc>
        <w:tc>
          <w:tcPr>
            <w:tcW w:w="72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1975</w:t>
            </w:r>
          </w:p>
        </w:tc>
      </w:tr>
      <w:tr w:rsidR="009B2218" w:rsidRPr="009B2218" w:rsidTr="009B2218">
        <w:trPr>
          <w:trHeight w:val="345"/>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left"/>
              <w:rPr>
                <w:rFonts w:ascii="Arial" w:hAnsi="Arial" w:cs="Arial"/>
                <w:color w:val="000000"/>
                <w:sz w:val="14"/>
                <w:szCs w:val="14"/>
                <w:lang w:eastAsia="ru-RU"/>
              </w:rPr>
            </w:pPr>
            <w:r w:rsidRPr="009B2218">
              <w:rPr>
                <w:rFonts w:ascii="Arial" w:hAnsi="Arial" w:cs="Arial"/>
                <w:color w:val="000000"/>
                <w:sz w:val="14"/>
                <w:szCs w:val="14"/>
                <w:lang w:eastAsia="ru-RU"/>
              </w:rPr>
              <w:t>п. Дубровка</w:t>
            </w:r>
          </w:p>
        </w:tc>
        <w:tc>
          <w:tcPr>
            <w:tcW w:w="72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 xml:space="preserve">№516  </w:t>
            </w:r>
          </w:p>
        </w:tc>
        <w:tc>
          <w:tcPr>
            <w:tcW w:w="726"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65</w:t>
            </w:r>
          </w:p>
        </w:tc>
        <w:tc>
          <w:tcPr>
            <w:tcW w:w="725"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71</w:t>
            </w:r>
          </w:p>
        </w:tc>
        <w:tc>
          <w:tcPr>
            <w:tcW w:w="72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proofErr w:type="spellStart"/>
            <w:r w:rsidRPr="009B2218">
              <w:rPr>
                <w:rFonts w:ascii="Arial" w:hAnsi="Arial" w:cs="Arial"/>
                <w:color w:val="000000"/>
                <w:sz w:val="14"/>
                <w:szCs w:val="14"/>
                <w:lang w:eastAsia="ru-RU"/>
              </w:rPr>
              <w:t>нд</w:t>
            </w:r>
            <w:proofErr w:type="spellEnd"/>
          </w:p>
        </w:tc>
        <w:tc>
          <w:tcPr>
            <w:tcW w:w="72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proofErr w:type="spellStart"/>
            <w:r w:rsidRPr="009B2218">
              <w:rPr>
                <w:rFonts w:ascii="Arial" w:hAnsi="Arial" w:cs="Arial"/>
                <w:color w:val="000000"/>
                <w:sz w:val="14"/>
                <w:szCs w:val="14"/>
                <w:lang w:eastAsia="ru-RU"/>
              </w:rPr>
              <w:t>нд</w:t>
            </w:r>
            <w:proofErr w:type="spellEnd"/>
          </w:p>
        </w:tc>
        <w:tc>
          <w:tcPr>
            <w:tcW w:w="72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1978</w:t>
            </w:r>
          </w:p>
        </w:tc>
      </w:tr>
      <w:tr w:rsidR="009B2218" w:rsidRPr="009B2218" w:rsidTr="009B2218">
        <w:trPr>
          <w:trHeight w:val="345"/>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left"/>
              <w:rPr>
                <w:rFonts w:ascii="Arial" w:hAnsi="Arial" w:cs="Arial"/>
                <w:color w:val="000000"/>
                <w:sz w:val="14"/>
                <w:szCs w:val="14"/>
                <w:lang w:eastAsia="ru-RU"/>
              </w:rPr>
            </w:pPr>
            <w:r w:rsidRPr="009B2218">
              <w:rPr>
                <w:rFonts w:ascii="Arial" w:hAnsi="Arial" w:cs="Arial"/>
                <w:color w:val="000000"/>
                <w:sz w:val="14"/>
                <w:szCs w:val="14"/>
                <w:lang w:eastAsia="ru-RU"/>
              </w:rPr>
              <w:t>п. Дубровка</w:t>
            </w:r>
          </w:p>
        </w:tc>
        <w:tc>
          <w:tcPr>
            <w:tcW w:w="72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№517</w:t>
            </w:r>
          </w:p>
        </w:tc>
        <w:tc>
          <w:tcPr>
            <w:tcW w:w="726"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65</w:t>
            </w:r>
          </w:p>
        </w:tc>
        <w:tc>
          <w:tcPr>
            <w:tcW w:w="725"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71</w:t>
            </w:r>
          </w:p>
        </w:tc>
        <w:tc>
          <w:tcPr>
            <w:tcW w:w="72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proofErr w:type="spellStart"/>
            <w:r w:rsidRPr="009B2218">
              <w:rPr>
                <w:rFonts w:ascii="Arial" w:hAnsi="Arial" w:cs="Arial"/>
                <w:color w:val="000000"/>
                <w:sz w:val="14"/>
                <w:szCs w:val="14"/>
                <w:lang w:eastAsia="ru-RU"/>
              </w:rPr>
              <w:t>нд</w:t>
            </w:r>
            <w:proofErr w:type="spellEnd"/>
          </w:p>
        </w:tc>
        <w:tc>
          <w:tcPr>
            <w:tcW w:w="72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proofErr w:type="spellStart"/>
            <w:r w:rsidRPr="009B2218">
              <w:rPr>
                <w:rFonts w:ascii="Arial" w:hAnsi="Arial" w:cs="Arial"/>
                <w:color w:val="000000"/>
                <w:sz w:val="14"/>
                <w:szCs w:val="14"/>
                <w:lang w:eastAsia="ru-RU"/>
              </w:rPr>
              <w:t>нд</w:t>
            </w:r>
            <w:proofErr w:type="spellEnd"/>
          </w:p>
        </w:tc>
        <w:tc>
          <w:tcPr>
            <w:tcW w:w="72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r w:rsidRPr="009B2218">
              <w:rPr>
                <w:rFonts w:ascii="Arial" w:hAnsi="Arial" w:cs="Arial"/>
                <w:color w:val="000000"/>
                <w:sz w:val="14"/>
                <w:szCs w:val="14"/>
                <w:lang w:eastAsia="ru-RU"/>
              </w:rPr>
              <w:t>1979</w:t>
            </w:r>
          </w:p>
        </w:tc>
      </w:tr>
      <w:tr w:rsidR="009B2218" w:rsidRPr="009B2218" w:rsidTr="009B2218">
        <w:trPr>
          <w:trHeight w:val="345"/>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left"/>
              <w:rPr>
                <w:rFonts w:ascii="Arial" w:hAnsi="Arial" w:cs="Arial"/>
                <w:color w:val="000000"/>
                <w:sz w:val="14"/>
                <w:szCs w:val="14"/>
                <w:lang w:eastAsia="ru-RU"/>
              </w:rPr>
            </w:pPr>
            <w:r w:rsidRPr="009B2218">
              <w:rPr>
                <w:rFonts w:ascii="Arial" w:hAnsi="Arial" w:cs="Arial"/>
                <w:color w:val="000000"/>
                <w:sz w:val="14"/>
                <w:szCs w:val="14"/>
                <w:lang w:eastAsia="ru-RU"/>
              </w:rPr>
              <w:t>п. Дубровка</w:t>
            </w:r>
          </w:p>
        </w:tc>
        <w:tc>
          <w:tcPr>
            <w:tcW w:w="72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proofErr w:type="spellStart"/>
            <w:r w:rsidRPr="009B2218">
              <w:rPr>
                <w:rFonts w:ascii="Arial" w:hAnsi="Arial" w:cs="Arial"/>
                <w:color w:val="000000"/>
                <w:sz w:val="14"/>
                <w:szCs w:val="14"/>
                <w:lang w:eastAsia="ru-RU"/>
              </w:rPr>
              <w:t>нд</w:t>
            </w:r>
            <w:proofErr w:type="spellEnd"/>
          </w:p>
        </w:tc>
        <w:tc>
          <w:tcPr>
            <w:tcW w:w="726"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proofErr w:type="spellStart"/>
            <w:r w:rsidRPr="009B2218">
              <w:rPr>
                <w:rFonts w:ascii="Arial" w:hAnsi="Arial" w:cs="Arial"/>
                <w:color w:val="000000"/>
                <w:sz w:val="14"/>
                <w:szCs w:val="14"/>
                <w:lang w:eastAsia="ru-RU"/>
              </w:rPr>
              <w:t>нд</w:t>
            </w:r>
            <w:proofErr w:type="spellEnd"/>
          </w:p>
        </w:tc>
        <w:tc>
          <w:tcPr>
            <w:tcW w:w="725"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proofErr w:type="spellStart"/>
            <w:r w:rsidRPr="009B2218">
              <w:rPr>
                <w:rFonts w:ascii="Arial" w:hAnsi="Arial" w:cs="Arial"/>
                <w:color w:val="000000"/>
                <w:sz w:val="14"/>
                <w:szCs w:val="14"/>
                <w:lang w:eastAsia="ru-RU"/>
              </w:rPr>
              <w:t>нд</w:t>
            </w:r>
            <w:proofErr w:type="spellEnd"/>
          </w:p>
        </w:tc>
        <w:tc>
          <w:tcPr>
            <w:tcW w:w="72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proofErr w:type="spellStart"/>
            <w:r w:rsidRPr="009B2218">
              <w:rPr>
                <w:rFonts w:ascii="Arial" w:hAnsi="Arial" w:cs="Arial"/>
                <w:color w:val="000000"/>
                <w:sz w:val="14"/>
                <w:szCs w:val="14"/>
                <w:lang w:eastAsia="ru-RU"/>
              </w:rPr>
              <w:t>нд</w:t>
            </w:r>
            <w:proofErr w:type="spellEnd"/>
          </w:p>
        </w:tc>
        <w:tc>
          <w:tcPr>
            <w:tcW w:w="72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proofErr w:type="spellStart"/>
            <w:r w:rsidRPr="009B2218">
              <w:rPr>
                <w:rFonts w:ascii="Arial" w:hAnsi="Arial" w:cs="Arial"/>
                <w:color w:val="000000"/>
                <w:sz w:val="14"/>
                <w:szCs w:val="14"/>
                <w:lang w:eastAsia="ru-RU"/>
              </w:rPr>
              <w:t>нд</w:t>
            </w:r>
            <w:proofErr w:type="spellEnd"/>
          </w:p>
        </w:tc>
        <w:tc>
          <w:tcPr>
            <w:tcW w:w="72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proofErr w:type="spellStart"/>
            <w:r w:rsidRPr="009B2218">
              <w:rPr>
                <w:rFonts w:ascii="Arial" w:hAnsi="Arial" w:cs="Arial"/>
                <w:color w:val="000000"/>
                <w:sz w:val="14"/>
                <w:szCs w:val="14"/>
                <w:lang w:eastAsia="ru-RU"/>
              </w:rPr>
              <w:t>нд</w:t>
            </w:r>
            <w:proofErr w:type="spellEnd"/>
          </w:p>
        </w:tc>
      </w:tr>
      <w:tr w:rsidR="009B2218" w:rsidRPr="009B2218" w:rsidTr="009B2218">
        <w:trPr>
          <w:trHeight w:val="345"/>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left"/>
              <w:rPr>
                <w:rFonts w:ascii="Arial" w:hAnsi="Arial" w:cs="Arial"/>
                <w:color w:val="000000"/>
                <w:sz w:val="14"/>
                <w:szCs w:val="14"/>
                <w:lang w:eastAsia="ru-RU"/>
              </w:rPr>
            </w:pPr>
            <w:r w:rsidRPr="009B2218">
              <w:rPr>
                <w:rFonts w:ascii="Arial" w:hAnsi="Arial" w:cs="Arial"/>
                <w:color w:val="000000"/>
                <w:sz w:val="14"/>
                <w:szCs w:val="14"/>
                <w:lang w:eastAsia="ru-RU"/>
              </w:rPr>
              <w:t>п. Дубровка</w:t>
            </w:r>
          </w:p>
        </w:tc>
        <w:tc>
          <w:tcPr>
            <w:tcW w:w="72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proofErr w:type="spellStart"/>
            <w:r w:rsidRPr="009B2218">
              <w:rPr>
                <w:rFonts w:ascii="Arial" w:hAnsi="Arial" w:cs="Arial"/>
                <w:color w:val="000000"/>
                <w:sz w:val="14"/>
                <w:szCs w:val="14"/>
                <w:lang w:eastAsia="ru-RU"/>
              </w:rPr>
              <w:t>нд</w:t>
            </w:r>
            <w:proofErr w:type="spellEnd"/>
          </w:p>
        </w:tc>
        <w:tc>
          <w:tcPr>
            <w:tcW w:w="726"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proofErr w:type="spellStart"/>
            <w:r w:rsidRPr="009B2218">
              <w:rPr>
                <w:rFonts w:ascii="Arial" w:hAnsi="Arial" w:cs="Arial"/>
                <w:color w:val="000000"/>
                <w:sz w:val="14"/>
                <w:szCs w:val="14"/>
                <w:lang w:eastAsia="ru-RU"/>
              </w:rPr>
              <w:t>нд</w:t>
            </w:r>
            <w:proofErr w:type="spellEnd"/>
          </w:p>
        </w:tc>
        <w:tc>
          <w:tcPr>
            <w:tcW w:w="725"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proofErr w:type="spellStart"/>
            <w:r w:rsidRPr="009B2218">
              <w:rPr>
                <w:rFonts w:ascii="Arial" w:hAnsi="Arial" w:cs="Arial"/>
                <w:color w:val="000000"/>
                <w:sz w:val="14"/>
                <w:szCs w:val="14"/>
                <w:lang w:eastAsia="ru-RU"/>
              </w:rPr>
              <w:t>нд</w:t>
            </w:r>
            <w:proofErr w:type="spellEnd"/>
          </w:p>
        </w:tc>
        <w:tc>
          <w:tcPr>
            <w:tcW w:w="72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proofErr w:type="spellStart"/>
            <w:r w:rsidRPr="009B2218">
              <w:rPr>
                <w:rFonts w:ascii="Arial" w:hAnsi="Arial" w:cs="Arial"/>
                <w:color w:val="000000"/>
                <w:sz w:val="14"/>
                <w:szCs w:val="14"/>
                <w:lang w:eastAsia="ru-RU"/>
              </w:rPr>
              <w:t>нд</w:t>
            </w:r>
            <w:proofErr w:type="spellEnd"/>
          </w:p>
        </w:tc>
        <w:tc>
          <w:tcPr>
            <w:tcW w:w="72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proofErr w:type="spellStart"/>
            <w:r w:rsidRPr="009B2218">
              <w:rPr>
                <w:rFonts w:ascii="Arial" w:hAnsi="Arial" w:cs="Arial"/>
                <w:color w:val="000000"/>
                <w:sz w:val="14"/>
                <w:szCs w:val="14"/>
                <w:lang w:eastAsia="ru-RU"/>
              </w:rPr>
              <w:t>нд</w:t>
            </w:r>
            <w:proofErr w:type="spellEnd"/>
          </w:p>
        </w:tc>
        <w:tc>
          <w:tcPr>
            <w:tcW w:w="72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proofErr w:type="spellStart"/>
            <w:r w:rsidRPr="009B2218">
              <w:rPr>
                <w:rFonts w:ascii="Arial" w:hAnsi="Arial" w:cs="Arial"/>
                <w:color w:val="000000"/>
                <w:sz w:val="14"/>
                <w:szCs w:val="14"/>
                <w:lang w:eastAsia="ru-RU"/>
              </w:rPr>
              <w:t>нд</w:t>
            </w:r>
            <w:proofErr w:type="spellEnd"/>
          </w:p>
        </w:tc>
      </w:tr>
      <w:tr w:rsidR="009B2218" w:rsidRPr="009B2218" w:rsidTr="009B2218">
        <w:trPr>
          <w:trHeight w:val="345"/>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left"/>
              <w:rPr>
                <w:rFonts w:ascii="Arial" w:hAnsi="Arial" w:cs="Arial"/>
                <w:color w:val="000000"/>
                <w:sz w:val="14"/>
                <w:szCs w:val="14"/>
                <w:lang w:eastAsia="ru-RU"/>
              </w:rPr>
            </w:pPr>
            <w:r w:rsidRPr="009B2218">
              <w:rPr>
                <w:rFonts w:ascii="Arial" w:hAnsi="Arial" w:cs="Arial"/>
                <w:color w:val="000000"/>
                <w:sz w:val="14"/>
                <w:szCs w:val="14"/>
                <w:lang w:eastAsia="ru-RU"/>
              </w:rPr>
              <w:t>п. Дубровка</w:t>
            </w:r>
          </w:p>
        </w:tc>
        <w:tc>
          <w:tcPr>
            <w:tcW w:w="72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proofErr w:type="spellStart"/>
            <w:r w:rsidRPr="009B2218">
              <w:rPr>
                <w:rFonts w:ascii="Arial" w:hAnsi="Arial" w:cs="Arial"/>
                <w:color w:val="000000"/>
                <w:sz w:val="14"/>
                <w:szCs w:val="14"/>
                <w:lang w:eastAsia="ru-RU"/>
              </w:rPr>
              <w:t>нд</w:t>
            </w:r>
            <w:proofErr w:type="spellEnd"/>
          </w:p>
        </w:tc>
        <w:tc>
          <w:tcPr>
            <w:tcW w:w="726"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proofErr w:type="spellStart"/>
            <w:r w:rsidRPr="009B2218">
              <w:rPr>
                <w:rFonts w:ascii="Arial" w:hAnsi="Arial" w:cs="Arial"/>
                <w:color w:val="000000"/>
                <w:sz w:val="14"/>
                <w:szCs w:val="14"/>
                <w:lang w:eastAsia="ru-RU"/>
              </w:rPr>
              <w:t>нд</w:t>
            </w:r>
            <w:proofErr w:type="spellEnd"/>
          </w:p>
        </w:tc>
        <w:tc>
          <w:tcPr>
            <w:tcW w:w="725"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proofErr w:type="spellStart"/>
            <w:r w:rsidRPr="009B2218">
              <w:rPr>
                <w:rFonts w:ascii="Arial" w:hAnsi="Arial" w:cs="Arial"/>
                <w:color w:val="000000"/>
                <w:sz w:val="14"/>
                <w:szCs w:val="14"/>
                <w:lang w:eastAsia="ru-RU"/>
              </w:rPr>
              <w:t>нд</w:t>
            </w:r>
            <w:proofErr w:type="spellEnd"/>
          </w:p>
        </w:tc>
        <w:tc>
          <w:tcPr>
            <w:tcW w:w="72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proofErr w:type="spellStart"/>
            <w:r w:rsidRPr="009B2218">
              <w:rPr>
                <w:rFonts w:ascii="Arial" w:hAnsi="Arial" w:cs="Arial"/>
                <w:color w:val="000000"/>
                <w:sz w:val="14"/>
                <w:szCs w:val="14"/>
                <w:lang w:eastAsia="ru-RU"/>
              </w:rPr>
              <w:t>нд</w:t>
            </w:r>
            <w:proofErr w:type="spellEnd"/>
          </w:p>
        </w:tc>
        <w:tc>
          <w:tcPr>
            <w:tcW w:w="72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proofErr w:type="spellStart"/>
            <w:r w:rsidRPr="009B2218">
              <w:rPr>
                <w:rFonts w:ascii="Arial" w:hAnsi="Arial" w:cs="Arial"/>
                <w:color w:val="000000"/>
                <w:sz w:val="14"/>
                <w:szCs w:val="14"/>
                <w:lang w:eastAsia="ru-RU"/>
              </w:rPr>
              <w:t>нд</w:t>
            </w:r>
            <w:proofErr w:type="spellEnd"/>
          </w:p>
        </w:tc>
        <w:tc>
          <w:tcPr>
            <w:tcW w:w="727" w:type="pct"/>
            <w:tcBorders>
              <w:top w:val="nil"/>
              <w:left w:val="nil"/>
              <w:bottom w:val="single" w:sz="4" w:space="0" w:color="auto"/>
              <w:right w:val="single" w:sz="4" w:space="0" w:color="auto"/>
            </w:tcBorders>
            <w:shd w:val="clear" w:color="auto" w:fill="auto"/>
            <w:vAlign w:val="center"/>
            <w:hideMark/>
          </w:tcPr>
          <w:p w:rsidR="009B2218" w:rsidRPr="009B2218" w:rsidRDefault="009B2218" w:rsidP="009B2218">
            <w:pPr>
              <w:spacing w:line="240" w:lineRule="auto"/>
              <w:ind w:firstLine="0"/>
              <w:jc w:val="center"/>
              <w:rPr>
                <w:rFonts w:ascii="Arial" w:hAnsi="Arial" w:cs="Arial"/>
                <w:color w:val="000000"/>
                <w:sz w:val="14"/>
                <w:szCs w:val="14"/>
                <w:lang w:eastAsia="ru-RU"/>
              </w:rPr>
            </w:pPr>
            <w:proofErr w:type="spellStart"/>
            <w:r w:rsidRPr="009B2218">
              <w:rPr>
                <w:rFonts w:ascii="Arial" w:hAnsi="Arial" w:cs="Arial"/>
                <w:color w:val="000000"/>
                <w:sz w:val="14"/>
                <w:szCs w:val="14"/>
                <w:lang w:eastAsia="ru-RU"/>
              </w:rPr>
              <w:t>нд</w:t>
            </w:r>
            <w:proofErr w:type="spellEnd"/>
          </w:p>
        </w:tc>
      </w:tr>
    </w:tbl>
    <w:p w:rsidR="00A568C1" w:rsidRDefault="00A568C1" w:rsidP="009B2218">
      <w:pPr>
        <w:ind w:firstLine="0"/>
        <w:rPr>
          <w:rFonts w:cs="Times New Roman"/>
          <w:sz w:val="24"/>
          <w:szCs w:val="24"/>
          <w:lang w:eastAsia="ar-SA"/>
        </w:rPr>
      </w:pPr>
    </w:p>
    <w:p w:rsidR="00A568C1" w:rsidRDefault="00A568C1" w:rsidP="00A568C1">
      <w:pPr>
        <w:ind w:firstLine="567"/>
        <w:rPr>
          <w:rFonts w:cs="Times New Roman"/>
          <w:b/>
          <w:sz w:val="24"/>
          <w:szCs w:val="24"/>
          <w:lang w:eastAsia="ru-RU"/>
        </w:rPr>
      </w:pPr>
      <w:r>
        <w:rPr>
          <w:rFonts w:cs="Times New Roman"/>
          <w:b/>
          <w:sz w:val="24"/>
          <w:szCs w:val="24"/>
          <w:lang w:eastAsia="ru-RU"/>
        </w:rPr>
        <w:t>П</w:t>
      </w:r>
      <w:r w:rsidRPr="004E53C0">
        <w:rPr>
          <w:rFonts w:cs="Times New Roman"/>
          <w:b/>
          <w:sz w:val="24"/>
          <w:szCs w:val="24"/>
          <w:lang w:eastAsia="ru-RU"/>
        </w:rPr>
        <w:t>роблемы</w:t>
      </w:r>
      <w:r>
        <w:rPr>
          <w:rFonts w:cs="Times New Roman"/>
          <w:b/>
          <w:sz w:val="24"/>
          <w:szCs w:val="24"/>
          <w:lang w:eastAsia="ru-RU"/>
        </w:rPr>
        <w:t xml:space="preserve"> в сфере водоснабжения</w:t>
      </w:r>
      <w:r w:rsidRPr="004E53C0">
        <w:rPr>
          <w:rFonts w:cs="Times New Roman"/>
          <w:b/>
          <w:sz w:val="24"/>
          <w:szCs w:val="24"/>
          <w:lang w:eastAsia="ru-RU"/>
        </w:rPr>
        <w:t>:</w:t>
      </w:r>
    </w:p>
    <w:p w:rsidR="00A568C1" w:rsidRPr="004E53C0" w:rsidRDefault="00A568C1" w:rsidP="00A568C1">
      <w:pPr>
        <w:ind w:firstLine="567"/>
        <w:rPr>
          <w:rFonts w:cs="Times New Roman"/>
          <w:b/>
          <w:sz w:val="24"/>
          <w:szCs w:val="24"/>
          <w:lang w:eastAsia="ru-RU"/>
        </w:rPr>
      </w:pPr>
    </w:p>
    <w:p w:rsidR="00236713" w:rsidRDefault="00236713" w:rsidP="00236713">
      <w:pPr>
        <w:numPr>
          <w:ilvl w:val="0"/>
          <w:numId w:val="26"/>
        </w:numPr>
        <w:tabs>
          <w:tab w:val="left" w:pos="709"/>
        </w:tabs>
        <w:ind w:left="709" w:hanging="283"/>
        <w:contextualSpacing/>
        <w:rPr>
          <w:rFonts w:cs="Times New Roman"/>
          <w:bCs/>
          <w:sz w:val="24"/>
          <w:szCs w:val="24"/>
          <w:lang w:eastAsia="ru-RU"/>
        </w:rPr>
      </w:pPr>
      <w:r>
        <w:rPr>
          <w:rFonts w:cs="Times New Roman"/>
          <w:bCs/>
          <w:sz w:val="24"/>
          <w:szCs w:val="24"/>
          <w:lang w:eastAsia="ru-RU"/>
        </w:rPr>
        <w:t>Аварийное состояние водоочистных сооружений в п. Дубровка.</w:t>
      </w:r>
    </w:p>
    <w:p w:rsidR="00A568C1" w:rsidRPr="00236713" w:rsidRDefault="00A568C1" w:rsidP="00236713">
      <w:pPr>
        <w:numPr>
          <w:ilvl w:val="0"/>
          <w:numId w:val="26"/>
        </w:numPr>
        <w:tabs>
          <w:tab w:val="left" w:pos="709"/>
        </w:tabs>
        <w:ind w:left="709" w:hanging="283"/>
        <w:contextualSpacing/>
        <w:rPr>
          <w:rFonts w:cs="Times New Roman"/>
          <w:bCs/>
          <w:sz w:val="24"/>
          <w:szCs w:val="24"/>
          <w:lang w:eastAsia="ru-RU"/>
        </w:rPr>
      </w:pPr>
      <w:r>
        <w:rPr>
          <w:rFonts w:cs="Times New Roman"/>
          <w:bCs/>
          <w:sz w:val="24"/>
          <w:szCs w:val="24"/>
          <w:lang w:eastAsia="ru-RU"/>
        </w:rPr>
        <w:t xml:space="preserve">Отсутствуют централизованные системы </w:t>
      </w:r>
      <w:r w:rsidRPr="00FE00E7">
        <w:rPr>
          <w:rFonts w:cs="Times New Roman"/>
          <w:bCs/>
          <w:sz w:val="24"/>
          <w:szCs w:val="24"/>
          <w:lang w:eastAsia="ru-RU"/>
        </w:rPr>
        <w:t xml:space="preserve">хозяйственно-питьевого </w:t>
      </w:r>
      <w:r>
        <w:rPr>
          <w:rFonts w:cs="Times New Roman"/>
          <w:bCs/>
          <w:sz w:val="24"/>
          <w:szCs w:val="24"/>
          <w:lang w:eastAsia="ru-RU"/>
        </w:rPr>
        <w:t xml:space="preserve">водоснабжения в </w:t>
      </w:r>
      <w:r w:rsidR="00236713" w:rsidRPr="00236713">
        <w:rPr>
          <w:rFonts w:cs="Times New Roman"/>
          <w:bCs/>
          <w:sz w:val="24"/>
          <w:szCs w:val="24"/>
          <w:lang w:eastAsia="ru-RU"/>
        </w:rPr>
        <w:t>п.</w:t>
      </w:r>
      <w:r w:rsidR="00236713">
        <w:rPr>
          <w:rFonts w:cs="Times New Roman"/>
          <w:bCs/>
          <w:sz w:val="24"/>
          <w:szCs w:val="24"/>
          <w:lang w:eastAsia="ru-RU"/>
        </w:rPr>
        <w:t xml:space="preserve"> </w:t>
      </w:r>
      <w:r w:rsidR="00236713" w:rsidRPr="00236713">
        <w:rPr>
          <w:rFonts w:cs="Times New Roman"/>
          <w:bCs/>
          <w:sz w:val="24"/>
          <w:szCs w:val="24"/>
          <w:lang w:eastAsia="ru-RU"/>
        </w:rPr>
        <w:t>Малиновка</w:t>
      </w:r>
      <w:r w:rsidR="00236713">
        <w:rPr>
          <w:rFonts w:cs="Times New Roman"/>
          <w:bCs/>
          <w:sz w:val="24"/>
          <w:szCs w:val="24"/>
          <w:lang w:eastAsia="ru-RU"/>
        </w:rPr>
        <w:t xml:space="preserve"> и </w:t>
      </w:r>
      <w:r w:rsidR="00236713" w:rsidRPr="00236713">
        <w:rPr>
          <w:rFonts w:cs="Times New Roman"/>
          <w:bCs/>
          <w:sz w:val="24"/>
          <w:szCs w:val="24"/>
          <w:lang w:eastAsia="ru-RU"/>
        </w:rPr>
        <w:t>п.</w:t>
      </w:r>
      <w:r w:rsidR="00236713">
        <w:rPr>
          <w:rFonts w:cs="Times New Roman"/>
          <w:bCs/>
          <w:sz w:val="24"/>
          <w:szCs w:val="24"/>
          <w:lang w:eastAsia="ru-RU"/>
        </w:rPr>
        <w:t xml:space="preserve"> </w:t>
      </w:r>
      <w:r w:rsidR="00236713" w:rsidRPr="00236713">
        <w:rPr>
          <w:rFonts w:cs="Times New Roman"/>
          <w:bCs/>
          <w:sz w:val="24"/>
          <w:szCs w:val="24"/>
          <w:lang w:eastAsia="ru-RU"/>
        </w:rPr>
        <w:t>Разъезд № 6</w:t>
      </w:r>
      <w:r w:rsidRPr="00236713">
        <w:rPr>
          <w:rFonts w:cs="Times New Roman"/>
          <w:bCs/>
          <w:sz w:val="24"/>
          <w:szCs w:val="24"/>
          <w:lang w:eastAsia="ru-RU"/>
        </w:rPr>
        <w:t>.</w:t>
      </w:r>
    </w:p>
    <w:p w:rsidR="00236713" w:rsidRDefault="00A568C1" w:rsidP="00236713">
      <w:pPr>
        <w:numPr>
          <w:ilvl w:val="0"/>
          <w:numId w:val="26"/>
        </w:numPr>
        <w:tabs>
          <w:tab w:val="left" w:pos="709"/>
        </w:tabs>
        <w:ind w:left="709" w:hanging="283"/>
        <w:contextualSpacing/>
        <w:rPr>
          <w:rFonts w:cs="Times New Roman"/>
          <w:bCs/>
          <w:sz w:val="24"/>
          <w:szCs w:val="24"/>
          <w:lang w:eastAsia="ru-RU"/>
        </w:rPr>
      </w:pPr>
      <w:r>
        <w:rPr>
          <w:rFonts w:cs="Times New Roman"/>
          <w:bCs/>
          <w:sz w:val="24"/>
          <w:szCs w:val="24"/>
          <w:lang w:eastAsia="ru-RU"/>
        </w:rPr>
        <w:t xml:space="preserve">Содержание железа в воде в </w:t>
      </w:r>
      <w:r>
        <w:rPr>
          <w:rFonts w:cs="Times New Roman"/>
          <w:spacing w:val="-5"/>
          <w:sz w:val="24"/>
          <w:szCs w:val="24"/>
        </w:rPr>
        <w:t xml:space="preserve">п. </w:t>
      </w:r>
      <w:r w:rsidR="00236713">
        <w:rPr>
          <w:rFonts w:cs="Times New Roman"/>
          <w:spacing w:val="-5"/>
          <w:sz w:val="24"/>
          <w:szCs w:val="24"/>
        </w:rPr>
        <w:t>Дубровка</w:t>
      </w:r>
      <w:r>
        <w:rPr>
          <w:rFonts w:cs="Times New Roman"/>
          <w:bCs/>
          <w:sz w:val="24"/>
          <w:szCs w:val="24"/>
          <w:lang w:eastAsia="ru-RU"/>
        </w:rPr>
        <w:t xml:space="preserve"> значительно превышает </w:t>
      </w:r>
      <w:r w:rsidRPr="009A00A4">
        <w:rPr>
          <w:rFonts w:cs="Times New Roman"/>
          <w:bCs/>
          <w:sz w:val="24"/>
          <w:szCs w:val="24"/>
          <w:lang w:eastAsia="ru-RU"/>
        </w:rPr>
        <w:t>требования СанПиН 2.1.4.1074-01 «Питьевая вода. Гигиенические требования к качеству воды централиз</w:t>
      </w:r>
      <w:r w:rsidRPr="009A00A4">
        <w:rPr>
          <w:rFonts w:cs="Times New Roman"/>
          <w:bCs/>
          <w:sz w:val="24"/>
          <w:szCs w:val="24"/>
          <w:lang w:eastAsia="ru-RU"/>
        </w:rPr>
        <w:t>о</w:t>
      </w:r>
      <w:r w:rsidRPr="009A00A4">
        <w:rPr>
          <w:rFonts w:cs="Times New Roman"/>
          <w:bCs/>
          <w:sz w:val="24"/>
          <w:szCs w:val="24"/>
          <w:lang w:eastAsia="ru-RU"/>
        </w:rPr>
        <w:t>ванных систем водоснаб</w:t>
      </w:r>
      <w:r>
        <w:rPr>
          <w:rFonts w:cs="Times New Roman"/>
          <w:bCs/>
          <w:sz w:val="24"/>
          <w:szCs w:val="24"/>
          <w:lang w:eastAsia="ru-RU"/>
        </w:rPr>
        <w:t>жения. Контроль качества».</w:t>
      </w:r>
      <w:r w:rsidR="00236713" w:rsidRPr="00236713">
        <w:rPr>
          <w:rFonts w:cs="Times New Roman"/>
          <w:bCs/>
          <w:sz w:val="24"/>
          <w:szCs w:val="24"/>
          <w:lang w:eastAsia="ru-RU"/>
        </w:rPr>
        <w:t xml:space="preserve"> </w:t>
      </w:r>
    </w:p>
    <w:p w:rsidR="00236713" w:rsidRDefault="00236713" w:rsidP="00236713">
      <w:pPr>
        <w:numPr>
          <w:ilvl w:val="0"/>
          <w:numId w:val="26"/>
        </w:numPr>
        <w:tabs>
          <w:tab w:val="left" w:pos="709"/>
        </w:tabs>
        <w:ind w:left="709" w:hanging="283"/>
        <w:contextualSpacing/>
        <w:rPr>
          <w:rFonts w:cs="Times New Roman"/>
          <w:bCs/>
          <w:sz w:val="24"/>
          <w:szCs w:val="24"/>
          <w:lang w:eastAsia="ru-RU"/>
        </w:rPr>
      </w:pPr>
      <w:r>
        <w:rPr>
          <w:rFonts w:cs="Times New Roman"/>
          <w:bCs/>
          <w:sz w:val="24"/>
          <w:szCs w:val="24"/>
          <w:lang w:eastAsia="ru-RU"/>
        </w:rPr>
        <w:t xml:space="preserve">Недостаточно высокий уровень обеспечения населения в </w:t>
      </w:r>
      <w:r>
        <w:rPr>
          <w:rFonts w:cs="Times New Roman"/>
          <w:spacing w:val="-5"/>
          <w:sz w:val="24"/>
          <w:szCs w:val="24"/>
        </w:rPr>
        <w:t>п. Дубровка</w:t>
      </w:r>
      <w:r>
        <w:rPr>
          <w:rFonts w:cs="Times New Roman"/>
          <w:bCs/>
          <w:sz w:val="24"/>
          <w:szCs w:val="24"/>
          <w:lang w:eastAsia="ru-RU"/>
        </w:rPr>
        <w:t xml:space="preserve"> услугой </w:t>
      </w:r>
      <w:r w:rsidRPr="004A6FEC">
        <w:rPr>
          <w:rFonts w:cs="Times New Roman"/>
          <w:bCs/>
          <w:sz w:val="24"/>
          <w:szCs w:val="24"/>
          <w:lang w:eastAsia="ru-RU"/>
        </w:rPr>
        <w:t>централ</w:t>
      </w:r>
      <w:r w:rsidRPr="004A6FEC">
        <w:rPr>
          <w:rFonts w:cs="Times New Roman"/>
          <w:bCs/>
          <w:sz w:val="24"/>
          <w:szCs w:val="24"/>
          <w:lang w:eastAsia="ru-RU"/>
        </w:rPr>
        <w:t>и</w:t>
      </w:r>
      <w:r w:rsidRPr="004A6FEC">
        <w:rPr>
          <w:rFonts w:cs="Times New Roman"/>
          <w:bCs/>
          <w:sz w:val="24"/>
          <w:szCs w:val="24"/>
          <w:lang w:eastAsia="ru-RU"/>
        </w:rPr>
        <w:t>зованно</w:t>
      </w:r>
      <w:r>
        <w:rPr>
          <w:rFonts w:cs="Times New Roman"/>
          <w:bCs/>
          <w:sz w:val="24"/>
          <w:szCs w:val="24"/>
          <w:lang w:eastAsia="ru-RU"/>
        </w:rPr>
        <w:t>го</w:t>
      </w:r>
      <w:r w:rsidRPr="004A6FEC">
        <w:rPr>
          <w:rFonts w:cs="Times New Roman"/>
          <w:bCs/>
          <w:sz w:val="24"/>
          <w:szCs w:val="24"/>
          <w:lang w:eastAsia="ru-RU"/>
        </w:rPr>
        <w:t xml:space="preserve"> снабжени</w:t>
      </w:r>
      <w:r>
        <w:rPr>
          <w:rFonts w:cs="Times New Roman"/>
          <w:bCs/>
          <w:sz w:val="24"/>
          <w:szCs w:val="24"/>
          <w:lang w:eastAsia="ru-RU"/>
        </w:rPr>
        <w:t xml:space="preserve">я водой хозяйственно-питьевого качества. </w:t>
      </w:r>
    </w:p>
    <w:p w:rsidR="00A568C1" w:rsidRDefault="00A568C1" w:rsidP="00A568C1">
      <w:pPr>
        <w:numPr>
          <w:ilvl w:val="0"/>
          <w:numId w:val="26"/>
        </w:numPr>
        <w:tabs>
          <w:tab w:val="left" w:pos="709"/>
        </w:tabs>
        <w:ind w:left="709" w:hanging="283"/>
        <w:contextualSpacing/>
        <w:rPr>
          <w:rFonts w:cs="Times New Roman"/>
          <w:bCs/>
          <w:sz w:val="24"/>
          <w:szCs w:val="24"/>
          <w:lang w:eastAsia="ru-RU"/>
        </w:rPr>
      </w:pPr>
      <w:r>
        <w:rPr>
          <w:rFonts w:cs="Times New Roman"/>
          <w:bCs/>
          <w:sz w:val="24"/>
          <w:szCs w:val="24"/>
          <w:lang w:eastAsia="ru-RU"/>
        </w:rPr>
        <w:lastRenderedPageBreak/>
        <w:t>Отсутству</w:t>
      </w:r>
      <w:r w:rsidR="00236713">
        <w:rPr>
          <w:rFonts w:cs="Times New Roman"/>
          <w:bCs/>
          <w:sz w:val="24"/>
          <w:szCs w:val="24"/>
          <w:lang w:eastAsia="ru-RU"/>
        </w:rPr>
        <w:t>е</w:t>
      </w:r>
      <w:r>
        <w:rPr>
          <w:rFonts w:cs="Times New Roman"/>
          <w:bCs/>
          <w:sz w:val="24"/>
          <w:szCs w:val="24"/>
          <w:lang w:eastAsia="ru-RU"/>
        </w:rPr>
        <w:t>т систем</w:t>
      </w:r>
      <w:r w:rsidR="00236713">
        <w:rPr>
          <w:rFonts w:cs="Times New Roman"/>
          <w:bCs/>
          <w:sz w:val="24"/>
          <w:szCs w:val="24"/>
          <w:lang w:eastAsia="ru-RU"/>
        </w:rPr>
        <w:t>а</w:t>
      </w:r>
      <w:r>
        <w:rPr>
          <w:rFonts w:cs="Times New Roman"/>
          <w:bCs/>
          <w:sz w:val="24"/>
          <w:szCs w:val="24"/>
          <w:lang w:eastAsia="ru-RU"/>
        </w:rPr>
        <w:t xml:space="preserve"> наружного противопожарного </w:t>
      </w:r>
      <w:proofErr w:type="gramStart"/>
      <w:r>
        <w:rPr>
          <w:rFonts w:cs="Times New Roman"/>
          <w:bCs/>
          <w:sz w:val="24"/>
          <w:szCs w:val="24"/>
          <w:lang w:eastAsia="ru-RU"/>
        </w:rPr>
        <w:t>водоснабжения</w:t>
      </w:r>
      <w:proofErr w:type="gramEnd"/>
      <w:r>
        <w:rPr>
          <w:rFonts w:cs="Times New Roman"/>
          <w:bCs/>
          <w:sz w:val="24"/>
          <w:szCs w:val="24"/>
          <w:lang w:eastAsia="ru-RU"/>
        </w:rPr>
        <w:t xml:space="preserve"> отвечающ</w:t>
      </w:r>
      <w:r w:rsidR="00236713">
        <w:rPr>
          <w:rFonts w:cs="Times New Roman"/>
          <w:bCs/>
          <w:sz w:val="24"/>
          <w:szCs w:val="24"/>
          <w:lang w:eastAsia="ru-RU"/>
        </w:rPr>
        <w:t>ая</w:t>
      </w:r>
      <w:r>
        <w:rPr>
          <w:rFonts w:cs="Times New Roman"/>
          <w:bCs/>
          <w:sz w:val="24"/>
          <w:szCs w:val="24"/>
          <w:lang w:eastAsia="ru-RU"/>
        </w:rPr>
        <w:t xml:space="preserve"> всем требованиям противопожарных норм и правил [23] в </w:t>
      </w:r>
      <w:r w:rsidR="00236713">
        <w:rPr>
          <w:rFonts w:cs="Times New Roman"/>
          <w:bCs/>
          <w:sz w:val="24"/>
          <w:szCs w:val="24"/>
          <w:lang w:eastAsia="ru-RU"/>
        </w:rPr>
        <w:t>п. Малиновка.</w:t>
      </w:r>
    </w:p>
    <w:p w:rsidR="00A568C1" w:rsidRDefault="00A568C1" w:rsidP="00A568C1">
      <w:pPr>
        <w:numPr>
          <w:ilvl w:val="0"/>
          <w:numId w:val="26"/>
        </w:numPr>
        <w:tabs>
          <w:tab w:val="left" w:pos="709"/>
        </w:tabs>
        <w:ind w:left="709" w:hanging="283"/>
        <w:contextualSpacing/>
        <w:rPr>
          <w:rFonts w:cs="Times New Roman"/>
          <w:bCs/>
          <w:sz w:val="24"/>
          <w:szCs w:val="24"/>
          <w:lang w:eastAsia="ru-RU"/>
        </w:rPr>
      </w:pPr>
      <w:r>
        <w:rPr>
          <w:rFonts w:cs="Times New Roman"/>
          <w:bCs/>
          <w:sz w:val="24"/>
          <w:szCs w:val="24"/>
          <w:lang w:eastAsia="ru-RU"/>
        </w:rPr>
        <w:t>Не оформлено право собственности на сети водоснабжения.</w:t>
      </w:r>
    </w:p>
    <w:p w:rsidR="00A568C1" w:rsidRDefault="00A568C1" w:rsidP="00A568C1">
      <w:pPr>
        <w:numPr>
          <w:ilvl w:val="0"/>
          <w:numId w:val="26"/>
        </w:numPr>
        <w:tabs>
          <w:tab w:val="left" w:pos="709"/>
        </w:tabs>
        <w:ind w:left="709" w:hanging="283"/>
        <w:contextualSpacing/>
        <w:rPr>
          <w:rFonts w:cs="Times New Roman"/>
          <w:bCs/>
          <w:sz w:val="24"/>
          <w:szCs w:val="24"/>
          <w:lang w:eastAsia="ru-RU"/>
        </w:rPr>
      </w:pPr>
      <w:r>
        <w:rPr>
          <w:rFonts w:cs="Times New Roman"/>
          <w:bCs/>
          <w:sz w:val="24"/>
          <w:szCs w:val="24"/>
          <w:lang w:eastAsia="ru-RU"/>
        </w:rPr>
        <w:t>Не оформлена л</w:t>
      </w:r>
      <w:r w:rsidRPr="00691A01">
        <w:rPr>
          <w:rFonts w:cs="Times New Roman"/>
          <w:bCs/>
          <w:sz w:val="24"/>
          <w:szCs w:val="24"/>
          <w:lang w:eastAsia="ru-RU"/>
        </w:rPr>
        <w:t>ицензия на право пользования недрами.</w:t>
      </w:r>
    </w:p>
    <w:p w:rsidR="00A568C1" w:rsidRDefault="00A568C1" w:rsidP="00A568C1">
      <w:pPr>
        <w:numPr>
          <w:ilvl w:val="0"/>
          <w:numId w:val="26"/>
        </w:numPr>
        <w:tabs>
          <w:tab w:val="left" w:pos="709"/>
        </w:tabs>
        <w:ind w:left="709" w:hanging="283"/>
        <w:contextualSpacing/>
        <w:rPr>
          <w:rFonts w:cs="Times New Roman"/>
          <w:bCs/>
          <w:sz w:val="24"/>
          <w:szCs w:val="24"/>
          <w:lang w:eastAsia="ru-RU"/>
        </w:rPr>
      </w:pPr>
      <w:r>
        <w:rPr>
          <w:rFonts w:cs="Times New Roman"/>
          <w:bCs/>
          <w:sz w:val="24"/>
          <w:szCs w:val="24"/>
          <w:lang w:eastAsia="ru-RU"/>
        </w:rPr>
        <w:t>Не разработан проект ЗСО на скважины.</w:t>
      </w:r>
    </w:p>
    <w:p w:rsidR="00A568C1" w:rsidRDefault="00A568C1" w:rsidP="00A568C1">
      <w:pPr>
        <w:numPr>
          <w:ilvl w:val="0"/>
          <w:numId w:val="26"/>
        </w:numPr>
        <w:tabs>
          <w:tab w:val="left" w:pos="709"/>
        </w:tabs>
        <w:ind w:left="709" w:hanging="283"/>
        <w:contextualSpacing/>
        <w:rPr>
          <w:rFonts w:cs="Times New Roman"/>
          <w:bCs/>
          <w:sz w:val="24"/>
          <w:szCs w:val="24"/>
          <w:lang w:eastAsia="ru-RU"/>
        </w:rPr>
      </w:pPr>
      <w:r>
        <w:rPr>
          <w:rFonts w:cs="Times New Roman"/>
          <w:bCs/>
          <w:sz w:val="24"/>
          <w:szCs w:val="24"/>
          <w:lang w:eastAsia="ru-RU"/>
        </w:rPr>
        <w:t xml:space="preserve">Скважины в </w:t>
      </w:r>
      <w:r w:rsidR="00236713">
        <w:rPr>
          <w:rFonts w:cs="Times New Roman"/>
          <w:spacing w:val="-5"/>
          <w:sz w:val="24"/>
          <w:szCs w:val="24"/>
        </w:rPr>
        <w:t>п. Дубровка</w:t>
      </w:r>
      <w:r>
        <w:rPr>
          <w:rFonts w:cs="Times New Roman"/>
          <w:bCs/>
          <w:sz w:val="24"/>
          <w:szCs w:val="24"/>
          <w:lang w:eastAsia="ru-RU"/>
        </w:rPr>
        <w:t xml:space="preserve"> не огорожены.</w:t>
      </w:r>
    </w:p>
    <w:p w:rsidR="00236713" w:rsidRDefault="00236713" w:rsidP="00A568C1">
      <w:pPr>
        <w:pStyle w:val="20"/>
        <w:ind w:firstLine="567"/>
        <w:rPr>
          <w:szCs w:val="26"/>
        </w:rPr>
      </w:pPr>
      <w:bookmarkStart w:id="51" w:name="_Toc500694302"/>
    </w:p>
    <w:p w:rsidR="00A568C1" w:rsidRDefault="00A568C1" w:rsidP="00A568C1">
      <w:pPr>
        <w:pStyle w:val="20"/>
        <w:ind w:firstLine="567"/>
        <w:rPr>
          <w:szCs w:val="26"/>
        </w:rPr>
      </w:pPr>
      <w:r w:rsidRPr="004868EA">
        <w:rPr>
          <w:szCs w:val="26"/>
        </w:rPr>
        <w:t xml:space="preserve">3.3. </w:t>
      </w:r>
      <w:r>
        <w:rPr>
          <w:szCs w:val="26"/>
        </w:rPr>
        <w:t>А</w:t>
      </w:r>
      <w:r w:rsidRPr="004868EA">
        <w:rPr>
          <w:szCs w:val="26"/>
        </w:rPr>
        <w:t>нализ существующего состояния системы водо</w:t>
      </w:r>
      <w:bookmarkEnd w:id="49"/>
      <w:r w:rsidRPr="004868EA">
        <w:rPr>
          <w:szCs w:val="26"/>
        </w:rPr>
        <w:t>отведения</w:t>
      </w:r>
      <w:r>
        <w:rPr>
          <w:szCs w:val="26"/>
        </w:rPr>
        <w:t>.</w:t>
      </w:r>
      <w:bookmarkEnd w:id="51"/>
    </w:p>
    <w:p w:rsidR="00A568C1" w:rsidRDefault="00A568C1" w:rsidP="00A568C1"/>
    <w:p w:rsidR="00A568C1" w:rsidRDefault="00A568C1" w:rsidP="00A568C1">
      <w:pPr>
        <w:autoSpaceDE w:val="0"/>
        <w:autoSpaceDN w:val="0"/>
        <w:adjustRightInd w:val="0"/>
        <w:ind w:firstLine="567"/>
        <w:rPr>
          <w:rFonts w:eastAsia="Calibri" w:cs="Times New Roman"/>
          <w:sz w:val="24"/>
          <w:szCs w:val="24"/>
        </w:rPr>
      </w:pPr>
      <w:r w:rsidRPr="007A6094">
        <w:rPr>
          <w:rFonts w:eastAsia="Calibri" w:cs="Times New Roman"/>
          <w:sz w:val="24"/>
          <w:szCs w:val="24"/>
        </w:rPr>
        <w:t xml:space="preserve">Схема водоснабжения и водоотведения </w:t>
      </w:r>
      <w:r>
        <w:rPr>
          <w:rFonts w:eastAsia="Calibri" w:cs="Times New Roman"/>
          <w:sz w:val="24"/>
          <w:szCs w:val="24"/>
        </w:rPr>
        <w:t>Дубров</w:t>
      </w:r>
      <w:r w:rsidRPr="007A6094">
        <w:rPr>
          <w:rFonts w:eastAsia="Calibri" w:cs="Times New Roman"/>
          <w:sz w:val="24"/>
          <w:szCs w:val="24"/>
        </w:rPr>
        <w:t>ского СП не разработана.</w:t>
      </w:r>
    </w:p>
    <w:p w:rsidR="00A568C1" w:rsidRDefault="00A568C1" w:rsidP="00A568C1">
      <w:pPr>
        <w:autoSpaceDE w:val="0"/>
        <w:autoSpaceDN w:val="0"/>
        <w:adjustRightInd w:val="0"/>
        <w:ind w:firstLine="567"/>
        <w:rPr>
          <w:rFonts w:eastAsia="Calibri" w:cs="Times New Roman"/>
          <w:sz w:val="24"/>
          <w:szCs w:val="24"/>
        </w:rPr>
      </w:pPr>
      <w:r>
        <w:rPr>
          <w:rFonts w:eastAsia="Calibri" w:cs="Times New Roman"/>
          <w:sz w:val="24"/>
          <w:szCs w:val="24"/>
        </w:rPr>
        <w:t xml:space="preserve">В </w:t>
      </w:r>
      <w:r>
        <w:rPr>
          <w:rFonts w:cs="Times New Roman"/>
          <w:bCs/>
          <w:sz w:val="24"/>
          <w:szCs w:val="24"/>
          <w:lang w:eastAsia="ru-RU"/>
        </w:rPr>
        <w:t>Дубровском</w:t>
      </w:r>
      <w:r>
        <w:rPr>
          <w:rFonts w:eastAsia="Calibri" w:cs="Times New Roman"/>
          <w:sz w:val="24"/>
          <w:szCs w:val="24"/>
        </w:rPr>
        <w:t xml:space="preserve"> СП ц</w:t>
      </w:r>
      <w:r w:rsidRPr="00CF1FA8">
        <w:rPr>
          <w:rFonts w:eastAsia="Calibri" w:cs="Times New Roman"/>
          <w:sz w:val="24"/>
          <w:szCs w:val="24"/>
        </w:rPr>
        <w:t xml:space="preserve">ентрализованная система </w:t>
      </w:r>
      <w:r>
        <w:rPr>
          <w:rFonts w:eastAsia="Calibri" w:cs="Times New Roman"/>
          <w:sz w:val="24"/>
          <w:szCs w:val="24"/>
        </w:rPr>
        <w:t>водоотведения (ЦСВО) имеется в п. Дубро</w:t>
      </w:r>
      <w:r>
        <w:rPr>
          <w:rFonts w:eastAsia="Calibri" w:cs="Times New Roman"/>
          <w:sz w:val="24"/>
          <w:szCs w:val="24"/>
        </w:rPr>
        <w:t>в</w:t>
      </w:r>
      <w:r w:rsidR="00F43923">
        <w:rPr>
          <w:rFonts w:eastAsia="Calibri" w:cs="Times New Roman"/>
          <w:sz w:val="24"/>
          <w:szCs w:val="24"/>
        </w:rPr>
        <w:t>ка</w:t>
      </w:r>
      <w:r>
        <w:rPr>
          <w:rFonts w:eastAsia="Calibri" w:cs="Times New Roman"/>
          <w:sz w:val="24"/>
          <w:szCs w:val="24"/>
        </w:rPr>
        <w:t>.  К ЦСВО «Дубров</w:t>
      </w:r>
      <w:r w:rsidR="00F43923">
        <w:rPr>
          <w:rFonts w:eastAsia="Calibri" w:cs="Times New Roman"/>
          <w:sz w:val="24"/>
          <w:szCs w:val="24"/>
        </w:rPr>
        <w:t>ка</w:t>
      </w:r>
      <w:r>
        <w:rPr>
          <w:rFonts w:eastAsia="Calibri" w:cs="Times New Roman"/>
          <w:sz w:val="24"/>
          <w:szCs w:val="24"/>
        </w:rPr>
        <w:t xml:space="preserve">» подключены МКД и объекты общественного фонда. </w:t>
      </w:r>
    </w:p>
    <w:p w:rsidR="00A568C1" w:rsidRPr="00863C37" w:rsidRDefault="00A568C1" w:rsidP="00A568C1">
      <w:pPr>
        <w:autoSpaceDE w:val="0"/>
        <w:autoSpaceDN w:val="0"/>
        <w:adjustRightInd w:val="0"/>
        <w:ind w:firstLine="567"/>
        <w:rPr>
          <w:rFonts w:eastAsia="Calibri" w:cs="Times New Roman"/>
          <w:sz w:val="24"/>
          <w:szCs w:val="24"/>
        </w:rPr>
      </w:pPr>
      <w:r w:rsidRPr="00863C37">
        <w:rPr>
          <w:rFonts w:eastAsia="Calibri" w:cs="Times New Roman"/>
          <w:sz w:val="24"/>
          <w:szCs w:val="24"/>
        </w:rPr>
        <w:t xml:space="preserve">Хозяйственно бытовые стоки (ХБС) по самотечным сетям </w:t>
      </w:r>
      <w:r>
        <w:rPr>
          <w:rFonts w:eastAsia="Calibri" w:cs="Times New Roman"/>
          <w:sz w:val="24"/>
          <w:szCs w:val="24"/>
        </w:rPr>
        <w:t xml:space="preserve">ЦСВО «Дубров» </w:t>
      </w:r>
      <w:r w:rsidRPr="00863C37">
        <w:rPr>
          <w:rFonts w:eastAsia="Calibri" w:cs="Times New Roman"/>
          <w:sz w:val="24"/>
          <w:szCs w:val="24"/>
        </w:rPr>
        <w:t xml:space="preserve">поступают на </w:t>
      </w:r>
      <w:r w:rsidR="00F43923">
        <w:rPr>
          <w:rFonts w:eastAsia="Calibri" w:cs="Times New Roman"/>
          <w:sz w:val="24"/>
          <w:szCs w:val="24"/>
        </w:rPr>
        <w:t xml:space="preserve">три </w:t>
      </w:r>
      <w:r>
        <w:rPr>
          <w:rFonts w:eastAsia="Calibri" w:cs="Times New Roman"/>
          <w:sz w:val="24"/>
          <w:szCs w:val="24"/>
        </w:rPr>
        <w:t>к</w:t>
      </w:r>
      <w:r w:rsidRPr="00863C37">
        <w:rPr>
          <w:rFonts w:eastAsia="Calibri" w:cs="Times New Roman"/>
          <w:sz w:val="24"/>
          <w:szCs w:val="24"/>
        </w:rPr>
        <w:t>анализационн</w:t>
      </w:r>
      <w:r w:rsidR="00F43923">
        <w:rPr>
          <w:rFonts w:eastAsia="Calibri" w:cs="Times New Roman"/>
          <w:sz w:val="24"/>
          <w:szCs w:val="24"/>
        </w:rPr>
        <w:t>ые</w:t>
      </w:r>
      <w:r w:rsidRPr="00863C37">
        <w:rPr>
          <w:rFonts w:eastAsia="Calibri" w:cs="Times New Roman"/>
          <w:sz w:val="24"/>
          <w:szCs w:val="24"/>
        </w:rPr>
        <w:t xml:space="preserve"> насосн</w:t>
      </w:r>
      <w:r w:rsidR="00F43923">
        <w:rPr>
          <w:rFonts w:eastAsia="Calibri" w:cs="Times New Roman"/>
          <w:sz w:val="24"/>
          <w:szCs w:val="24"/>
        </w:rPr>
        <w:t>ые</w:t>
      </w:r>
      <w:r w:rsidRPr="00863C37">
        <w:rPr>
          <w:rFonts w:eastAsia="Calibri" w:cs="Times New Roman"/>
          <w:sz w:val="24"/>
          <w:szCs w:val="24"/>
        </w:rPr>
        <w:t xml:space="preserve"> станци</w:t>
      </w:r>
      <w:r w:rsidR="00F43923">
        <w:rPr>
          <w:rFonts w:eastAsia="Calibri" w:cs="Times New Roman"/>
          <w:sz w:val="24"/>
          <w:szCs w:val="24"/>
        </w:rPr>
        <w:t>и</w:t>
      </w:r>
      <w:r w:rsidRPr="00863C37">
        <w:rPr>
          <w:rFonts w:eastAsia="Calibri" w:cs="Times New Roman"/>
          <w:sz w:val="24"/>
          <w:szCs w:val="24"/>
        </w:rPr>
        <w:t xml:space="preserve"> (КНС).</w:t>
      </w:r>
      <w:r w:rsidR="00F43923">
        <w:rPr>
          <w:rFonts w:eastAsia="Calibri" w:cs="Times New Roman"/>
          <w:sz w:val="24"/>
          <w:szCs w:val="24"/>
        </w:rPr>
        <w:t xml:space="preserve"> Канализационные очистные сооружения (КОС) находятся в аварийном состоянии и выведены из эксплуатации.</w:t>
      </w:r>
      <w:r w:rsidRPr="00863C37">
        <w:rPr>
          <w:rFonts w:eastAsia="Calibri" w:cs="Times New Roman"/>
          <w:sz w:val="24"/>
          <w:szCs w:val="24"/>
        </w:rPr>
        <w:t xml:space="preserve"> С КНС неочищенные ХБС сбрасываются на рельеф местности. Управление насосами КНС осуществляется в ручном р</w:t>
      </w:r>
      <w:r w:rsidRPr="00863C37">
        <w:rPr>
          <w:rFonts w:eastAsia="Calibri" w:cs="Times New Roman"/>
          <w:sz w:val="24"/>
          <w:szCs w:val="24"/>
        </w:rPr>
        <w:t>е</w:t>
      </w:r>
      <w:r w:rsidRPr="00863C37">
        <w:rPr>
          <w:rFonts w:eastAsia="Calibri" w:cs="Times New Roman"/>
          <w:sz w:val="24"/>
          <w:szCs w:val="24"/>
        </w:rPr>
        <w:t>жиме.  Износ КНС оценивается на уровне 100%. Протяжённость канализационных сетей с</w:t>
      </w:r>
      <w:r w:rsidRPr="00863C37">
        <w:rPr>
          <w:rFonts w:eastAsia="Calibri" w:cs="Times New Roman"/>
          <w:sz w:val="24"/>
          <w:szCs w:val="24"/>
        </w:rPr>
        <w:t>о</w:t>
      </w:r>
      <w:r w:rsidRPr="00863C37">
        <w:rPr>
          <w:rFonts w:eastAsia="Calibri" w:cs="Times New Roman"/>
          <w:sz w:val="24"/>
          <w:szCs w:val="24"/>
        </w:rPr>
        <w:t xml:space="preserve">ставляет </w:t>
      </w:r>
      <w:r w:rsidR="00F43923">
        <w:rPr>
          <w:rFonts w:eastAsia="Calibri" w:cs="Times New Roman"/>
          <w:sz w:val="24"/>
          <w:szCs w:val="24"/>
        </w:rPr>
        <w:t>5,126</w:t>
      </w:r>
      <w:r w:rsidRPr="00863C37">
        <w:rPr>
          <w:rFonts w:eastAsia="Calibri" w:cs="Times New Roman"/>
          <w:sz w:val="24"/>
          <w:szCs w:val="24"/>
        </w:rPr>
        <w:t xml:space="preserve"> км. Сети водоотведения выполнены из чугунных труб. Сети водоотведения находятся в аварийном состоянии. Канализационные колодцы </w:t>
      </w:r>
      <w:r>
        <w:rPr>
          <w:rFonts w:eastAsia="Calibri" w:cs="Times New Roman"/>
          <w:sz w:val="24"/>
          <w:szCs w:val="24"/>
        </w:rPr>
        <w:t xml:space="preserve">заилены и </w:t>
      </w:r>
      <w:r w:rsidRPr="00863C37">
        <w:rPr>
          <w:rFonts w:eastAsia="Calibri" w:cs="Times New Roman"/>
          <w:sz w:val="24"/>
          <w:szCs w:val="24"/>
        </w:rPr>
        <w:t>изношены. Возникают частые засоры. По состоянию на ноябрь 2017 года сети водоотведения бесхозяйные.</w:t>
      </w:r>
    </w:p>
    <w:p w:rsidR="00F43923" w:rsidRDefault="00A568C1" w:rsidP="00F43923">
      <w:pPr>
        <w:autoSpaceDE w:val="0"/>
        <w:autoSpaceDN w:val="0"/>
        <w:adjustRightInd w:val="0"/>
        <w:ind w:firstLine="567"/>
        <w:rPr>
          <w:rFonts w:eastAsia="Calibri" w:cs="Times New Roman"/>
          <w:sz w:val="24"/>
          <w:szCs w:val="24"/>
        </w:rPr>
      </w:pPr>
      <w:r>
        <w:rPr>
          <w:rFonts w:eastAsia="Calibri" w:cs="Times New Roman"/>
          <w:sz w:val="24"/>
          <w:szCs w:val="24"/>
        </w:rPr>
        <w:t>Индивидуальные жилые дома в населённых пунктах поселения в большинстве своём об</w:t>
      </w:r>
      <w:r>
        <w:rPr>
          <w:rFonts w:eastAsia="Calibri" w:cs="Times New Roman"/>
          <w:sz w:val="24"/>
          <w:szCs w:val="24"/>
        </w:rPr>
        <w:t>о</w:t>
      </w:r>
      <w:r>
        <w:rPr>
          <w:rFonts w:eastAsia="Calibri" w:cs="Times New Roman"/>
          <w:sz w:val="24"/>
          <w:szCs w:val="24"/>
        </w:rPr>
        <w:t>рудованы надворными уборными и выгребами.</w:t>
      </w:r>
      <w:r w:rsidR="00F43923" w:rsidRPr="00F43923">
        <w:rPr>
          <w:rFonts w:eastAsia="Calibri" w:cs="Times New Roman"/>
          <w:sz w:val="24"/>
          <w:szCs w:val="24"/>
        </w:rPr>
        <w:t xml:space="preserve"> </w:t>
      </w:r>
      <w:r w:rsidR="00F43923">
        <w:rPr>
          <w:rFonts w:eastAsia="Calibri" w:cs="Times New Roman"/>
          <w:sz w:val="24"/>
          <w:szCs w:val="24"/>
        </w:rPr>
        <w:t>Отдельные жилые дома имеют индивидуальные гидроизолированные выгреба. Вывоз ХБС осуществляется ассенизаторскими машинами.</w:t>
      </w:r>
    </w:p>
    <w:p w:rsidR="00A568C1" w:rsidRDefault="00A568C1" w:rsidP="00A568C1">
      <w:pPr>
        <w:autoSpaceDE w:val="0"/>
        <w:autoSpaceDN w:val="0"/>
        <w:adjustRightInd w:val="0"/>
        <w:ind w:firstLine="567"/>
        <w:rPr>
          <w:rFonts w:eastAsia="Calibri" w:cs="Times New Roman"/>
          <w:color w:val="FF0000"/>
          <w:sz w:val="24"/>
          <w:szCs w:val="24"/>
        </w:rPr>
      </w:pPr>
    </w:p>
    <w:p w:rsidR="00A568C1" w:rsidRDefault="00A568C1" w:rsidP="00A568C1">
      <w:pPr>
        <w:ind w:firstLine="567"/>
        <w:rPr>
          <w:rFonts w:cs="Times New Roman"/>
          <w:b/>
          <w:sz w:val="24"/>
          <w:szCs w:val="24"/>
          <w:lang w:eastAsia="ru-RU"/>
        </w:rPr>
      </w:pPr>
      <w:r>
        <w:rPr>
          <w:rFonts w:cs="Times New Roman"/>
          <w:b/>
          <w:sz w:val="24"/>
          <w:szCs w:val="24"/>
          <w:lang w:eastAsia="ru-RU"/>
        </w:rPr>
        <w:t>П</w:t>
      </w:r>
      <w:r w:rsidRPr="004E53C0">
        <w:rPr>
          <w:rFonts w:cs="Times New Roman"/>
          <w:b/>
          <w:sz w:val="24"/>
          <w:szCs w:val="24"/>
          <w:lang w:eastAsia="ru-RU"/>
        </w:rPr>
        <w:t>роблемы</w:t>
      </w:r>
      <w:r>
        <w:rPr>
          <w:rFonts w:cs="Times New Roman"/>
          <w:b/>
          <w:sz w:val="24"/>
          <w:szCs w:val="24"/>
          <w:lang w:eastAsia="ru-RU"/>
        </w:rPr>
        <w:t xml:space="preserve"> в сфере водоотведения</w:t>
      </w:r>
      <w:r w:rsidRPr="004E53C0">
        <w:rPr>
          <w:rFonts w:cs="Times New Roman"/>
          <w:b/>
          <w:sz w:val="24"/>
          <w:szCs w:val="24"/>
          <w:lang w:eastAsia="ru-RU"/>
        </w:rPr>
        <w:t>:</w:t>
      </w:r>
    </w:p>
    <w:p w:rsidR="00A568C1" w:rsidRPr="004E53C0" w:rsidRDefault="00A568C1" w:rsidP="00A568C1">
      <w:pPr>
        <w:ind w:left="709" w:hanging="283"/>
        <w:rPr>
          <w:rFonts w:cs="Times New Roman"/>
          <w:b/>
          <w:sz w:val="24"/>
          <w:szCs w:val="24"/>
          <w:lang w:eastAsia="ru-RU"/>
        </w:rPr>
      </w:pPr>
    </w:p>
    <w:p w:rsidR="00A568C1" w:rsidRDefault="00A568C1" w:rsidP="00A568C1">
      <w:pPr>
        <w:numPr>
          <w:ilvl w:val="0"/>
          <w:numId w:val="26"/>
        </w:numPr>
        <w:tabs>
          <w:tab w:val="left" w:pos="709"/>
        </w:tabs>
        <w:ind w:left="709" w:hanging="283"/>
        <w:contextualSpacing/>
        <w:rPr>
          <w:rFonts w:cs="Times New Roman"/>
          <w:bCs/>
          <w:sz w:val="24"/>
          <w:szCs w:val="24"/>
          <w:lang w:eastAsia="ru-RU"/>
        </w:rPr>
      </w:pPr>
      <w:r>
        <w:rPr>
          <w:rFonts w:cs="Times New Roman"/>
          <w:bCs/>
          <w:sz w:val="24"/>
          <w:szCs w:val="24"/>
          <w:lang w:eastAsia="ru-RU"/>
        </w:rPr>
        <w:t xml:space="preserve">Низкий уровень обеспечения населения </w:t>
      </w:r>
      <w:r w:rsidR="00F43923">
        <w:rPr>
          <w:rFonts w:cs="Times New Roman"/>
          <w:bCs/>
          <w:sz w:val="24"/>
          <w:szCs w:val="24"/>
          <w:lang w:eastAsia="ru-RU"/>
        </w:rPr>
        <w:t xml:space="preserve"> </w:t>
      </w:r>
      <w:r>
        <w:rPr>
          <w:rFonts w:cs="Times New Roman"/>
          <w:bCs/>
          <w:sz w:val="24"/>
          <w:szCs w:val="24"/>
          <w:lang w:eastAsia="ru-RU"/>
        </w:rPr>
        <w:t xml:space="preserve">услугой </w:t>
      </w:r>
      <w:r w:rsidRPr="004A6FEC">
        <w:rPr>
          <w:rFonts w:cs="Times New Roman"/>
          <w:bCs/>
          <w:sz w:val="24"/>
          <w:szCs w:val="24"/>
          <w:lang w:eastAsia="ru-RU"/>
        </w:rPr>
        <w:t>централизованно</w:t>
      </w:r>
      <w:r>
        <w:rPr>
          <w:rFonts w:cs="Times New Roman"/>
          <w:bCs/>
          <w:sz w:val="24"/>
          <w:szCs w:val="24"/>
          <w:lang w:eastAsia="ru-RU"/>
        </w:rPr>
        <w:t>го</w:t>
      </w:r>
      <w:r w:rsidRPr="004A6FEC">
        <w:rPr>
          <w:rFonts w:cs="Times New Roman"/>
          <w:bCs/>
          <w:sz w:val="24"/>
          <w:szCs w:val="24"/>
          <w:lang w:eastAsia="ru-RU"/>
        </w:rPr>
        <w:t xml:space="preserve"> </w:t>
      </w:r>
      <w:r>
        <w:rPr>
          <w:rFonts w:cs="Times New Roman"/>
          <w:bCs/>
          <w:sz w:val="24"/>
          <w:szCs w:val="24"/>
          <w:lang w:eastAsia="ru-RU"/>
        </w:rPr>
        <w:t xml:space="preserve">водоотведения. </w:t>
      </w:r>
    </w:p>
    <w:p w:rsidR="00F43923" w:rsidRPr="00F43923" w:rsidRDefault="00F43923" w:rsidP="00F43923">
      <w:pPr>
        <w:numPr>
          <w:ilvl w:val="0"/>
          <w:numId w:val="26"/>
        </w:numPr>
        <w:tabs>
          <w:tab w:val="left" w:pos="709"/>
        </w:tabs>
        <w:ind w:left="709" w:hanging="283"/>
        <w:contextualSpacing/>
        <w:rPr>
          <w:rFonts w:cs="Times New Roman"/>
          <w:bCs/>
          <w:sz w:val="24"/>
          <w:szCs w:val="24"/>
          <w:lang w:eastAsia="ru-RU"/>
        </w:rPr>
      </w:pPr>
      <w:r w:rsidRPr="00F43923">
        <w:rPr>
          <w:rFonts w:cs="Times New Roman"/>
          <w:bCs/>
          <w:sz w:val="24"/>
          <w:szCs w:val="24"/>
          <w:lang w:eastAsia="ru-RU"/>
        </w:rPr>
        <w:t>Аварийное состояние канализационных очистных сооружений в п. Дубровка.</w:t>
      </w:r>
    </w:p>
    <w:p w:rsidR="00A568C1" w:rsidRDefault="00A568C1" w:rsidP="00A568C1">
      <w:pPr>
        <w:numPr>
          <w:ilvl w:val="0"/>
          <w:numId w:val="26"/>
        </w:numPr>
        <w:tabs>
          <w:tab w:val="left" w:pos="709"/>
        </w:tabs>
        <w:ind w:left="709" w:hanging="283"/>
        <w:contextualSpacing/>
        <w:rPr>
          <w:rFonts w:cs="Times New Roman"/>
          <w:bCs/>
          <w:sz w:val="24"/>
          <w:szCs w:val="24"/>
          <w:lang w:eastAsia="ru-RU"/>
        </w:rPr>
      </w:pPr>
      <w:r>
        <w:rPr>
          <w:rFonts w:cs="Times New Roman"/>
          <w:bCs/>
          <w:sz w:val="24"/>
          <w:szCs w:val="24"/>
          <w:lang w:eastAsia="ru-RU"/>
        </w:rPr>
        <w:t>Аварийное состояние с</w:t>
      </w:r>
      <w:r w:rsidR="00F43923">
        <w:rPr>
          <w:rFonts w:cs="Times New Roman"/>
          <w:bCs/>
          <w:sz w:val="24"/>
          <w:szCs w:val="24"/>
          <w:lang w:eastAsia="ru-RU"/>
        </w:rPr>
        <w:t>етей</w:t>
      </w:r>
      <w:r>
        <w:rPr>
          <w:rFonts w:cs="Times New Roman"/>
          <w:bCs/>
          <w:sz w:val="24"/>
          <w:szCs w:val="24"/>
          <w:lang w:eastAsia="ru-RU"/>
        </w:rPr>
        <w:t xml:space="preserve"> водоотведения в п. Дубров</w:t>
      </w:r>
      <w:r w:rsidR="00F43923">
        <w:rPr>
          <w:rFonts w:cs="Times New Roman"/>
          <w:bCs/>
          <w:sz w:val="24"/>
          <w:szCs w:val="24"/>
          <w:lang w:eastAsia="ru-RU"/>
        </w:rPr>
        <w:t>ка</w:t>
      </w:r>
      <w:r>
        <w:rPr>
          <w:rFonts w:cs="Times New Roman"/>
          <w:bCs/>
          <w:sz w:val="24"/>
          <w:szCs w:val="24"/>
          <w:lang w:eastAsia="ru-RU"/>
        </w:rPr>
        <w:t>.</w:t>
      </w:r>
    </w:p>
    <w:p w:rsidR="00A568C1" w:rsidRDefault="00A568C1" w:rsidP="00A568C1">
      <w:pPr>
        <w:numPr>
          <w:ilvl w:val="0"/>
          <w:numId w:val="26"/>
        </w:numPr>
        <w:tabs>
          <w:tab w:val="left" w:pos="709"/>
        </w:tabs>
        <w:ind w:left="709" w:hanging="283"/>
        <w:contextualSpacing/>
        <w:rPr>
          <w:rFonts w:cs="Times New Roman"/>
          <w:bCs/>
          <w:sz w:val="24"/>
          <w:szCs w:val="24"/>
          <w:lang w:eastAsia="ru-RU"/>
        </w:rPr>
      </w:pPr>
      <w:r>
        <w:rPr>
          <w:rFonts w:cs="Times New Roman"/>
          <w:bCs/>
          <w:sz w:val="24"/>
          <w:szCs w:val="24"/>
          <w:lang w:eastAsia="ru-RU"/>
        </w:rPr>
        <w:t>ХБС в п. Дубров</w:t>
      </w:r>
      <w:r w:rsidR="00F43923">
        <w:rPr>
          <w:rFonts w:cs="Times New Roman"/>
          <w:bCs/>
          <w:sz w:val="24"/>
          <w:szCs w:val="24"/>
          <w:lang w:eastAsia="ru-RU"/>
        </w:rPr>
        <w:t>ка</w:t>
      </w:r>
      <w:r>
        <w:rPr>
          <w:rFonts w:cs="Times New Roman"/>
          <w:bCs/>
          <w:sz w:val="24"/>
          <w:szCs w:val="24"/>
          <w:lang w:eastAsia="ru-RU"/>
        </w:rPr>
        <w:t xml:space="preserve"> сбрасываются без очистки на рельеф местности, что нарушает сан</w:t>
      </w:r>
      <w:r>
        <w:rPr>
          <w:rFonts w:cs="Times New Roman"/>
          <w:bCs/>
          <w:sz w:val="24"/>
          <w:szCs w:val="24"/>
          <w:lang w:eastAsia="ru-RU"/>
        </w:rPr>
        <w:t>и</w:t>
      </w:r>
      <w:r>
        <w:rPr>
          <w:rFonts w:cs="Times New Roman"/>
          <w:bCs/>
          <w:sz w:val="24"/>
          <w:szCs w:val="24"/>
          <w:lang w:eastAsia="ru-RU"/>
        </w:rPr>
        <w:t xml:space="preserve">тарно-гигиенические и экологические нормы и правила. </w:t>
      </w:r>
    </w:p>
    <w:p w:rsidR="00A568C1" w:rsidRDefault="00A568C1" w:rsidP="00A568C1">
      <w:pPr>
        <w:numPr>
          <w:ilvl w:val="0"/>
          <w:numId w:val="26"/>
        </w:numPr>
        <w:tabs>
          <w:tab w:val="left" w:pos="709"/>
        </w:tabs>
        <w:ind w:left="709" w:hanging="283"/>
        <w:contextualSpacing/>
        <w:rPr>
          <w:rFonts w:cs="Times New Roman"/>
          <w:bCs/>
          <w:sz w:val="24"/>
          <w:szCs w:val="24"/>
          <w:lang w:eastAsia="ru-RU"/>
        </w:rPr>
      </w:pPr>
      <w:r>
        <w:rPr>
          <w:rFonts w:cs="Times New Roman"/>
          <w:bCs/>
          <w:sz w:val="24"/>
          <w:szCs w:val="24"/>
          <w:lang w:eastAsia="ru-RU"/>
        </w:rPr>
        <w:t>Не оформлено право собственности на сети водоотведения.</w:t>
      </w:r>
    </w:p>
    <w:p w:rsidR="00A568C1" w:rsidRDefault="00A568C1" w:rsidP="00A568C1">
      <w:pPr>
        <w:autoSpaceDE w:val="0"/>
        <w:autoSpaceDN w:val="0"/>
        <w:adjustRightInd w:val="0"/>
        <w:ind w:firstLine="567"/>
        <w:rPr>
          <w:rFonts w:eastAsia="Calibri" w:cs="Times New Roman"/>
          <w:sz w:val="24"/>
          <w:szCs w:val="24"/>
        </w:rPr>
      </w:pPr>
    </w:p>
    <w:p w:rsidR="00A568C1" w:rsidRPr="004868EA" w:rsidRDefault="00A568C1" w:rsidP="00A568C1">
      <w:pPr>
        <w:pStyle w:val="20"/>
        <w:ind w:firstLine="567"/>
        <w:rPr>
          <w:szCs w:val="26"/>
        </w:rPr>
      </w:pPr>
      <w:bookmarkStart w:id="52" w:name="_Toc417544225"/>
      <w:bookmarkStart w:id="53" w:name="_Toc449024519"/>
      <w:bookmarkStart w:id="54" w:name="_Toc500694303"/>
      <w:r w:rsidRPr="004868EA">
        <w:rPr>
          <w:szCs w:val="26"/>
        </w:rPr>
        <w:t>3</w:t>
      </w:r>
      <w:r>
        <w:rPr>
          <w:szCs w:val="26"/>
        </w:rPr>
        <w:t>.4. А</w:t>
      </w:r>
      <w:r w:rsidRPr="004868EA">
        <w:rPr>
          <w:szCs w:val="26"/>
        </w:rPr>
        <w:t xml:space="preserve">нализ существующего состояния системы </w:t>
      </w:r>
      <w:bookmarkEnd w:id="52"/>
      <w:r w:rsidRPr="004868EA">
        <w:rPr>
          <w:szCs w:val="26"/>
        </w:rPr>
        <w:t>электроснабжения</w:t>
      </w:r>
      <w:bookmarkEnd w:id="53"/>
      <w:bookmarkEnd w:id="54"/>
    </w:p>
    <w:p w:rsidR="00A568C1" w:rsidRDefault="00A568C1" w:rsidP="00A568C1">
      <w:pPr>
        <w:ind w:firstLine="567"/>
      </w:pPr>
    </w:p>
    <w:p w:rsidR="00A568C1" w:rsidRDefault="00A568C1" w:rsidP="00A568C1">
      <w:pPr>
        <w:ind w:firstLine="567"/>
        <w:rPr>
          <w:sz w:val="24"/>
          <w:szCs w:val="24"/>
        </w:rPr>
      </w:pPr>
      <w:r w:rsidRPr="00B93BDD">
        <w:rPr>
          <w:sz w:val="24"/>
          <w:szCs w:val="24"/>
        </w:rPr>
        <w:t xml:space="preserve">Электроснабжение потребителей </w:t>
      </w:r>
      <w:r>
        <w:rPr>
          <w:sz w:val="24"/>
          <w:szCs w:val="24"/>
        </w:rPr>
        <w:t>Дубровского СП</w:t>
      </w:r>
      <w:r w:rsidRPr="00B93BDD">
        <w:rPr>
          <w:sz w:val="24"/>
          <w:szCs w:val="24"/>
        </w:rPr>
        <w:t xml:space="preserve"> осуществляется от подстанци</w:t>
      </w:r>
      <w:r w:rsidR="00F43923">
        <w:rPr>
          <w:sz w:val="24"/>
          <w:szCs w:val="24"/>
        </w:rPr>
        <w:t>и ПС</w:t>
      </w:r>
      <w:r>
        <w:rPr>
          <w:sz w:val="24"/>
          <w:szCs w:val="24"/>
        </w:rPr>
        <w:t>35/10кВ «Дубров</w:t>
      </w:r>
      <w:r w:rsidR="00F43923">
        <w:rPr>
          <w:sz w:val="24"/>
          <w:szCs w:val="24"/>
        </w:rPr>
        <w:t>ка</w:t>
      </w:r>
      <w:r>
        <w:rPr>
          <w:sz w:val="24"/>
          <w:szCs w:val="24"/>
        </w:rPr>
        <w:t xml:space="preserve">» </w:t>
      </w:r>
      <w:r w:rsidRPr="00B93BDD">
        <w:rPr>
          <w:sz w:val="24"/>
          <w:szCs w:val="24"/>
        </w:rPr>
        <w:t>Челябинской энергосистемы</w:t>
      </w:r>
      <w:r>
        <w:rPr>
          <w:sz w:val="24"/>
          <w:szCs w:val="24"/>
        </w:rPr>
        <w:t xml:space="preserve">. </w:t>
      </w:r>
      <w:proofErr w:type="spellStart"/>
      <w:r>
        <w:rPr>
          <w:sz w:val="24"/>
          <w:szCs w:val="24"/>
        </w:rPr>
        <w:t>Электрофицированы</w:t>
      </w:r>
      <w:proofErr w:type="spellEnd"/>
      <w:r>
        <w:rPr>
          <w:sz w:val="24"/>
          <w:szCs w:val="24"/>
        </w:rPr>
        <w:t xml:space="preserve"> все населённые пункты Дубров</w:t>
      </w:r>
      <w:r w:rsidRPr="00EF095E">
        <w:rPr>
          <w:sz w:val="24"/>
          <w:szCs w:val="24"/>
        </w:rPr>
        <w:t>ского СП</w:t>
      </w:r>
      <w:r>
        <w:rPr>
          <w:sz w:val="24"/>
          <w:szCs w:val="24"/>
        </w:rPr>
        <w:t>.</w:t>
      </w:r>
    </w:p>
    <w:p w:rsidR="00A568C1" w:rsidRDefault="00A568C1" w:rsidP="00A568C1">
      <w:pPr>
        <w:ind w:firstLine="567"/>
        <w:rPr>
          <w:rFonts w:cs="Times New Roman"/>
          <w:sz w:val="24"/>
          <w:szCs w:val="24"/>
        </w:rPr>
      </w:pPr>
      <w:r>
        <w:rPr>
          <w:sz w:val="24"/>
          <w:szCs w:val="24"/>
        </w:rPr>
        <w:t>Перечень трансформаторных подс</w:t>
      </w:r>
      <w:r>
        <w:rPr>
          <w:rFonts w:cs="Times New Roman"/>
          <w:sz w:val="24"/>
          <w:szCs w:val="24"/>
        </w:rPr>
        <w:t>танций расположенных на территории поселения и их установленная мощность приведены в таблице 16.</w:t>
      </w:r>
    </w:p>
    <w:p w:rsidR="00A568C1" w:rsidRDefault="00A568C1" w:rsidP="00A568C1">
      <w:pPr>
        <w:ind w:firstLine="567"/>
        <w:rPr>
          <w:sz w:val="24"/>
          <w:szCs w:val="24"/>
        </w:rPr>
      </w:pPr>
      <w:r>
        <w:rPr>
          <w:sz w:val="24"/>
          <w:szCs w:val="24"/>
        </w:rPr>
        <w:t xml:space="preserve">Протяжённость линий электропередач расположенных на территории </w:t>
      </w:r>
      <w:proofErr w:type="gramStart"/>
      <w:r>
        <w:rPr>
          <w:sz w:val="24"/>
          <w:szCs w:val="24"/>
        </w:rPr>
        <w:t>Красноармейского</w:t>
      </w:r>
      <w:proofErr w:type="gramEnd"/>
      <w:r>
        <w:rPr>
          <w:sz w:val="24"/>
          <w:szCs w:val="24"/>
        </w:rPr>
        <w:t xml:space="preserve"> МР  приведена в таблице 17.</w:t>
      </w:r>
    </w:p>
    <w:p w:rsidR="00A568C1" w:rsidRDefault="00A568C1" w:rsidP="00A568C1">
      <w:pPr>
        <w:ind w:firstLine="567"/>
        <w:rPr>
          <w:sz w:val="24"/>
          <w:szCs w:val="24"/>
        </w:rPr>
      </w:pPr>
      <w:r>
        <w:rPr>
          <w:sz w:val="24"/>
          <w:szCs w:val="24"/>
        </w:rPr>
        <w:t>Сведения об о</w:t>
      </w:r>
      <w:r w:rsidRPr="00C63E21">
        <w:rPr>
          <w:sz w:val="24"/>
          <w:szCs w:val="24"/>
        </w:rPr>
        <w:t>бъём</w:t>
      </w:r>
      <w:r>
        <w:rPr>
          <w:sz w:val="24"/>
          <w:szCs w:val="24"/>
        </w:rPr>
        <w:t>е</w:t>
      </w:r>
      <w:r w:rsidRPr="00C63E21">
        <w:rPr>
          <w:sz w:val="24"/>
          <w:szCs w:val="24"/>
        </w:rPr>
        <w:t xml:space="preserve"> потребления электрической </w:t>
      </w:r>
      <w:r>
        <w:rPr>
          <w:sz w:val="24"/>
          <w:szCs w:val="24"/>
        </w:rPr>
        <w:t>энергии в поселении за 2016 год прив</w:t>
      </w:r>
      <w:r>
        <w:rPr>
          <w:sz w:val="24"/>
          <w:szCs w:val="24"/>
        </w:rPr>
        <w:t>е</w:t>
      </w:r>
      <w:r>
        <w:rPr>
          <w:sz w:val="24"/>
          <w:szCs w:val="24"/>
        </w:rPr>
        <w:t>дены в таблице 18.</w:t>
      </w:r>
    </w:p>
    <w:p w:rsidR="00A568C1" w:rsidRDefault="00A568C1" w:rsidP="00A568C1">
      <w:pPr>
        <w:ind w:firstLine="567"/>
        <w:rPr>
          <w:sz w:val="24"/>
          <w:szCs w:val="24"/>
        </w:rPr>
      </w:pPr>
      <w:proofErr w:type="spellStart"/>
      <w:r>
        <w:rPr>
          <w:sz w:val="24"/>
          <w:szCs w:val="24"/>
        </w:rPr>
        <w:t>Электросетевое</w:t>
      </w:r>
      <w:proofErr w:type="spellEnd"/>
      <w:r>
        <w:rPr>
          <w:sz w:val="24"/>
          <w:szCs w:val="24"/>
        </w:rPr>
        <w:t xml:space="preserve"> оборудование на территории  Дубров</w:t>
      </w:r>
      <w:r w:rsidRPr="00EF095E">
        <w:rPr>
          <w:sz w:val="24"/>
          <w:szCs w:val="24"/>
        </w:rPr>
        <w:t>ского СП</w:t>
      </w:r>
      <w:r>
        <w:rPr>
          <w:sz w:val="24"/>
          <w:szCs w:val="24"/>
        </w:rPr>
        <w:t xml:space="preserve"> находится в ведении фил</w:t>
      </w:r>
      <w:r>
        <w:rPr>
          <w:sz w:val="24"/>
          <w:szCs w:val="24"/>
        </w:rPr>
        <w:t>и</w:t>
      </w:r>
      <w:r>
        <w:rPr>
          <w:sz w:val="24"/>
          <w:szCs w:val="24"/>
        </w:rPr>
        <w:t>ала ОАО «МРСК-Урала» - Челябэнерго.</w:t>
      </w:r>
    </w:p>
    <w:p w:rsidR="00A568C1" w:rsidRDefault="00A568C1" w:rsidP="00A568C1">
      <w:pPr>
        <w:ind w:firstLine="567"/>
        <w:rPr>
          <w:sz w:val="24"/>
          <w:szCs w:val="24"/>
        </w:rPr>
      </w:pPr>
    </w:p>
    <w:p w:rsidR="00A568C1" w:rsidRDefault="00A568C1" w:rsidP="00A568C1">
      <w:pPr>
        <w:ind w:firstLine="567"/>
        <w:rPr>
          <w:sz w:val="24"/>
          <w:szCs w:val="24"/>
        </w:rPr>
      </w:pPr>
    </w:p>
    <w:p w:rsidR="00A568C1" w:rsidRDefault="00A568C1" w:rsidP="00A568C1">
      <w:pPr>
        <w:pStyle w:val="aff0"/>
        <w:keepNext/>
      </w:pPr>
      <w:bookmarkStart w:id="55" w:name="_Toc500972725"/>
      <w:r>
        <w:t xml:space="preserve">Таблица </w:t>
      </w:r>
      <w:fldSimple w:instr=" SEQ Таблица \* ARABIC ">
        <w:r>
          <w:rPr>
            <w:noProof/>
          </w:rPr>
          <w:t>16</w:t>
        </w:r>
      </w:fldSimple>
      <w:r>
        <w:t xml:space="preserve"> </w:t>
      </w:r>
      <w:r w:rsidRPr="00B93BDD">
        <w:t>Перечень трансформаторных подстанций расположенных на территории поселения и их уст</w:t>
      </w:r>
      <w:r w:rsidRPr="00B93BDD">
        <w:t>а</w:t>
      </w:r>
      <w:r w:rsidRPr="00B93BDD">
        <w:t>новленная мощность</w:t>
      </w:r>
      <w:r>
        <w:t>.</w:t>
      </w:r>
      <w:bookmarkEnd w:id="55"/>
    </w:p>
    <w:tbl>
      <w:tblPr>
        <w:tblW w:w="5000" w:type="pct"/>
        <w:tblLook w:val="04A0" w:firstRow="1" w:lastRow="0" w:firstColumn="1" w:lastColumn="0" w:noHBand="0" w:noVBand="1"/>
      </w:tblPr>
      <w:tblGrid>
        <w:gridCol w:w="2535"/>
        <w:gridCol w:w="2534"/>
        <w:gridCol w:w="2534"/>
        <w:gridCol w:w="2534"/>
      </w:tblGrid>
      <w:tr w:rsidR="00F43923" w:rsidRPr="00F43923" w:rsidTr="00F43923">
        <w:trPr>
          <w:trHeight w:val="300"/>
        </w:trPr>
        <w:tc>
          <w:tcPr>
            <w:tcW w:w="12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Количество трансформаторных подстанций с вторичным напряж</w:t>
            </w:r>
            <w:r w:rsidRPr="00F43923">
              <w:rPr>
                <w:rFonts w:ascii="Arial" w:hAnsi="Arial" w:cs="Arial"/>
                <w:color w:val="000000"/>
                <w:sz w:val="14"/>
                <w:szCs w:val="14"/>
                <w:lang w:eastAsia="ru-RU"/>
              </w:rPr>
              <w:t>е</w:t>
            </w:r>
            <w:r w:rsidRPr="00F43923">
              <w:rPr>
                <w:rFonts w:ascii="Arial" w:hAnsi="Arial" w:cs="Arial"/>
                <w:color w:val="000000"/>
                <w:sz w:val="14"/>
                <w:szCs w:val="14"/>
                <w:lang w:eastAsia="ru-RU"/>
              </w:rPr>
              <w:t xml:space="preserve">нием  3-10кВ, </w:t>
            </w:r>
            <w:proofErr w:type="spellStart"/>
            <w:proofErr w:type="gramStart"/>
            <w:r w:rsidRPr="00F43923">
              <w:rPr>
                <w:rFonts w:ascii="Arial" w:hAnsi="Arial" w:cs="Arial"/>
                <w:color w:val="000000"/>
                <w:sz w:val="14"/>
                <w:szCs w:val="14"/>
                <w:lang w:eastAsia="ru-RU"/>
              </w:rPr>
              <w:t>шт</w:t>
            </w:r>
            <w:proofErr w:type="spellEnd"/>
            <w:proofErr w:type="gramEnd"/>
          </w:p>
        </w:tc>
        <w:tc>
          <w:tcPr>
            <w:tcW w:w="12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Установленная мощность тран</w:t>
            </w:r>
            <w:r w:rsidRPr="00F43923">
              <w:rPr>
                <w:rFonts w:ascii="Arial" w:hAnsi="Arial" w:cs="Arial"/>
                <w:color w:val="000000"/>
                <w:sz w:val="14"/>
                <w:szCs w:val="14"/>
                <w:lang w:eastAsia="ru-RU"/>
              </w:rPr>
              <w:t>с</w:t>
            </w:r>
            <w:r w:rsidRPr="00F43923">
              <w:rPr>
                <w:rFonts w:ascii="Arial" w:hAnsi="Arial" w:cs="Arial"/>
                <w:color w:val="000000"/>
                <w:sz w:val="14"/>
                <w:szCs w:val="14"/>
                <w:lang w:eastAsia="ru-RU"/>
              </w:rPr>
              <w:t>форматорных подстанций с вт</w:t>
            </w:r>
            <w:r w:rsidRPr="00F43923">
              <w:rPr>
                <w:rFonts w:ascii="Arial" w:hAnsi="Arial" w:cs="Arial"/>
                <w:color w:val="000000"/>
                <w:sz w:val="14"/>
                <w:szCs w:val="14"/>
                <w:lang w:eastAsia="ru-RU"/>
              </w:rPr>
              <w:t>о</w:t>
            </w:r>
            <w:r w:rsidRPr="00F43923">
              <w:rPr>
                <w:rFonts w:ascii="Arial" w:hAnsi="Arial" w:cs="Arial"/>
                <w:color w:val="000000"/>
                <w:sz w:val="14"/>
                <w:szCs w:val="14"/>
                <w:lang w:eastAsia="ru-RU"/>
              </w:rPr>
              <w:t>ричным напряжением  3-10кВ, МВА</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Количество трансформаторных подстанций с вторичным напряж</w:t>
            </w:r>
            <w:r w:rsidRPr="00F43923">
              <w:rPr>
                <w:rFonts w:ascii="Arial" w:hAnsi="Arial" w:cs="Arial"/>
                <w:color w:val="000000"/>
                <w:sz w:val="14"/>
                <w:szCs w:val="14"/>
                <w:lang w:eastAsia="ru-RU"/>
              </w:rPr>
              <w:t>е</w:t>
            </w:r>
            <w:r w:rsidRPr="00F43923">
              <w:rPr>
                <w:rFonts w:ascii="Arial" w:hAnsi="Arial" w:cs="Arial"/>
                <w:color w:val="000000"/>
                <w:sz w:val="14"/>
                <w:szCs w:val="14"/>
                <w:lang w:eastAsia="ru-RU"/>
              </w:rPr>
              <w:t xml:space="preserve">нием до 1кВ, </w:t>
            </w:r>
            <w:proofErr w:type="spellStart"/>
            <w:proofErr w:type="gramStart"/>
            <w:r w:rsidRPr="00F43923">
              <w:rPr>
                <w:rFonts w:ascii="Arial" w:hAnsi="Arial" w:cs="Arial"/>
                <w:color w:val="000000"/>
                <w:sz w:val="14"/>
                <w:szCs w:val="14"/>
                <w:lang w:eastAsia="ru-RU"/>
              </w:rPr>
              <w:t>шт</w:t>
            </w:r>
            <w:proofErr w:type="spellEnd"/>
            <w:proofErr w:type="gramEnd"/>
          </w:p>
        </w:tc>
        <w:tc>
          <w:tcPr>
            <w:tcW w:w="12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Установленная мощность тран</w:t>
            </w:r>
            <w:r w:rsidRPr="00F43923">
              <w:rPr>
                <w:rFonts w:ascii="Arial" w:hAnsi="Arial" w:cs="Arial"/>
                <w:color w:val="000000"/>
                <w:sz w:val="14"/>
                <w:szCs w:val="14"/>
                <w:lang w:eastAsia="ru-RU"/>
              </w:rPr>
              <w:t>с</w:t>
            </w:r>
            <w:r w:rsidRPr="00F43923">
              <w:rPr>
                <w:rFonts w:ascii="Arial" w:hAnsi="Arial" w:cs="Arial"/>
                <w:color w:val="000000"/>
                <w:sz w:val="14"/>
                <w:szCs w:val="14"/>
                <w:lang w:eastAsia="ru-RU"/>
              </w:rPr>
              <w:t>форматорных подстанций с вт</w:t>
            </w:r>
            <w:r w:rsidRPr="00F43923">
              <w:rPr>
                <w:rFonts w:ascii="Arial" w:hAnsi="Arial" w:cs="Arial"/>
                <w:color w:val="000000"/>
                <w:sz w:val="14"/>
                <w:szCs w:val="14"/>
                <w:lang w:eastAsia="ru-RU"/>
              </w:rPr>
              <w:t>о</w:t>
            </w:r>
            <w:r w:rsidRPr="00F43923">
              <w:rPr>
                <w:rFonts w:ascii="Arial" w:hAnsi="Arial" w:cs="Arial"/>
                <w:color w:val="000000"/>
                <w:sz w:val="14"/>
                <w:szCs w:val="14"/>
                <w:lang w:eastAsia="ru-RU"/>
              </w:rPr>
              <w:t>ричным напряжением до 1кВ, МВА</w:t>
            </w:r>
          </w:p>
        </w:tc>
      </w:tr>
      <w:tr w:rsidR="00F43923" w:rsidRPr="00F43923" w:rsidTr="00F43923">
        <w:trPr>
          <w:trHeight w:val="300"/>
        </w:trPr>
        <w:tc>
          <w:tcPr>
            <w:tcW w:w="1250" w:type="pct"/>
            <w:vMerge/>
            <w:tcBorders>
              <w:top w:val="single" w:sz="4" w:space="0" w:color="auto"/>
              <w:left w:val="single" w:sz="4" w:space="0" w:color="auto"/>
              <w:bottom w:val="single" w:sz="4" w:space="0" w:color="000000"/>
              <w:right w:val="single" w:sz="4" w:space="0" w:color="auto"/>
            </w:tcBorders>
            <w:vAlign w:val="center"/>
            <w:hideMark/>
          </w:tcPr>
          <w:p w:rsidR="00F43923" w:rsidRPr="00F43923" w:rsidRDefault="00F43923" w:rsidP="00F43923">
            <w:pPr>
              <w:spacing w:line="240" w:lineRule="auto"/>
              <w:ind w:firstLine="0"/>
              <w:jc w:val="left"/>
              <w:rPr>
                <w:rFonts w:ascii="Arial" w:hAnsi="Arial" w:cs="Arial"/>
                <w:color w:val="000000"/>
                <w:sz w:val="14"/>
                <w:szCs w:val="14"/>
                <w:lang w:eastAsia="ru-RU"/>
              </w:rPr>
            </w:pPr>
          </w:p>
        </w:tc>
        <w:tc>
          <w:tcPr>
            <w:tcW w:w="1250" w:type="pct"/>
            <w:vMerge/>
            <w:tcBorders>
              <w:top w:val="single" w:sz="4" w:space="0" w:color="auto"/>
              <w:left w:val="single" w:sz="4" w:space="0" w:color="auto"/>
              <w:bottom w:val="single" w:sz="4" w:space="0" w:color="000000"/>
              <w:right w:val="single" w:sz="4" w:space="0" w:color="auto"/>
            </w:tcBorders>
            <w:vAlign w:val="center"/>
            <w:hideMark/>
          </w:tcPr>
          <w:p w:rsidR="00F43923" w:rsidRPr="00F43923" w:rsidRDefault="00F43923" w:rsidP="00F43923">
            <w:pPr>
              <w:spacing w:line="240" w:lineRule="auto"/>
              <w:ind w:firstLine="0"/>
              <w:jc w:val="left"/>
              <w:rPr>
                <w:rFonts w:ascii="Arial" w:hAnsi="Arial" w:cs="Arial"/>
                <w:color w:val="000000"/>
                <w:sz w:val="14"/>
                <w:szCs w:val="14"/>
                <w:lang w:eastAsia="ru-RU"/>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F43923" w:rsidRPr="00F43923" w:rsidRDefault="00F43923" w:rsidP="00F43923">
            <w:pPr>
              <w:spacing w:line="240" w:lineRule="auto"/>
              <w:ind w:firstLine="0"/>
              <w:jc w:val="left"/>
              <w:rPr>
                <w:rFonts w:ascii="Arial" w:hAnsi="Arial" w:cs="Arial"/>
                <w:color w:val="000000"/>
                <w:sz w:val="14"/>
                <w:szCs w:val="14"/>
                <w:lang w:eastAsia="ru-RU"/>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F43923" w:rsidRPr="00F43923" w:rsidRDefault="00F43923" w:rsidP="00F43923">
            <w:pPr>
              <w:spacing w:line="240" w:lineRule="auto"/>
              <w:ind w:firstLine="0"/>
              <w:jc w:val="left"/>
              <w:rPr>
                <w:rFonts w:ascii="Arial" w:hAnsi="Arial" w:cs="Arial"/>
                <w:color w:val="000000"/>
                <w:sz w:val="14"/>
                <w:szCs w:val="14"/>
                <w:lang w:eastAsia="ru-RU"/>
              </w:rPr>
            </w:pPr>
          </w:p>
        </w:tc>
      </w:tr>
      <w:tr w:rsidR="00F43923" w:rsidRPr="00F43923" w:rsidTr="00F43923">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2</w:t>
            </w:r>
          </w:p>
        </w:tc>
        <w:tc>
          <w:tcPr>
            <w:tcW w:w="1250"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41,5</w:t>
            </w:r>
          </w:p>
        </w:tc>
        <w:tc>
          <w:tcPr>
            <w:tcW w:w="1250"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17</w:t>
            </w:r>
          </w:p>
        </w:tc>
        <w:tc>
          <w:tcPr>
            <w:tcW w:w="1250"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2</w:t>
            </w:r>
            <w:r w:rsidRPr="00F43923">
              <w:rPr>
                <w:rFonts w:ascii="Arial" w:hAnsi="Arial" w:cs="Arial"/>
                <w:color w:val="000000"/>
                <w:sz w:val="14"/>
                <w:szCs w:val="14"/>
                <w:lang w:eastAsia="ru-RU"/>
              </w:rPr>
              <w:t>,4</w:t>
            </w:r>
          </w:p>
        </w:tc>
      </w:tr>
    </w:tbl>
    <w:p w:rsidR="00A568C1" w:rsidRDefault="00A568C1" w:rsidP="00A568C1">
      <w:pPr>
        <w:ind w:firstLine="567"/>
        <w:rPr>
          <w:sz w:val="24"/>
          <w:szCs w:val="24"/>
        </w:rPr>
      </w:pPr>
    </w:p>
    <w:p w:rsidR="00A568C1" w:rsidRDefault="00A568C1" w:rsidP="00A568C1">
      <w:pPr>
        <w:pStyle w:val="aff0"/>
        <w:keepNext/>
      </w:pPr>
      <w:bookmarkStart w:id="56" w:name="_Toc500972726"/>
      <w:r>
        <w:t xml:space="preserve">Таблица </w:t>
      </w:r>
      <w:fldSimple w:instr=" SEQ Таблица \* ARABIC ">
        <w:r>
          <w:rPr>
            <w:noProof/>
          </w:rPr>
          <w:t>17</w:t>
        </w:r>
      </w:fldSimple>
      <w:r>
        <w:t xml:space="preserve"> </w:t>
      </w:r>
      <w:r w:rsidRPr="00EF095E">
        <w:t xml:space="preserve">Протяжённость линий электропередач расположенных на территории </w:t>
      </w:r>
      <w:proofErr w:type="gramStart"/>
      <w:r w:rsidRPr="00EF095E">
        <w:t>Красноармейского</w:t>
      </w:r>
      <w:proofErr w:type="gramEnd"/>
      <w:r w:rsidRPr="00EF095E">
        <w:t xml:space="preserve"> МР</w:t>
      </w:r>
      <w:bookmarkEnd w:id="56"/>
      <w:r w:rsidRPr="00EF095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685"/>
        <w:gridCol w:w="1695"/>
        <w:gridCol w:w="1685"/>
        <w:gridCol w:w="1695"/>
        <w:gridCol w:w="1683"/>
      </w:tblGrid>
      <w:tr w:rsidR="00A568C1" w:rsidRPr="00EF095E" w:rsidTr="00A568C1">
        <w:trPr>
          <w:trHeight w:val="431"/>
        </w:trPr>
        <w:tc>
          <w:tcPr>
            <w:tcW w:w="1667" w:type="pct"/>
            <w:gridSpan w:val="2"/>
            <w:vAlign w:val="center"/>
            <w:hideMark/>
          </w:tcPr>
          <w:p w:rsidR="00A568C1" w:rsidRPr="00EF095E" w:rsidRDefault="00A568C1" w:rsidP="00A568C1">
            <w:pPr>
              <w:autoSpaceDN w:val="0"/>
              <w:ind w:firstLine="0"/>
              <w:jc w:val="center"/>
              <w:rPr>
                <w:rFonts w:ascii="Arial" w:hAnsi="Arial" w:cs="Arial"/>
                <w:color w:val="000000"/>
                <w:sz w:val="14"/>
                <w:szCs w:val="14"/>
              </w:rPr>
            </w:pPr>
            <w:r w:rsidRPr="00EF095E">
              <w:rPr>
                <w:rFonts w:ascii="Arial" w:hAnsi="Arial" w:cs="Arial"/>
                <w:color w:val="000000"/>
                <w:sz w:val="14"/>
                <w:szCs w:val="14"/>
              </w:rPr>
              <w:t>Протяжённость  линий электропередач напр</w:t>
            </w:r>
            <w:r w:rsidRPr="00EF095E">
              <w:rPr>
                <w:rFonts w:ascii="Arial" w:hAnsi="Arial" w:cs="Arial"/>
                <w:color w:val="000000"/>
                <w:sz w:val="14"/>
                <w:szCs w:val="14"/>
              </w:rPr>
              <w:t>я</w:t>
            </w:r>
            <w:r w:rsidRPr="00EF095E">
              <w:rPr>
                <w:rFonts w:ascii="Arial" w:hAnsi="Arial" w:cs="Arial"/>
                <w:color w:val="000000"/>
                <w:sz w:val="14"/>
                <w:szCs w:val="14"/>
              </w:rPr>
              <w:t>жением до 1кВ, км</w:t>
            </w:r>
          </w:p>
        </w:tc>
        <w:tc>
          <w:tcPr>
            <w:tcW w:w="1667" w:type="pct"/>
            <w:gridSpan w:val="2"/>
            <w:vAlign w:val="center"/>
            <w:hideMark/>
          </w:tcPr>
          <w:p w:rsidR="00A568C1" w:rsidRPr="00EF095E" w:rsidRDefault="00A568C1" w:rsidP="00A568C1">
            <w:pPr>
              <w:autoSpaceDN w:val="0"/>
              <w:ind w:firstLine="0"/>
              <w:jc w:val="center"/>
              <w:rPr>
                <w:rFonts w:ascii="Arial" w:hAnsi="Arial" w:cs="Arial"/>
                <w:color w:val="000000"/>
                <w:sz w:val="14"/>
                <w:szCs w:val="14"/>
              </w:rPr>
            </w:pPr>
            <w:r w:rsidRPr="00EF095E">
              <w:rPr>
                <w:rFonts w:ascii="Arial" w:hAnsi="Arial" w:cs="Arial"/>
                <w:color w:val="000000"/>
                <w:sz w:val="14"/>
                <w:szCs w:val="14"/>
              </w:rPr>
              <w:t>Протяжённость  линий электропередач напр</w:t>
            </w:r>
            <w:r w:rsidRPr="00EF095E">
              <w:rPr>
                <w:rFonts w:ascii="Arial" w:hAnsi="Arial" w:cs="Arial"/>
                <w:color w:val="000000"/>
                <w:sz w:val="14"/>
                <w:szCs w:val="14"/>
              </w:rPr>
              <w:t>я</w:t>
            </w:r>
            <w:r w:rsidRPr="00EF095E">
              <w:rPr>
                <w:rFonts w:ascii="Arial" w:hAnsi="Arial" w:cs="Arial"/>
                <w:color w:val="000000"/>
                <w:sz w:val="14"/>
                <w:szCs w:val="14"/>
              </w:rPr>
              <w:t>жением 6-10кВ, км</w:t>
            </w:r>
          </w:p>
        </w:tc>
        <w:tc>
          <w:tcPr>
            <w:tcW w:w="1666" w:type="pct"/>
            <w:gridSpan w:val="2"/>
            <w:vAlign w:val="center"/>
            <w:hideMark/>
          </w:tcPr>
          <w:p w:rsidR="00A568C1" w:rsidRPr="00EF095E" w:rsidRDefault="00A568C1" w:rsidP="00A568C1">
            <w:pPr>
              <w:autoSpaceDN w:val="0"/>
              <w:ind w:firstLine="0"/>
              <w:jc w:val="center"/>
              <w:rPr>
                <w:rFonts w:ascii="Arial" w:hAnsi="Arial" w:cs="Arial"/>
                <w:color w:val="000000"/>
                <w:sz w:val="14"/>
                <w:szCs w:val="14"/>
              </w:rPr>
            </w:pPr>
            <w:r w:rsidRPr="00EF095E">
              <w:rPr>
                <w:rFonts w:ascii="Arial" w:hAnsi="Arial" w:cs="Arial"/>
                <w:color w:val="000000"/>
                <w:sz w:val="14"/>
                <w:szCs w:val="14"/>
              </w:rPr>
              <w:t>Протяжённость  линий электропередач напр</w:t>
            </w:r>
            <w:r w:rsidRPr="00EF095E">
              <w:rPr>
                <w:rFonts w:ascii="Arial" w:hAnsi="Arial" w:cs="Arial"/>
                <w:color w:val="000000"/>
                <w:sz w:val="14"/>
                <w:szCs w:val="14"/>
              </w:rPr>
              <w:t>я</w:t>
            </w:r>
            <w:r w:rsidRPr="00EF095E">
              <w:rPr>
                <w:rFonts w:ascii="Arial" w:hAnsi="Arial" w:cs="Arial"/>
                <w:color w:val="000000"/>
                <w:sz w:val="14"/>
                <w:szCs w:val="14"/>
              </w:rPr>
              <w:t>жением 35кВ, км</w:t>
            </w:r>
          </w:p>
        </w:tc>
      </w:tr>
      <w:tr w:rsidR="00A568C1" w:rsidRPr="00EF095E" w:rsidTr="00A568C1">
        <w:trPr>
          <w:trHeight w:val="360"/>
        </w:trPr>
        <w:tc>
          <w:tcPr>
            <w:tcW w:w="836" w:type="pct"/>
            <w:vAlign w:val="center"/>
            <w:hideMark/>
          </w:tcPr>
          <w:p w:rsidR="00A568C1" w:rsidRPr="00EF095E" w:rsidRDefault="00A568C1" w:rsidP="00A568C1">
            <w:pPr>
              <w:autoSpaceDN w:val="0"/>
              <w:ind w:firstLine="0"/>
              <w:jc w:val="left"/>
              <w:rPr>
                <w:rFonts w:ascii="Arial" w:hAnsi="Arial" w:cs="Arial"/>
                <w:color w:val="000000"/>
                <w:sz w:val="14"/>
                <w:szCs w:val="14"/>
              </w:rPr>
            </w:pPr>
            <w:r w:rsidRPr="00EF095E">
              <w:rPr>
                <w:rFonts w:ascii="Arial" w:hAnsi="Arial" w:cs="Arial"/>
                <w:color w:val="000000"/>
                <w:sz w:val="14"/>
                <w:szCs w:val="14"/>
              </w:rPr>
              <w:t xml:space="preserve">Воздушные линии </w:t>
            </w:r>
          </w:p>
        </w:tc>
        <w:tc>
          <w:tcPr>
            <w:tcW w:w="831" w:type="pct"/>
            <w:vAlign w:val="center"/>
            <w:hideMark/>
          </w:tcPr>
          <w:p w:rsidR="00A568C1" w:rsidRPr="00EF095E" w:rsidRDefault="00A568C1" w:rsidP="00A568C1">
            <w:pPr>
              <w:autoSpaceDN w:val="0"/>
              <w:ind w:firstLine="0"/>
              <w:jc w:val="left"/>
              <w:rPr>
                <w:rFonts w:ascii="Arial" w:hAnsi="Arial" w:cs="Arial"/>
                <w:color w:val="000000"/>
                <w:sz w:val="14"/>
                <w:szCs w:val="14"/>
              </w:rPr>
            </w:pPr>
            <w:r w:rsidRPr="00EF095E">
              <w:rPr>
                <w:rFonts w:ascii="Arial" w:hAnsi="Arial" w:cs="Arial"/>
                <w:color w:val="000000"/>
                <w:sz w:val="14"/>
                <w:szCs w:val="14"/>
              </w:rPr>
              <w:t xml:space="preserve">Кабельные линии </w:t>
            </w:r>
          </w:p>
        </w:tc>
        <w:tc>
          <w:tcPr>
            <w:tcW w:w="836" w:type="pct"/>
            <w:vAlign w:val="center"/>
            <w:hideMark/>
          </w:tcPr>
          <w:p w:rsidR="00A568C1" w:rsidRPr="00EF095E" w:rsidRDefault="00A568C1" w:rsidP="00A568C1">
            <w:pPr>
              <w:autoSpaceDN w:val="0"/>
              <w:ind w:firstLine="0"/>
              <w:jc w:val="left"/>
              <w:rPr>
                <w:rFonts w:ascii="Arial" w:hAnsi="Arial" w:cs="Arial"/>
                <w:color w:val="000000"/>
                <w:sz w:val="14"/>
                <w:szCs w:val="14"/>
              </w:rPr>
            </w:pPr>
            <w:r w:rsidRPr="00EF095E">
              <w:rPr>
                <w:rFonts w:ascii="Arial" w:hAnsi="Arial" w:cs="Arial"/>
                <w:color w:val="000000"/>
                <w:sz w:val="14"/>
                <w:szCs w:val="14"/>
              </w:rPr>
              <w:t xml:space="preserve">Воздушные линии </w:t>
            </w:r>
          </w:p>
        </w:tc>
        <w:tc>
          <w:tcPr>
            <w:tcW w:w="831" w:type="pct"/>
            <w:vAlign w:val="center"/>
            <w:hideMark/>
          </w:tcPr>
          <w:p w:rsidR="00A568C1" w:rsidRPr="00EF095E" w:rsidRDefault="00A568C1" w:rsidP="00A568C1">
            <w:pPr>
              <w:autoSpaceDN w:val="0"/>
              <w:ind w:firstLine="0"/>
              <w:jc w:val="left"/>
              <w:rPr>
                <w:rFonts w:ascii="Arial" w:hAnsi="Arial" w:cs="Arial"/>
                <w:color w:val="000000"/>
                <w:sz w:val="14"/>
                <w:szCs w:val="14"/>
              </w:rPr>
            </w:pPr>
            <w:r w:rsidRPr="00EF095E">
              <w:rPr>
                <w:rFonts w:ascii="Arial" w:hAnsi="Arial" w:cs="Arial"/>
                <w:color w:val="000000"/>
                <w:sz w:val="14"/>
                <w:szCs w:val="14"/>
              </w:rPr>
              <w:t xml:space="preserve">Кабельные линии </w:t>
            </w:r>
          </w:p>
        </w:tc>
        <w:tc>
          <w:tcPr>
            <w:tcW w:w="836" w:type="pct"/>
            <w:vAlign w:val="center"/>
            <w:hideMark/>
          </w:tcPr>
          <w:p w:rsidR="00A568C1" w:rsidRPr="00EF095E" w:rsidRDefault="00A568C1" w:rsidP="00A568C1">
            <w:pPr>
              <w:autoSpaceDN w:val="0"/>
              <w:ind w:firstLine="0"/>
              <w:jc w:val="left"/>
              <w:rPr>
                <w:rFonts w:ascii="Arial" w:hAnsi="Arial" w:cs="Arial"/>
                <w:color w:val="000000"/>
                <w:sz w:val="14"/>
                <w:szCs w:val="14"/>
              </w:rPr>
            </w:pPr>
            <w:r w:rsidRPr="00EF095E">
              <w:rPr>
                <w:rFonts w:ascii="Arial" w:hAnsi="Arial" w:cs="Arial"/>
                <w:color w:val="000000"/>
                <w:sz w:val="14"/>
                <w:szCs w:val="14"/>
              </w:rPr>
              <w:t xml:space="preserve">Воздушные линии </w:t>
            </w:r>
          </w:p>
        </w:tc>
        <w:tc>
          <w:tcPr>
            <w:tcW w:w="830" w:type="pct"/>
            <w:vAlign w:val="center"/>
            <w:hideMark/>
          </w:tcPr>
          <w:p w:rsidR="00A568C1" w:rsidRPr="00EF095E" w:rsidRDefault="00A568C1" w:rsidP="00A568C1">
            <w:pPr>
              <w:autoSpaceDN w:val="0"/>
              <w:ind w:firstLine="0"/>
              <w:jc w:val="left"/>
              <w:rPr>
                <w:rFonts w:ascii="Arial" w:hAnsi="Arial" w:cs="Arial"/>
                <w:color w:val="000000"/>
                <w:sz w:val="14"/>
                <w:szCs w:val="14"/>
              </w:rPr>
            </w:pPr>
            <w:r w:rsidRPr="00EF095E">
              <w:rPr>
                <w:rFonts w:ascii="Arial" w:hAnsi="Arial" w:cs="Arial"/>
                <w:color w:val="000000"/>
                <w:sz w:val="14"/>
                <w:szCs w:val="14"/>
              </w:rPr>
              <w:t xml:space="preserve">Кабельные линии </w:t>
            </w:r>
          </w:p>
        </w:tc>
      </w:tr>
      <w:tr w:rsidR="00A568C1" w:rsidRPr="00EF095E" w:rsidTr="00A568C1">
        <w:trPr>
          <w:trHeight w:val="255"/>
        </w:trPr>
        <w:tc>
          <w:tcPr>
            <w:tcW w:w="836" w:type="pct"/>
            <w:vAlign w:val="center"/>
            <w:hideMark/>
          </w:tcPr>
          <w:p w:rsidR="00A568C1" w:rsidRPr="00EF095E" w:rsidRDefault="00A568C1" w:rsidP="00A568C1">
            <w:pPr>
              <w:autoSpaceDN w:val="0"/>
              <w:ind w:firstLine="0"/>
              <w:jc w:val="center"/>
              <w:rPr>
                <w:rFonts w:ascii="Arial" w:hAnsi="Arial" w:cs="Arial"/>
                <w:color w:val="000000"/>
                <w:sz w:val="14"/>
                <w:szCs w:val="14"/>
              </w:rPr>
            </w:pPr>
            <w:r w:rsidRPr="00EF095E">
              <w:rPr>
                <w:rFonts w:ascii="Arial" w:hAnsi="Arial" w:cs="Arial"/>
                <w:color w:val="000000"/>
                <w:sz w:val="14"/>
                <w:szCs w:val="14"/>
              </w:rPr>
              <w:t> 603</w:t>
            </w:r>
          </w:p>
        </w:tc>
        <w:tc>
          <w:tcPr>
            <w:tcW w:w="831" w:type="pct"/>
            <w:vAlign w:val="center"/>
            <w:hideMark/>
          </w:tcPr>
          <w:p w:rsidR="00A568C1" w:rsidRPr="00EF095E" w:rsidRDefault="00A568C1" w:rsidP="00A568C1">
            <w:pPr>
              <w:autoSpaceDN w:val="0"/>
              <w:ind w:firstLine="0"/>
              <w:jc w:val="center"/>
              <w:rPr>
                <w:rFonts w:ascii="Arial" w:hAnsi="Arial" w:cs="Arial"/>
                <w:color w:val="000000"/>
                <w:sz w:val="14"/>
                <w:szCs w:val="14"/>
              </w:rPr>
            </w:pPr>
            <w:r w:rsidRPr="00EF095E">
              <w:rPr>
                <w:rFonts w:ascii="Arial" w:hAnsi="Arial" w:cs="Arial"/>
                <w:color w:val="000000"/>
                <w:sz w:val="14"/>
                <w:szCs w:val="14"/>
              </w:rPr>
              <w:t> 25</w:t>
            </w:r>
          </w:p>
        </w:tc>
        <w:tc>
          <w:tcPr>
            <w:tcW w:w="836" w:type="pct"/>
            <w:vAlign w:val="center"/>
            <w:hideMark/>
          </w:tcPr>
          <w:p w:rsidR="00A568C1" w:rsidRPr="00EF095E" w:rsidRDefault="00A568C1" w:rsidP="00A568C1">
            <w:pPr>
              <w:autoSpaceDN w:val="0"/>
              <w:ind w:firstLine="0"/>
              <w:jc w:val="center"/>
              <w:rPr>
                <w:rFonts w:ascii="Arial" w:hAnsi="Arial" w:cs="Arial"/>
                <w:color w:val="000000"/>
                <w:sz w:val="14"/>
                <w:szCs w:val="14"/>
              </w:rPr>
            </w:pPr>
            <w:r w:rsidRPr="00EF095E">
              <w:rPr>
                <w:rFonts w:ascii="Arial" w:hAnsi="Arial" w:cs="Arial"/>
                <w:color w:val="000000"/>
                <w:sz w:val="14"/>
                <w:szCs w:val="14"/>
              </w:rPr>
              <w:t>829 </w:t>
            </w:r>
          </w:p>
        </w:tc>
        <w:tc>
          <w:tcPr>
            <w:tcW w:w="831" w:type="pct"/>
            <w:vAlign w:val="center"/>
            <w:hideMark/>
          </w:tcPr>
          <w:p w:rsidR="00A568C1" w:rsidRPr="00EF095E" w:rsidRDefault="00A568C1" w:rsidP="00A568C1">
            <w:pPr>
              <w:autoSpaceDN w:val="0"/>
              <w:ind w:firstLine="0"/>
              <w:jc w:val="center"/>
              <w:rPr>
                <w:rFonts w:ascii="Arial" w:hAnsi="Arial" w:cs="Arial"/>
                <w:color w:val="000000"/>
                <w:sz w:val="14"/>
                <w:szCs w:val="14"/>
              </w:rPr>
            </w:pPr>
            <w:r w:rsidRPr="00EF095E">
              <w:rPr>
                <w:rFonts w:ascii="Arial" w:hAnsi="Arial" w:cs="Arial"/>
                <w:color w:val="000000"/>
                <w:sz w:val="14"/>
                <w:szCs w:val="14"/>
              </w:rPr>
              <w:t>18 </w:t>
            </w:r>
          </w:p>
        </w:tc>
        <w:tc>
          <w:tcPr>
            <w:tcW w:w="836" w:type="pct"/>
            <w:vAlign w:val="center"/>
            <w:hideMark/>
          </w:tcPr>
          <w:p w:rsidR="00A568C1" w:rsidRPr="00EF095E" w:rsidRDefault="00A568C1" w:rsidP="00A568C1">
            <w:pPr>
              <w:autoSpaceDN w:val="0"/>
              <w:ind w:firstLine="0"/>
              <w:jc w:val="center"/>
              <w:rPr>
                <w:rFonts w:ascii="Arial" w:hAnsi="Arial" w:cs="Arial"/>
                <w:color w:val="000000"/>
                <w:sz w:val="14"/>
                <w:szCs w:val="14"/>
              </w:rPr>
            </w:pPr>
            <w:r w:rsidRPr="00EF095E">
              <w:rPr>
                <w:rFonts w:ascii="Arial" w:hAnsi="Arial" w:cs="Arial"/>
                <w:color w:val="000000"/>
                <w:sz w:val="14"/>
                <w:szCs w:val="14"/>
              </w:rPr>
              <w:t> 116</w:t>
            </w:r>
          </w:p>
        </w:tc>
        <w:tc>
          <w:tcPr>
            <w:tcW w:w="830" w:type="pct"/>
            <w:vAlign w:val="center"/>
            <w:hideMark/>
          </w:tcPr>
          <w:p w:rsidR="00A568C1" w:rsidRPr="00EF095E" w:rsidRDefault="00A568C1" w:rsidP="00A568C1">
            <w:pPr>
              <w:autoSpaceDN w:val="0"/>
              <w:ind w:firstLine="0"/>
              <w:jc w:val="center"/>
              <w:rPr>
                <w:rFonts w:ascii="Arial" w:hAnsi="Arial" w:cs="Arial"/>
                <w:color w:val="000000"/>
                <w:sz w:val="14"/>
                <w:szCs w:val="14"/>
              </w:rPr>
            </w:pPr>
            <w:r w:rsidRPr="00EF095E">
              <w:rPr>
                <w:rFonts w:ascii="Arial" w:hAnsi="Arial" w:cs="Arial"/>
                <w:color w:val="000000"/>
                <w:sz w:val="14"/>
                <w:szCs w:val="14"/>
              </w:rPr>
              <w:t> -</w:t>
            </w:r>
          </w:p>
        </w:tc>
      </w:tr>
    </w:tbl>
    <w:p w:rsidR="00A568C1" w:rsidRDefault="00A568C1" w:rsidP="00A568C1">
      <w:pPr>
        <w:pStyle w:val="aff0"/>
        <w:keepNext/>
      </w:pPr>
    </w:p>
    <w:p w:rsidR="00A568C1" w:rsidRDefault="00A568C1" w:rsidP="00A568C1">
      <w:pPr>
        <w:pStyle w:val="aff0"/>
        <w:keepNext/>
      </w:pPr>
      <w:bookmarkStart w:id="57" w:name="_Toc500972727"/>
      <w:r>
        <w:t xml:space="preserve">Таблица </w:t>
      </w:r>
      <w:fldSimple w:instr=" SEQ Таблица \* ARABIC ">
        <w:r>
          <w:rPr>
            <w:noProof/>
          </w:rPr>
          <w:t>18</w:t>
        </w:r>
      </w:fldSimple>
      <w:r>
        <w:t xml:space="preserve"> Объём потребления электрической энергии в поселении за 2016 год.</w:t>
      </w:r>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689"/>
        <w:gridCol w:w="1689"/>
        <w:gridCol w:w="1689"/>
        <w:gridCol w:w="1689"/>
        <w:gridCol w:w="1691"/>
      </w:tblGrid>
      <w:tr w:rsidR="00F43923" w:rsidRPr="00F43923" w:rsidTr="00F43923">
        <w:trPr>
          <w:trHeight w:val="300"/>
        </w:trPr>
        <w:tc>
          <w:tcPr>
            <w:tcW w:w="833" w:type="pct"/>
            <w:vMerge w:val="restart"/>
            <w:shd w:val="clear" w:color="000000" w:fill="F2F2F2"/>
            <w:vAlign w:val="center"/>
            <w:hideMark/>
          </w:tcPr>
          <w:p w:rsidR="00F43923" w:rsidRPr="00F43923" w:rsidRDefault="00F43923" w:rsidP="00F43923">
            <w:pPr>
              <w:spacing w:line="240" w:lineRule="auto"/>
              <w:ind w:firstLine="0"/>
              <w:jc w:val="center"/>
              <w:rPr>
                <w:rFonts w:ascii="Arial" w:hAnsi="Arial" w:cs="Arial"/>
                <w:b/>
                <w:bCs/>
                <w:color w:val="000000"/>
                <w:sz w:val="14"/>
                <w:szCs w:val="14"/>
                <w:lang w:eastAsia="ru-RU"/>
              </w:rPr>
            </w:pPr>
            <w:r w:rsidRPr="00F43923">
              <w:rPr>
                <w:rFonts w:ascii="Arial" w:hAnsi="Arial" w:cs="Arial"/>
                <w:b/>
                <w:bCs/>
                <w:color w:val="000000"/>
                <w:sz w:val="14"/>
                <w:szCs w:val="14"/>
                <w:lang w:eastAsia="ru-RU"/>
              </w:rPr>
              <w:t>Наименование пок</w:t>
            </w:r>
            <w:r w:rsidRPr="00F43923">
              <w:rPr>
                <w:rFonts w:ascii="Arial" w:hAnsi="Arial" w:cs="Arial"/>
                <w:b/>
                <w:bCs/>
                <w:color w:val="000000"/>
                <w:sz w:val="14"/>
                <w:szCs w:val="14"/>
                <w:lang w:eastAsia="ru-RU"/>
              </w:rPr>
              <w:t>а</w:t>
            </w:r>
            <w:r w:rsidRPr="00F43923">
              <w:rPr>
                <w:rFonts w:ascii="Arial" w:hAnsi="Arial" w:cs="Arial"/>
                <w:b/>
                <w:bCs/>
                <w:color w:val="000000"/>
                <w:sz w:val="14"/>
                <w:szCs w:val="14"/>
                <w:lang w:eastAsia="ru-RU"/>
              </w:rPr>
              <w:t>зателя</w:t>
            </w:r>
          </w:p>
        </w:tc>
        <w:tc>
          <w:tcPr>
            <w:tcW w:w="833" w:type="pct"/>
            <w:vMerge w:val="restart"/>
            <w:shd w:val="clear" w:color="000000" w:fill="F2F2F2"/>
            <w:vAlign w:val="center"/>
            <w:hideMark/>
          </w:tcPr>
          <w:p w:rsidR="00F43923" w:rsidRPr="00F43923" w:rsidRDefault="00F43923" w:rsidP="00F43923">
            <w:pPr>
              <w:spacing w:line="240" w:lineRule="auto"/>
              <w:ind w:firstLine="0"/>
              <w:jc w:val="center"/>
              <w:rPr>
                <w:rFonts w:ascii="Arial" w:hAnsi="Arial" w:cs="Arial"/>
                <w:b/>
                <w:bCs/>
                <w:color w:val="000000"/>
                <w:sz w:val="14"/>
                <w:szCs w:val="14"/>
                <w:lang w:eastAsia="ru-RU"/>
              </w:rPr>
            </w:pPr>
            <w:r w:rsidRPr="00F43923">
              <w:rPr>
                <w:rFonts w:ascii="Arial" w:hAnsi="Arial" w:cs="Arial"/>
                <w:b/>
                <w:bCs/>
                <w:color w:val="000000"/>
                <w:sz w:val="14"/>
                <w:szCs w:val="14"/>
                <w:lang w:eastAsia="ru-RU"/>
              </w:rPr>
              <w:t>Итого</w:t>
            </w:r>
          </w:p>
        </w:tc>
        <w:tc>
          <w:tcPr>
            <w:tcW w:w="3333" w:type="pct"/>
            <w:gridSpan w:val="4"/>
            <w:shd w:val="clear" w:color="000000" w:fill="F2F2F2"/>
            <w:noWrap/>
            <w:vAlign w:val="center"/>
            <w:hideMark/>
          </w:tcPr>
          <w:p w:rsidR="00F43923" w:rsidRPr="00F43923" w:rsidRDefault="00F43923" w:rsidP="00F43923">
            <w:pPr>
              <w:spacing w:line="240" w:lineRule="auto"/>
              <w:ind w:firstLine="0"/>
              <w:jc w:val="center"/>
              <w:rPr>
                <w:rFonts w:ascii="Arial" w:hAnsi="Arial" w:cs="Arial"/>
                <w:b/>
                <w:bCs/>
                <w:color w:val="000000"/>
                <w:sz w:val="14"/>
                <w:szCs w:val="14"/>
                <w:lang w:eastAsia="ru-RU"/>
              </w:rPr>
            </w:pPr>
            <w:r w:rsidRPr="00F43923">
              <w:rPr>
                <w:rFonts w:ascii="Arial" w:hAnsi="Arial" w:cs="Arial"/>
                <w:b/>
                <w:bCs/>
                <w:color w:val="000000"/>
                <w:sz w:val="14"/>
                <w:szCs w:val="14"/>
                <w:lang w:eastAsia="ru-RU"/>
              </w:rPr>
              <w:t>в том числе:</w:t>
            </w:r>
          </w:p>
        </w:tc>
      </w:tr>
      <w:tr w:rsidR="00F43923" w:rsidRPr="00F43923" w:rsidTr="00F43923">
        <w:trPr>
          <w:trHeight w:val="360"/>
        </w:trPr>
        <w:tc>
          <w:tcPr>
            <w:tcW w:w="833" w:type="pct"/>
            <w:vMerge/>
            <w:vAlign w:val="center"/>
            <w:hideMark/>
          </w:tcPr>
          <w:p w:rsidR="00F43923" w:rsidRPr="00F43923" w:rsidRDefault="00F43923" w:rsidP="00F43923">
            <w:pPr>
              <w:spacing w:line="240" w:lineRule="auto"/>
              <w:ind w:firstLine="0"/>
              <w:jc w:val="left"/>
              <w:rPr>
                <w:rFonts w:ascii="Arial" w:hAnsi="Arial" w:cs="Arial"/>
                <w:b/>
                <w:bCs/>
                <w:color w:val="000000"/>
                <w:sz w:val="14"/>
                <w:szCs w:val="14"/>
                <w:lang w:eastAsia="ru-RU"/>
              </w:rPr>
            </w:pPr>
          </w:p>
        </w:tc>
        <w:tc>
          <w:tcPr>
            <w:tcW w:w="833" w:type="pct"/>
            <w:vMerge/>
            <w:vAlign w:val="center"/>
            <w:hideMark/>
          </w:tcPr>
          <w:p w:rsidR="00F43923" w:rsidRPr="00F43923" w:rsidRDefault="00F43923" w:rsidP="00F43923">
            <w:pPr>
              <w:spacing w:line="240" w:lineRule="auto"/>
              <w:ind w:firstLine="0"/>
              <w:jc w:val="left"/>
              <w:rPr>
                <w:rFonts w:ascii="Arial" w:hAnsi="Arial" w:cs="Arial"/>
                <w:b/>
                <w:bCs/>
                <w:color w:val="000000"/>
                <w:sz w:val="14"/>
                <w:szCs w:val="14"/>
                <w:lang w:eastAsia="ru-RU"/>
              </w:rPr>
            </w:pPr>
          </w:p>
        </w:tc>
        <w:tc>
          <w:tcPr>
            <w:tcW w:w="833" w:type="pct"/>
            <w:shd w:val="clear" w:color="000000" w:fill="F2F2F2"/>
            <w:vAlign w:val="center"/>
            <w:hideMark/>
          </w:tcPr>
          <w:p w:rsidR="00F43923" w:rsidRPr="00F43923" w:rsidRDefault="00F43923" w:rsidP="00F43923">
            <w:pPr>
              <w:spacing w:line="240" w:lineRule="auto"/>
              <w:ind w:firstLineChars="100" w:firstLine="141"/>
              <w:jc w:val="left"/>
              <w:rPr>
                <w:rFonts w:ascii="Arial" w:hAnsi="Arial" w:cs="Arial"/>
                <w:b/>
                <w:bCs/>
                <w:color w:val="000000"/>
                <w:sz w:val="14"/>
                <w:szCs w:val="14"/>
                <w:lang w:eastAsia="ru-RU"/>
              </w:rPr>
            </w:pPr>
            <w:r w:rsidRPr="00F43923">
              <w:rPr>
                <w:rFonts w:ascii="Arial" w:hAnsi="Arial" w:cs="Arial"/>
                <w:b/>
                <w:bCs/>
                <w:color w:val="000000"/>
                <w:sz w:val="14"/>
                <w:szCs w:val="14"/>
                <w:lang w:eastAsia="ru-RU"/>
              </w:rPr>
              <w:t>население (ра</w:t>
            </w:r>
            <w:r w:rsidRPr="00F43923">
              <w:rPr>
                <w:rFonts w:ascii="Arial" w:hAnsi="Arial" w:cs="Arial"/>
                <w:b/>
                <w:bCs/>
                <w:color w:val="000000"/>
                <w:sz w:val="14"/>
                <w:szCs w:val="14"/>
                <w:lang w:eastAsia="ru-RU"/>
              </w:rPr>
              <w:t>с</w:t>
            </w:r>
            <w:r w:rsidRPr="00F43923">
              <w:rPr>
                <w:rFonts w:ascii="Arial" w:hAnsi="Arial" w:cs="Arial"/>
                <w:b/>
                <w:bCs/>
                <w:color w:val="000000"/>
                <w:sz w:val="14"/>
                <w:szCs w:val="14"/>
                <w:lang w:eastAsia="ru-RU"/>
              </w:rPr>
              <w:t>чётно-нормативная величина)</w:t>
            </w:r>
          </w:p>
        </w:tc>
        <w:tc>
          <w:tcPr>
            <w:tcW w:w="833" w:type="pct"/>
            <w:shd w:val="clear" w:color="000000" w:fill="F2F2F2"/>
            <w:vAlign w:val="center"/>
            <w:hideMark/>
          </w:tcPr>
          <w:p w:rsidR="00F43923" w:rsidRPr="00F43923" w:rsidRDefault="00F43923" w:rsidP="00F43923">
            <w:pPr>
              <w:spacing w:line="240" w:lineRule="auto"/>
              <w:ind w:firstLineChars="100" w:firstLine="141"/>
              <w:jc w:val="left"/>
              <w:rPr>
                <w:rFonts w:ascii="Arial" w:hAnsi="Arial" w:cs="Arial"/>
                <w:b/>
                <w:bCs/>
                <w:color w:val="000000"/>
                <w:sz w:val="14"/>
                <w:szCs w:val="14"/>
                <w:lang w:eastAsia="ru-RU"/>
              </w:rPr>
            </w:pPr>
            <w:r w:rsidRPr="00F43923">
              <w:rPr>
                <w:rFonts w:ascii="Arial" w:hAnsi="Arial" w:cs="Arial"/>
                <w:b/>
                <w:bCs/>
                <w:color w:val="000000"/>
                <w:sz w:val="14"/>
                <w:szCs w:val="14"/>
                <w:lang w:eastAsia="ru-RU"/>
              </w:rPr>
              <w:t>ЖКХ (факт)</w:t>
            </w:r>
          </w:p>
        </w:tc>
        <w:tc>
          <w:tcPr>
            <w:tcW w:w="833" w:type="pct"/>
            <w:shd w:val="clear" w:color="000000" w:fill="F2F2F2"/>
            <w:vAlign w:val="center"/>
            <w:hideMark/>
          </w:tcPr>
          <w:p w:rsidR="00F43923" w:rsidRPr="00F43923" w:rsidRDefault="00F43923" w:rsidP="00F43923">
            <w:pPr>
              <w:spacing w:line="240" w:lineRule="auto"/>
              <w:ind w:firstLineChars="100" w:firstLine="141"/>
              <w:jc w:val="left"/>
              <w:rPr>
                <w:rFonts w:ascii="Arial" w:hAnsi="Arial" w:cs="Arial"/>
                <w:b/>
                <w:bCs/>
                <w:color w:val="000000"/>
                <w:sz w:val="14"/>
                <w:szCs w:val="14"/>
                <w:lang w:eastAsia="ru-RU"/>
              </w:rPr>
            </w:pPr>
            <w:r w:rsidRPr="00F43923">
              <w:rPr>
                <w:rFonts w:ascii="Arial" w:hAnsi="Arial" w:cs="Arial"/>
                <w:b/>
                <w:bCs/>
                <w:color w:val="000000"/>
                <w:sz w:val="14"/>
                <w:szCs w:val="14"/>
                <w:lang w:eastAsia="ru-RU"/>
              </w:rPr>
              <w:t>Бюджетные орг</w:t>
            </w:r>
            <w:r w:rsidRPr="00F43923">
              <w:rPr>
                <w:rFonts w:ascii="Arial" w:hAnsi="Arial" w:cs="Arial"/>
                <w:b/>
                <w:bCs/>
                <w:color w:val="000000"/>
                <w:sz w:val="14"/>
                <w:szCs w:val="14"/>
                <w:lang w:eastAsia="ru-RU"/>
              </w:rPr>
              <w:t>а</w:t>
            </w:r>
            <w:r w:rsidRPr="00F43923">
              <w:rPr>
                <w:rFonts w:ascii="Arial" w:hAnsi="Arial" w:cs="Arial"/>
                <w:b/>
                <w:bCs/>
                <w:color w:val="000000"/>
                <w:sz w:val="14"/>
                <w:szCs w:val="14"/>
                <w:lang w:eastAsia="ru-RU"/>
              </w:rPr>
              <w:t>низации (факт)</w:t>
            </w:r>
          </w:p>
        </w:tc>
        <w:tc>
          <w:tcPr>
            <w:tcW w:w="833" w:type="pct"/>
            <w:shd w:val="clear" w:color="000000" w:fill="F2F2F2"/>
            <w:vAlign w:val="center"/>
            <w:hideMark/>
          </w:tcPr>
          <w:p w:rsidR="00F43923" w:rsidRPr="00F43923" w:rsidRDefault="00F43923" w:rsidP="00F43923">
            <w:pPr>
              <w:spacing w:line="240" w:lineRule="auto"/>
              <w:ind w:firstLineChars="100" w:firstLine="141"/>
              <w:jc w:val="left"/>
              <w:rPr>
                <w:rFonts w:ascii="Arial" w:hAnsi="Arial" w:cs="Arial"/>
                <w:b/>
                <w:bCs/>
                <w:color w:val="000000"/>
                <w:sz w:val="14"/>
                <w:szCs w:val="14"/>
                <w:lang w:eastAsia="ru-RU"/>
              </w:rPr>
            </w:pPr>
            <w:r w:rsidRPr="00F43923">
              <w:rPr>
                <w:rFonts w:ascii="Arial" w:hAnsi="Arial" w:cs="Arial"/>
                <w:b/>
                <w:bCs/>
                <w:color w:val="000000"/>
                <w:sz w:val="14"/>
                <w:szCs w:val="14"/>
                <w:lang w:eastAsia="ru-RU"/>
              </w:rPr>
              <w:t>Уличное освещ</w:t>
            </w:r>
            <w:r w:rsidRPr="00F43923">
              <w:rPr>
                <w:rFonts w:ascii="Arial" w:hAnsi="Arial" w:cs="Arial"/>
                <w:b/>
                <w:bCs/>
                <w:color w:val="000000"/>
                <w:sz w:val="14"/>
                <w:szCs w:val="14"/>
                <w:lang w:eastAsia="ru-RU"/>
              </w:rPr>
              <w:t>е</w:t>
            </w:r>
            <w:r w:rsidRPr="00F43923">
              <w:rPr>
                <w:rFonts w:ascii="Arial" w:hAnsi="Arial" w:cs="Arial"/>
                <w:b/>
                <w:bCs/>
                <w:color w:val="000000"/>
                <w:sz w:val="14"/>
                <w:szCs w:val="14"/>
                <w:lang w:eastAsia="ru-RU"/>
              </w:rPr>
              <w:t>ние (факт)</w:t>
            </w:r>
          </w:p>
        </w:tc>
      </w:tr>
      <w:tr w:rsidR="00F43923" w:rsidRPr="00F43923" w:rsidTr="00F43923">
        <w:trPr>
          <w:trHeight w:val="540"/>
        </w:trPr>
        <w:tc>
          <w:tcPr>
            <w:tcW w:w="833" w:type="pct"/>
            <w:shd w:val="clear" w:color="auto" w:fill="auto"/>
            <w:vAlign w:val="center"/>
            <w:hideMark/>
          </w:tcPr>
          <w:p w:rsidR="00F43923" w:rsidRPr="00F43923" w:rsidRDefault="00F43923" w:rsidP="00F43923">
            <w:pPr>
              <w:spacing w:line="240" w:lineRule="auto"/>
              <w:ind w:firstLine="0"/>
              <w:jc w:val="left"/>
              <w:rPr>
                <w:rFonts w:ascii="Arial" w:hAnsi="Arial" w:cs="Arial"/>
                <w:b/>
                <w:bCs/>
                <w:color w:val="000000"/>
                <w:sz w:val="14"/>
                <w:szCs w:val="14"/>
                <w:lang w:eastAsia="ru-RU"/>
              </w:rPr>
            </w:pPr>
            <w:r w:rsidRPr="00F43923">
              <w:rPr>
                <w:rFonts w:ascii="Arial" w:hAnsi="Arial" w:cs="Arial"/>
                <w:b/>
                <w:bCs/>
                <w:color w:val="000000"/>
                <w:sz w:val="14"/>
                <w:szCs w:val="14"/>
                <w:lang w:eastAsia="ru-RU"/>
              </w:rPr>
              <w:t xml:space="preserve">Объём потребления электроэнергии в 2016г, </w:t>
            </w:r>
            <w:proofErr w:type="spellStart"/>
            <w:r w:rsidRPr="00F43923">
              <w:rPr>
                <w:rFonts w:ascii="Arial" w:hAnsi="Arial" w:cs="Arial"/>
                <w:b/>
                <w:bCs/>
                <w:color w:val="000000"/>
                <w:sz w:val="14"/>
                <w:szCs w:val="14"/>
                <w:lang w:eastAsia="ru-RU"/>
              </w:rPr>
              <w:t>тыс</w:t>
            </w:r>
            <w:proofErr w:type="gramStart"/>
            <w:r w:rsidRPr="00F43923">
              <w:rPr>
                <w:rFonts w:ascii="Arial" w:hAnsi="Arial" w:cs="Arial"/>
                <w:b/>
                <w:bCs/>
                <w:color w:val="000000"/>
                <w:sz w:val="14"/>
                <w:szCs w:val="14"/>
                <w:lang w:eastAsia="ru-RU"/>
              </w:rPr>
              <w:t>.к</w:t>
            </w:r>
            <w:proofErr w:type="gramEnd"/>
            <w:r w:rsidRPr="00F43923">
              <w:rPr>
                <w:rFonts w:ascii="Arial" w:hAnsi="Arial" w:cs="Arial"/>
                <w:b/>
                <w:bCs/>
                <w:color w:val="000000"/>
                <w:sz w:val="14"/>
                <w:szCs w:val="14"/>
                <w:lang w:eastAsia="ru-RU"/>
              </w:rPr>
              <w:t>Втч</w:t>
            </w:r>
            <w:proofErr w:type="spellEnd"/>
          </w:p>
        </w:tc>
        <w:tc>
          <w:tcPr>
            <w:tcW w:w="833" w:type="pct"/>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2664,12</w:t>
            </w:r>
          </w:p>
        </w:tc>
        <w:tc>
          <w:tcPr>
            <w:tcW w:w="833" w:type="pct"/>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2187,0</w:t>
            </w:r>
          </w:p>
        </w:tc>
        <w:tc>
          <w:tcPr>
            <w:tcW w:w="833" w:type="pct"/>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372,12</w:t>
            </w:r>
          </w:p>
        </w:tc>
        <w:tc>
          <w:tcPr>
            <w:tcW w:w="833" w:type="pct"/>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105</w:t>
            </w:r>
          </w:p>
        </w:tc>
        <w:tc>
          <w:tcPr>
            <w:tcW w:w="833" w:type="pct"/>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56,3</w:t>
            </w:r>
          </w:p>
        </w:tc>
      </w:tr>
      <w:tr w:rsidR="00F43923" w:rsidRPr="00F43923" w:rsidTr="00F43923">
        <w:trPr>
          <w:trHeight w:val="360"/>
        </w:trPr>
        <w:tc>
          <w:tcPr>
            <w:tcW w:w="833" w:type="pct"/>
            <w:shd w:val="clear" w:color="auto" w:fill="auto"/>
            <w:vAlign w:val="center"/>
            <w:hideMark/>
          </w:tcPr>
          <w:p w:rsidR="00F43923" w:rsidRPr="00F43923" w:rsidRDefault="00F43923" w:rsidP="00F43923">
            <w:pPr>
              <w:spacing w:line="240" w:lineRule="auto"/>
              <w:ind w:firstLine="0"/>
              <w:jc w:val="left"/>
              <w:rPr>
                <w:rFonts w:ascii="Arial" w:hAnsi="Arial" w:cs="Arial"/>
                <w:b/>
                <w:bCs/>
                <w:color w:val="000000"/>
                <w:sz w:val="14"/>
                <w:szCs w:val="14"/>
                <w:lang w:eastAsia="ru-RU"/>
              </w:rPr>
            </w:pPr>
            <w:r w:rsidRPr="00F43923">
              <w:rPr>
                <w:rFonts w:ascii="Arial" w:hAnsi="Arial" w:cs="Arial"/>
                <w:b/>
                <w:bCs/>
                <w:color w:val="000000"/>
                <w:sz w:val="14"/>
                <w:szCs w:val="14"/>
                <w:lang w:eastAsia="ru-RU"/>
              </w:rPr>
              <w:t>Присоединённая (договорная) нагрузка, МВт</w:t>
            </w:r>
          </w:p>
        </w:tc>
        <w:tc>
          <w:tcPr>
            <w:tcW w:w="833" w:type="pct"/>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нет данных</w:t>
            </w:r>
          </w:p>
        </w:tc>
        <w:tc>
          <w:tcPr>
            <w:tcW w:w="833" w:type="pct"/>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нет данных</w:t>
            </w:r>
          </w:p>
        </w:tc>
        <w:tc>
          <w:tcPr>
            <w:tcW w:w="833" w:type="pct"/>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нет данных</w:t>
            </w:r>
          </w:p>
        </w:tc>
        <w:tc>
          <w:tcPr>
            <w:tcW w:w="833" w:type="pct"/>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нет данных</w:t>
            </w:r>
          </w:p>
        </w:tc>
        <w:tc>
          <w:tcPr>
            <w:tcW w:w="833" w:type="pct"/>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нет данных</w:t>
            </w:r>
          </w:p>
        </w:tc>
      </w:tr>
    </w:tbl>
    <w:p w:rsidR="00A568C1" w:rsidRDefault="00A568C1" w:rsidP="00A568C1">
      <w:pPr>
        <w:ind w:firstLine="567"/>
        <w:rPr>
          <w:rFonts w:cs="Times New Roman"/>
          <w:sz w:val="24"/>
          <w:szCs w:val="24"/>
        </w:rPr>
      </w:pPr>
    </w:p>
    <w:p w:rsidR="00A568C1" w:rsidRPr="00AA528F" w:rsidRDefault="00A568C1" w:rsidP="00A568C1">
      <w:pPr>
        <w:ind w:firstLine="567"/>
        <w:rPr>
          <w:rFonts w:cs="Times New Roman"/>
          <w:sz w:val="24"/>
          <w:szCs w:val="24"/>
        </w:rPr>
      </w:pPr>
      <w:r w:rsidRPr="00AA528F">
        <w:rPr>
          <w:rFonts w:cs="Times New Roman"/>
          <w:sz w:val="24"/>
          <w:szCs w:val="24"/>
        </w:rPr>
        <w:t xml:space="preserve">Система наружного освещения находится в собственности администрации </w:t>
      </w:r>
      <w:r>
        <w:rPr>
          <w:rFonts w:cs="Times New Roman"/>
          <w:sz w:val="24"/>
          <w:szCs w:val="24"/>
        </w:rPr>
        <w:t>Дубров</w:t>
      </w:r>
      <w:r w:rsidRPr="00AA528F">
        <w:rPr>
          <w:rFonts w:cs="Times New Roman"/>
          <w:sz w:val="24"/>
          <w:szCs w:val="24"/>
        </w:rPr>
        <w:t>ского СП.</w:t>
      </w:r>
    </w:p>
    <w:p w:rsidR="00A568C1" w:rsidRDefault="00A568C1" w:rsidP="00A568C1">
      <w:pPr>
        <w:ind w:firstLine="567"/>
        <w:rPr>
          <w:rFonts w:cs="Times New Roman"/>
          <w:sz w:val="24"/>
          <w:szCs w:val="24"/>
        </w:rPr>
      </w:pPr>
      <w:r w:rsidRPr="00AA528F">
        <w:rPr>
          <w:rFonts w:cs="Times New Roman"/>
          <w:sz w:val="24"/>
          <w:szCs w:val="24"/>
        </w:rPr>
        <w:t xml:space="preserve">Информация по  светильникам наружного освещения </w:t>
      </w:r>
      <w:r>
        <w:rPr>
          <w:rFonts w:cs="Times New Roman"/>
          <w:sz w:val="24"/>
          <w:szCs w:val="24"/>
        </w:rPr>
        <w:t>Дубровского СП</w:t>
      </w:r>
      <w:r w:rsidR="00F43923">
        <w:rPr>
          <w:rFonts w:cs="Times New Roman"/>
          <w:sz w:val="24"/>
          <w:szCs w:val="24"/>
        </w:rPr>
        <w:t xml:space="preserve"> пред</w:t>
      </w:r>
      <w:r w:rsidRPr="00AA528F">
        <w:rPr>
          <w:rFonts w:cs="Times New Roman"/>
          <w:sz w:val="24"/>
          <w:szCs w:val="24"/>
        </w:rPr>
        <w:t>ставлена</w:t>
      </w:r>
      <w:r>
        <w:rPr>
          <w:rFonts w:cs="Times New Roman"/>
          <w:sz w:val="24"/>
          <w:szCs w:val="24"/>
        </w:rPr>
        <w:t xml:space="preserve"> в таблице 19.</w:t>
      </w:r>
    </w:p>
    <w:p w:rsidR="00A568C1" w:rsidRDefault="00A568C1" w:rsidP="00A568C1">
      <w:pPr>
        <w:ind w:firstLine="567"/>
        <w:rPr>
          <w:rFonts w:cs="Times New Roman"/>
          <w:sz w:val="24"/>
          <w:szCs w:val="24"/>
        </w:rPr>
      </w:pPr>
    </w:p>
    <w:p w:rsidR="00A568C1" w:rsidRDefault="00A568C1" w:rsidP="00A568C1">
      <w:pPr>
        <w:pStyle w:val="aff0"/>
        <w:keepNext/>
      </w:pPr>
      <w:r>
        <w:t xml:space="preserve">Таблица </w:t>
      </w:r>
      <w:fldSimple w:instr=" SEQ Таблица \* ARABIC ">
        <w:r>
          <w:rPr>
            <w:noProof/>
          </w:rPr>
          <w:t>19</w:t>
        </w:r>
      </w:fldSimple>
      <w:r>
        <w:t xml:space="preserve"> </w:t>
      </w:r>
      <w:r w:rsidRPr="00B53A57">
        <w:t xml:space="preserve">Информация по  светильникам наружного освещения </w:t>
      </w:r>
      <w:r>
        <w:t>Дубров</w:t>
      </w:r>
      <w:r w:rsidRPr="00B53A57">
        <w:t>ского СП</w:t>
      </w:r>
      <w:r>
        <w:t>.</w:t>
      </w:r>
    </w:p>
    <w:tbl>
      <w:tblPr>
        <w:tblW w:w="5000" w:type="pct"/>
        <w:tblLook w:val="04A0" w:firstRow="1" w:lastRow="0" w:firstColumn="1" w:lastColumn="0" w:noHBand="0" w:noVBand="1"/>
      </w:tblPr>
      <w:tblGrid>
        <w:gridCol w:w="1259"/>
        <w:gridCol w:w="1109"/>
        <w:gridCol w:w="1111"/>
        <w:gridCol w:w="1109"/>
        <w:gridCol w:w="1111"/>
        <w:gridCol w:w="1109"/>
        <w:gridCol w:w="1111"/>
        <w:gridCol w:w="1109"/>
        <w:gridCol w:w="1109"/>
      </w:tblGrid>
      <w:tr w:rsidR="00F43923" w:rsidRPr="00F43923" w:rsidTr="00F43923">
        <w:trPr>
          <w:trHeight w:val="420"/>
        </w:trPr>
        <w:tc>
          <w:tcPr>
            <w:tcW w:w="6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left"/>
              <w:rPr>
                <w:rFonts w:ascii="Arial" w:hAnsi="Arial" w:cs="Arial"/>
                <w:color w:val="000000"/>
                <w:sz w:val="13"/>
                <w:szCs w:val="13"/>
                <w:lang w:eastAsia="ru-RU"/>
              </w:rPr>
            </w:pPr>
            <w:r w:rsidRPr="00F43923">
              <w:rPr>
                <w:rFonts w:ascii="Arial" w:hAnsi="Arial" w:cs="Arial"/>
                <w:color w:val="000000"/>
                <w:sz w:val="13"/>
                <w:szCs w:val="13"/>
                <w:lang w:eastAsia="ru-RU"/>
              </w:rPr>
              <w:t>Наименование населённого пункта</w:t>
            </w:r>
          </w:p>
        </w:tc>
        <w:tc>
          <w:tcPr>
            <w:tcW w:w="4379" w:type="pct"/>
            <w:gridSpan w:val="8"/>
            <w:tcBorders>
              <w:top w:val="single" w:sz="4" w:space="0" w:color="auto"/>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b/>
                <w:bCs/>
                <w:color w:val="000000"/>
                <w:sz w:val="13"/>
                <w:szCs w:val="13"/>
                <w:lang w:eastAsia="ru-RU"/>
              </w:rPr>
            </w:pPr>
            <w:r w:rsidRPr="00F43923">
              <w:rPr>
                <w:rFonts w:ascii="Arial" w:hAnsi="Arial" w:cs="Arial"/>
                <w:b/>
                <w:bCs/>
                <w:color w:val="000000"/>
                <w:sz w:val="13"/>
                <w:szCs w:val="13"/>
                <w:lang w:eastAsia="ru-RU"/>
              </w:rPr>
              <w:t>Уличное освещение по состоянию на 2017 год</w:t>
            </w:r>
          </w:p>
        </w:tc>
      </w:tr>
      <w:tr w:rsidR="00F43923" w:rsidRPr="00F43923" w:rsidTr="00F43923">
        <w:trPr>
          <w:trHeight w:val="420"/>
        </w:trPr>
        <w:tc>
          <w:tcPr>
            <w:tcW w:w="621" w:type="pct"/>
            <w:vMerge/>
            <w:tcBorders>
              <w:top w:val="single" w:sz="4" w:space="0" w:color="auto"/>
              <w:left w:val="single" w:sz="4" w:space="0" w:color="auto"/>
              <w:bottom w:val="single" w:sz="4" w:space="0" w:color="auto"/>
              <w:right w:val="single" w:sz="4" w:space="0" w:color="auto"/>
            </w:tcBorders>
            <w:vAlign w:val="center"/>
            <w:hideMark/>
          </w:tcPr>
          <w:p w:rsidR="00F43923" w:rsidRPr="00F43923" w:rsidRDefault="00F43923" w:rsidP="00F43923">
            <w:pPr>
              <w:spacing w:line="240" w:lineRule="auto"/>
              <w:ind w:firstLine="0"/>
              <w:jc w:val="left"/>
              <w:rPr>
                <w:rFonts w:ascii="Arial" w:hAnsi="Arial" w:cs="Arial"/>
                <w:color w:val="000000"/>
                <w:sz w:val="13"/>
                <w:szCs w:val="13"/>
                <w:lang w:eastAsia="ru-RU"/>
              </w:rPr>
            </w:pPr>
          </w:p>
        </w:tc>
        <w:tc>
          <w:tcPr>
            <w:tcW w:w="1095" w:type="pct"/>
            <w:gridSpan w:val="2"/>
            <w:tcBorders>
              <w:top w:val="single" w:sz="4" w:space="0" w:color="auto"/>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3"/>
                <w:szCs w:val="13"/>
                <w:lang w:eastAsia="ru-RU"/>
              </w:rPr>
            </w:pPr>
            <w:r w:rsidRPr="00F43923">
              <w:rPr>
                <w:rFonts w:ascii="Arial" w:hAnsi="Arial" w:cs="Arial"/>
                <w:color w:val="000000"/>
                <w:sz w:val="13"/>
                <w:szCs w:val="13"/>
                <w:lang w:eastAsia="ru-RU"/>
              </w:rPr>
              <w:t xml:space="preserve">С лампами типа </w:t>
            </w:r>
            <w:proofErr w:type="spellStart"/>
            <w:r w:rsidRPr="00F43923">
              <w:rPr>
                <w:rFonts w:ascii="Arial" w:hAnsi="Arial" w:cs="Arial"/>
                <w:color w:val="000000"/>
                <w:sz w:val="13"/>
                <w:szCs w:val="13"/>
                <w:lang w:eastAsia="ru-RU"/>
              </w:rPr>
              <w:t>ДНаТ</w:t>
            </w:r>
            <w:proofErr w:type="spellEnd"/>
          </w:p>
        </w:tc>
        <w:tc>
          <w:tcPr>
            <w:tcW w:w="1095" w:type="pct"/>
            <w:gridSpan w:val="2"/>
            <w:tcBorders>
              <w:top w:val="single" w:sz="4" w:space="0" w:color="auto"/>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3"/>
                <w:szCs w:val="13"/>
                <w:lang w:eastAsia="ru-RU"/>
              </w:rPr>
            </w:pPr>
            <w:r w:rsidRPr="00F43923">
              <w:rPr>
                <w:rFonts w:ascii="Arial" w:hAnsi="Arial" w:cs="Arial"/>
                <w:color w:val="000000"/>
                <w:sz w:val="13"/>
                <w:szCs w:val="13"/>
                <w:lang w:eastAsia="ru-RU"/>
              </w:rPr>
              <w:t>Со светодиодными лампами</w:t>
            </w:r>
          </w:p>
        </w:tc>
        <w:tc>
          <w:tcPr>
            <w:tcW w:w="1095" w:type="pct"/>
            <w:gridSpan w:val="2"/>
            <w:tcBorders>
              <w:top w:val="single" w:sz="4" w:space="0" w:color="auto"/>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3"/>
                <w:szCs w:val="13"/>
                <w:lang w:eastAsia="ru-RU"/>
              </w:rPr>
            </w:pPr>
            <w:r w:rsidRPr="00F43923">
              <w:rPr>
                <w:rFonts w:ascii="Arial" w:hAnsi="Arial" w:cs="Arial"/>
                <w:color w:val="000000"/>
                <w:sz w:val="13"/>
                <w:szCs w:val="13"/>
                <w:lang w:eastAsia="ru-RU"/>
              </w:rPr>
              <w:t>С лампами типа ДРЛ</w:t>
            </w:r>
          </w:p>
        </w:tc>
        <w:tc>
          <w:tcPr>
            <w:tcW w:w="1095" w:type="pct"/>
            <w:gridSpan w:val="2"/>
            <w:tcBorders>
              <w:top w:val="single" w:sz="4" w:space="0" w:color="auto"/>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3"/>
                <w:szCs w:val="13"/>
                <w:lang w:eastAsia="ru-RU"/>
              </w:rPr>
            </w:pPr>
            <w:r w:rsidRPr="00F43923">
              <w:rPr>
                <w:rFonts w:ascii="Arial" w:hAnsi="Arial" w:cs="Arial"/>
                <w:color w:val="000000"/>
                <w:sz w:val="13"/>
                <w:szCs w:val="13"/>
                <w:lang w:eastAsia="ru-RU"/>
              </w:rPr>
              <w:t>С лампами накаливания</w:t>
            </w:r>
          </w:p>
        </w:tc>
      </w:tr>
      <w:tr w:rsidR="00F43923" w:rsidRPr="00F43923" w:rsidTr="00F43923">
        <w:trPr>
          <w:trHeight w:val="420"/>
        </w:trPr>
        <w:tc>
          <w:tcPr>
            <w:tcW w:w="621" w:type="pct"/>
            <w:vMerge/>
            <w:tcBorders>
              <w:top w:val="single" w:sz="4" w:space="0" w:color="auto"/>
              <w:left w:val="single" w:sz="4" w:space="0" w:color="auto"/>
              <w:bottom w:val="single" w:sz="4" w:space="0" w:color="auto"/>
              <w:right w:val="single" w:sz="4" w:space="0" w:color="auto"/>
            </w:tcBorders>
            <w:vAlign w:val="center"/>
            <w:hideMark/>
          </w:tcPr>
          <w:p w:rsidR="00F43923" w:rsidRPr="00F43923" w:rsidRDefault="00F43923" w:rsidP="00F43923">
            <w:pPr>
              <w:spacing w:line="240" w:lineRule="auto"/>
              <w:ind w:firstLine="0"/>
              <w:jc w:val="left"/>
              <w:rPr>
                <w:rFonts w:ascii="Arial" w:hAnsi="Arial" w:cs="Arial"/>
                <w:color w:val="000000"/>
                <w:sz w:val="13"/>
                <w:szCs w:val="13"/>
                <w:lang w:eastAsia="ru-RU"/>
              </w:rPr>
            </w:pPr>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left"/>
              <w:rPr>
                <w:rFonts w:ascii="Arial" w:hAnsi="Arial" w:cs="Arial"/>
                <w:color w:val="000000"/>
                <w:sz w:val="13"/>
                <w:szCs w:val="13"/>
                <w:lang w:eastAsia="ru-RU"/>
              </w:rPr>
            </w:pPr>
            <w:r w:rsidRPr="00F43923">
              <w:rPr>
                <w:rFonts w:ascii="Arial" w:hAnsi="Arial" w:cs="Arial"/>
                <w:color w:val="000000"/>
                <w:sz w:val="13"/>
                <w:szCs w:val="13"/>
                <w:lang w:eastAsia="ru-RU"/>
              </w:rPr>
              <w:t xml:space="preserve">кол-во, </w:t>
            </w:r>
            <w:proofErr w:type="spellStart"/>
            <w:proofErr w:type="gramStart"/>
            <w:r w:rsidRPr="00F43923">
              <w:rPr>
                <w:rFonts w:ascii="Arial" w:hAnsi="Arial" w:cs="Arial"/>
                <w:color w:val="000000"/>
                <w:sz w:val="13"/>
                <w:szCs w:val="13"/>
                <w:lang w:eastAsia="ru-RU"/>
              </w:rPr>
              <w:t>шт</w:t>
            </w:r>
            <w:proofErr w:type="spellEnd"/>
            <w:proofErr w:type="gramEnd"/>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left"/>
              <w:rPr>
                <w:rFonts w:ascii="Arial" w:hAnsi="Arial" w:cs="Arial"/>
                <w:color w:val="000000"/>
                <w:sz w:val="13"/>
                <w:szCs w:val="13"/>
                <w:lang w:eastAsia="ru-RU"/>
              </w:rPr>
            </w:pPr>
            <w:r w:rsidRPr="00F43923">
              <w:rPr>
                <w:rFonts w:ascii="Arial" w:hAnsi="Arial" w:cs="Arial"/>
                <w:color w:val="000000"/>
                <w:sz w:val="13"/>
                <w:szCs w:val="13"/>
                <w:lang w:eastAsia="ru-RU"/>
              </w:rPr>
              <w:t xml:space="preserve">суммарная мощность, </w:t>
            </w:r>
            <w:proofErr w:type="gramStart"/>
            <w:r w:rsidRPr="00F43923">
              <w:rPr>
                <w:rFonts w:ascii="Arial" w:hAnsi="Arial" w:cs="Arial"/>
                <w:color w:val="000000"/>
                <w:sz w:val="13"/>
                <w:szCs w:val="13"/>
                <w:lang w:eastAsia="ru-RU"/>
              </w:rPr>
              <w:t>Вт</w:t>
            </w:r>
            <w:proofErr w:type="gramEnd"/>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left"/>
              <w:rPr>
                <w:rFonts w:ascii="Arial" w:hAnsi="Arial" w:cs="Arial"/>
                <w:color w:val="000000"/>
                <w:sz w:val="13"/>
                <w:szCs w:val="13"/>
                <w:lang w:eastAsia="ru-RU"/>
              </w:rPr>
            </w:pPr>
            <w:r w:rsidRPr="00F43923">
              <w:rPr>
                <w:rFonts w:ascii="Arial" w:hAnsi="Arial" w:cs="Arial"/>
                <w:color w:val="000000"/>
                <w:sz w:val="13"/>
                <w:szCs w:val="13"/>
                <w:lang w:eastAsia="ru-RU"/>
              </w:rPr>
              <w:t xml:space="preserve">кол-во, </w:t>
            </w:r>
            <w:proofErr w:type="spellStart"/>
            <w:proofErr w:type="gramStart"/>
            <w:r w:rsidRPr="00F43923">
              <w:rPr>
                <w:rFonts w:ascii="Arial" w:hAnsi="Arial" w:cs="Arial"/>
                <w:color w:val="000000"/>
                <w:sz w:val="13"/>
                <w:szCs w:val="13"/>
                <w:lang w:eastAsia="ru-RU"/>
              </w:rPr>
              <w:t>шт</w:t>
            </w:r>
            <w:proofErr w:type="spellEnd"/>
            <w:proofErr w:type="gramEnd"/>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left"/>
              <w:rPr>
                <w:rFonts w:ascii="Arial" w:hAnsi="Arial" w:cs="Arial"/>
                <w:color w:val="000000"/>
                <w:sz w:val="13"/>
                <w:szCs w:val="13"/>
                <w:lang w:eastAsia="ru-RU"/>
              </w:rPr>
            </w:pPr>
            <w:r w:rsidRPr="00F43923">
              <w:rPr>
                <w:rFonts w:ascii="Arial" w:hAnsi="Arial" w:cs="Arial"/>
                <w:color w:val="000000"/>
                <w:sz w:val="13"/>
                <w:szCs w:val="13"/>
                <w:lang w:eastAsia="ru-RU"/>
              </w:rPr>
              <w:t xml:space="preserve">суммарная мощность, </w:t>
            </w:r>
            <w:proofErr w:type="gramStart"/>
            <w:r w:rsidRPr="00F43923">
              <w:rPr>
                <w:rFonts w:ascii="Arial" w:hAnsi="Arial" w:cs="Arial"/>
                <w:color w:val="000000"/>
                <w:sz w:val="13"/>
                <w:szCs w:val="13"/>
                <w:lang w:eastAsia="ru-RU"/>
              </w:rPr>
              <w:t>Вт</w:t>
            </w:r>
            <w:proofErr w:type="gramEnd"/>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left"/>
              <w:rPr>
                <w:rFonts w:ascii="Arial" w:hAnsi="Arial" w:cs="Arial"/>
                <w:color w:val="000000"/>
                <w:sz w:val="13"/>
                <w:szCs w:val="13"/>
                <w:lang w:eastAsia="ru-RU"/>
              </w:rPr>
            </w:pPr>
            <w:r w:rsidRPr="00F43923">
              <w:rPr>
                <w:rFonts w:ascii="Arial" w:hAnsi="Arial" w:cs="Arial"/>
                <w:color w:val="000000"/>
                <w:sz w:val="13"/>
                <w:szCs w:val="13"/>
                <w:lang w:eastAsia="ru-RU"/>
              </w:rPr>
              <w:t xml:space="preserve">кол-во, </w:t>
            </w:r>
            <w:proofErr w:type="spellStart"/>
            <w:proofErr w:type="gramStart"/>
            <w:r w:rsidRPr="00F43923">
              <w:rPr>
                <w:rFonts w:ascii="Arial" w:hAnsi="Arial" w:cs="Arial"/>
                <w:color w:val="000000"/>
                <w:sz w:val="13"/>
                <w:szCs w:val="13"/>
                <w:lang w:eastAsia="ru-RU"/>
              </w:rPr>
              <w:t>шт</w:t>
            </w:r>
            <w:proofErr w:type="spellEnd"/>
            <w:proofErr w:type="gramEnd"/>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left"/>
              <w:rPr>
                <w:rFonts w:ascii="Arial" w:hAnsi="Arial" w:cs="Arial"/>
                <w:color w:val="000000"/>
                <w:sz w:val="13"/>
                <w:szCs w:val="13"/>
                <w:lang w:eastAsia="ru-RU"/>
              </w:rPr>
            </w:pPr>
            <w:r w:rsidRPr="00F43923">
              <w:rPr>
                <w:rFonts w:ascii="Arial" w:hAnsi="Arial" w:cs="Arial"/>
                <w:color w:val="000000"/>
                <w:sz w:val="13"/>
                <w:szCs w:val="13"/>
                <w:lang w:eastAsia="ru-RU"/>
              </w:rPr>
              <w:t xml:space="preserve">суммарная мощность, </w:t>
            </w:r>
            <w:proofErr w:type="gramStart"/>
            <w:r w:rsidRPr="00F43923">
              <w:rPr>
                <w:rFonts w:ascii="Arial" w:hAnsi="Arial" w:cs="Arial"/>
                <w:color w:val="000000"/>
                <w:sz w:val="13"/>
                <w:szCs w:val="13"/>
                <w:lang w:eastAsia="ru-RU"/>
              </w:rPr>
              <w:t>Вт</w:t>
            </w:r>
            <w:proofErr w:type="gramEnd"/>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left"/>
              <w:rPr>
                <w:rFonts w:ascii="Arial" w:hAnsi="Arial" w:cs="Arial"/>
                <w:color w:val="000000"/>
                <w:sz w:val="13"/>
                <w:szCs w:val="13"/>
                <w:lang w:eastAsia="ru-RU"/>
              </w:rPr>
            </w:pPr>
            <w:r w:rsidRPr="00F43923">
              <w:rPr>
                <w:rFonts w:ascii="Arial" w:hAnsi="Arial" w:cs="Arial"/>
                <w:color w:val="000000"/>
                <w:sz w:val="13"/>
                <w:szCs w:val="13"/>
                <w:lang w:eastAsia="ru-RU"/>
              </w:rPr>
              <w:t xml:space="preserve">кол-во, </w:t>
            </w:r>
            <w:proofErr w:type="spellStart"/>
            <w:proofErr w:type="gramStart"/>
            <w:r w:rsidRPr="00F43923">
              <w:rPr>
                <w:rFonts w:ascii="Arial" w:hAnsi="Arial" w:cs="Arial"/>
                <w:color w:val="000000"/>
                <w:sz w:val="13"/>
                <w:szCs w:val="13"/>
                <w:lang w:eastAsia="ru-RU"/>
              </w:rPr>
              <w:t>шт</w:t>
            </w:r>
            <w:proofErr w:type="spellEnd"/>
            <w:proofErr w:type="gramEnd"/>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left"/>
              <w:rPr>
                <w:rFonts w:ascii="Arial" w:hAnsi="Arial" w:cs="Arial"/>
                <w:color w:val="000000"/>
                <w:sz w:val="13"/>
                <w:szCs w:val="13"/>
                <w:lang w:eastAsia="ru-RU"/>
              </w:rPr>
            </w:pPr>
            <w:r w:rsidRPr="00F43923">
              <w:rPr>
                <w:rFonts w:ascii="Arial" w:hAnsi="Arial" w:cs="Arial"/>
                <w:color w:val="000000"/>
                <w:sz w:val="13"/>
                <w:szCs w:val="13"/>
                <w:lang w:eastAsia="ru-RU"/>
              </w:rPr>
              <w:t xml:space="preserve">суммарная мощность, </w:t>
            </w:r>
            <w:proofErr w:type="gramStart"/>
            <w:r w:rsidRPr="00F43923">
              <w:rPr>
                <w:rFonts w:ascii="Arial" w:hAnsi="Arial" w:cs="Arial"/>
                <w:color w:val="000000"/>
                <w:sz w:val="13"/>
                <w:szCs w:val="13"/>
                <w:lang w:eastAsia="ru-RU"/>
              </w:rPr>
              <w:t>Вт</w:t>
            </w:r>
            <w:proofErr w:type="gramEnd"/>
          </w:p>
        </w:tc>
      </w:tr>
      <w:tr w:rsidR="00F43923" w:rsidRPr="00F43923" w:rsidTr="00F43923">
        <w:trPr>
          <w:trHeight w:val="315"/>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left"/>
              <w:rPr>
                <w:rFonts w:ascii="Arial" w:hAnsi="Arial" w:cs="Arial"/>
                <w:color w:val="000000"/>
                <w:sz w:val="13"/>
                <w:szCs w:val="13"/>
                <w:lang w:eastAsia="ru-RU"/>
              </w:rPr>
            </w:pPr>
            <w:proofErr w:type="spellStart"/>
            <w:r w:rsidRPr="00F43923">
              <w:rPr>
                <w:rFonts w:ascii="Arial" w:hAnsi="Arial" w:cs="Arial"/>
                <w:color w:val="000000"/>
                <w:sz w:val="13"/>
                <w:szCs w:val="13"/>
                <w:lang w:eastAsia="ru-RU"/>
              </w:rPr>
              <w:t>п</w:t>
            </w:r>
            <w:proofErr w:type="gramStart"/>
            <w:r w:rsidRPr="00F43923">
              <w:rPr>
                <w:rFonts w:ascii="Arial" w:hAnsi="Arial" w:cs="Arial"/>
                <w:color w:val="000000"/>
                <w:sz w:val="13"/>
                <w:szCs w:val="13"/>
                <w:lang w:eastAsia="ru-RU"/>
              </w:rPr>
              <w:t>.Д</w:t>
            </w:r>
            <w:proofErr w:type="gramEnd"/>
            <w:r w:rsidRPr="00F43923">
              <w:rPr>
                <w:rFonts w:ascii="Arial" w:hAnsi="Arial" w:cs="Arial"/>
                <w:color w:val="000000"/>
                <w:sz w:val="13"/>
                <w:szCs w:val="13"/>
                <w:lang w:eastAsia="ru-RU"/>
              </w:rPr>
              <w:t>убровка</w:t>
            </w:r>
            <w:proofErr w:type="spellEnd"/>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b/>
                <w:bCs/>
                <w:color w:val="000000"/>
                <w:sz w:val="13"/>
                <w:szCs w:val="13"/>
                <w:lang w:eastAsia="ru-RU"/>
              </w:rPr>
            </w:pPr>
            <w:r w:rsidRPr="00F43923">
              <w:rPr>
                <w:rFonts w:ascii="Arial" w:hAnsi="Arial" w:cs="Arial"/>
                <w:b/>
                <w:bCs/>
                <w:color w:val="000000"/>
                <w:sz w:val="13"/>
                <w:szCs w:val="13"/>
                <w:lang w:eastAsia="ru-RU"/>
              </w:rPr>
              <w:t>0</w:t>
            </w:r>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b/>
                <w:bCs/>
                <w:color w:val="000000"/>
                <w:sz w:val="13"/>
                <w:szCs w:val="13"/>
                <w:lang w:eastAsia="ru-RU"/>
              </w:rPr>
            </w:pPr>
            <w:r w:rsidRPr="00F43923">
              <w:rPr>
                <w:rFonts w:ascii="Arial" w:hAnsi="Arial" w:cs="Arial"/>
                <w:b/>
                <w:bCs/>
                <w:color w:val="000000"/>
                <w:sz w:val="13"/>
                <w:szCs w:val="13"/>
                <w:lang w:eastAsia="ru-RU"/>
              </w:rPr>
              <w:t>0</w:t>
            </w:r>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b/>
                <w:bCs/>
                <w:color w:val="000000"/>
                <w:sz w:val="13"/>
                <w:szCs w:val="13"/>
                <w:lang w:eastAsia="ru-RU"/>
              </w:rPr>
            </w:pPr>
            <w:r w:rsidRPr="00F43923">
              <w:rPr>
                <w:rFonts w:ascii="Arial" w:hAnsi="Arial" w:cs="Arial"/>
                <w:b/>
                <w:bCs/>
                <w:color w:val="000000"/>
                <w:sz w:val="13"/>
                <w:szCs w:val="13"/>
                <w:lang w:eastAsia="ru-RU"/>
              </w:rPr>
              <w:t>0</w:t>
            </w:r>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b/>
                <w:bCs/>
                <w:color w:val="000000"/>
                <w:sz w:val="13"/>
                <w:szCs w:val="13"/>
                <w:lang w:eastAsia="ru-RU"/>
              </w:rPr>
            </w:pPr>
            <w:r w:rsidRPr="00F43923">
              <w:rPr>
                <w:rFonts w:ascii="Arial" w:hAnsi="Arial" w:cs="Arial"/>
                <w:b/>
                <w:bCs/>
                <w:color w:val="000000"/>
                <w:sz w:val="13"/>
                <w:szCs w:val="13"/>
                <w:lang w:eastAsia="ru-RU"/>
              </w:rPr>
              <w:t>0</w:t>
            </w:r>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3"/>
                <w:szCs w:val="13"/>
                <w:lang w:eastAsia="ru-RU"/>
              </w:rPr>
            </w:pPr>
            <w:r w:rsidRPr="00F43923">
              <w:rPr>
                <w:rFonts w:ascii="Arial" w:hAnsi="Arial" w:cs="Arial"/>
                <w:color w:val="000000"/>
                <w:sz w:val="13"/>
                <w:szCs w:val="13"/>
                <w:lang w:eastAsia="ru-RU"/>
              </w:rPr>
              <w:t>62</w:t>
            </w:r>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3"/>
                <w:szCs w:val="13"/>
                <w:lang w:eastAsia="ru-RU"/>
              </w:rPr>
            </w:pPr>
            <w:r w:rsidRPr="00F43923">
              <w:rPr>
                <w:rFonts w:ascii="Arial" w:hAnsi="Arial" w:cs="Arial"/>
                <w:color w:val="000000"/>
                <w:sz w:val="13"/>
                <w:szCs w:val="13"/>
                <w:lang w:eastAsia="ru-RU"/>
              </w:rPr>
              <w:t>15550</w:t>
            </w:r>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b/>
                <w:bCs/>
                <w:color w:val="000000"/>
                <w:sz w:val="13"/>
                <w:szCs w:val="13"/>
                <w:lang w:eastAsia="ru-RU"/>
              </w:rPr>
            </w:pPr>
            <w:r w:rsidRPr="00F43923">
              <w:rPr>
                <w:rFonts w:ascii="Arial" w:hAnsi="Arial" w:cs="Arial"/>
                <w:b/>
                <w:bCs/>
                <w:color w:val="000000"/>
                <w:sz w:val="13"/>
                <w:szCs w:val="13"/>
                <w:lang w:eastAsia="ru-RU"/>
              </w:rPr>
              <w:t>0</w:t>
            </w:r>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b/>
                <w:bCs/>
                <w:color w:val="000000"/>
                <w:sz w:val="13"/>
                <w:szCs w:val="13"/>
                <w:lang w:eastAsia="ru-RU"/>
              </w:rPr>
            </w:pPr>
            <w:r w:rsidRPr="00F43923">
              <w:rPr>
                <w:rFonts w:ascii="Arial" w:hAnsi="Arial" w:cs="Arial"/>
                <w:b/>
                <w:bCs/>
                <w:color w:val="000000"/>
                <w:sz w:val="13"/>
                <w:szCs w:val="13"/>
                <w:lang w:eastAsia="ru-RU"/>
              </w:rPr>
              <w:t>0</w:t>
            </w:r>
          </w:p>
        </w:tc>
      </w:tr>
      <w:tr w:rsidR="00F43923" w:rsidRPr="00F43923" w:rsidTr="00F43923">
        <w:trPr>
          <w:trHeight w:val="315"/>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left"/>
              <w:rPr>
                <w:rFonts w:ascii="Arial" w:hAnsi="Arial" w:cs="Arial"/>
                <w:color w:val="000000"/>
                <w:sz w:val="13"/>
                <w:szCs w:val="13"/>
                <w:lang w:eastAsia="ru-RU"/>
              </w:rPr>
            </w:pPr>
            <w:proofErr w:type="spellStart"/>
            <w:r w:rsidRPr="00F43923">
              <w:rPr>
                <w:rFonts w:ascii="Arial" w:hAnsi="Arial" w:cs="Arial"/>
                <w:color w:val="000000"/>
                <w:sz w:val="13"/>
                <w:szCs w:val="13"/>
                <w:lang w:eastAsia="ru-RU"/>
              </w:rPr>
              <w:t>п</w:t>
            </w:r>
            <w:proofErr w:type="gramStart"/>
            <w:r w:rsidRPr="00F43923">
              <w:rPr>
                <w:rFonts w:ascii="Arial" w:hAnsi="Arial" w:cs="Arial"/>
                <w:color w:val="000000"/>
                <w:sz w:val="13"/>
                <w:szCs w:val="13"/>
                <w:lang w:eastAsia="ru-RU"/>
              </w:rPr>
              <w:t>.М</w:t>
            </w:r>
            <w:proofErr w:type="gramEnd"/>
            <w:r w:rsidRPr="00F43923">
              <w:rPr>
                <w:rFonts w:ascii="Arial" w:hAnsi="Arial" w:cs="Arial"/>
                <w:color w:val="000000"/>
                <w:sz w:val="13"/>
                <w:szCs w:val="13"/>
                <w:lang w:eastAsia="ru-RU"/>
              </w:rPr>
              <w:t>алиновка</w:t>
            </w:r>
            <w:proofErr w:type="spellEnd"/>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b/>
                <w:bCs/>
                <w:color w:val="000000"/>
                <w:sz w:val="13"/>
                <w:szCs w:val="13"/>
                <w:lang w:eastAsia="ru-RU"/>
              </w:rPr>
            </w:pPr>
            <w:r w:rsidRPr="00F43923">
              <w:rPr>
                <w:rFonts w:ascii="Arial" w:hAnsi="Arial" w:cs="Arial"/>
                <w:b/>
                <w:bCs/>
                <w:color w:val="000000"/>
                <w:sz w:val="13"/>
                <w:szCs w:val="13"/>
                <w:lang w:eastAsia="ru-RU"/>
              </w:rPr>
              <w:t>0</w:t>
            </w:r>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b/>
                <w:bCs/>
                <w:color w:val="000000"/>
                <w:sz w:val="13"/>
                <w:szCs w:val="13"/>
                <w:lang w:eastAsia="ru-RU"/>
              </w:rPr>
            </w:pPr>
            <w:r w:rsidRPr="00F43923">
              <w:rPr>
                <w:rFonts w:ascii="Arial" w:hAnsi="Arial" w:cs="Arial"/>
                <w:b/>
                <w:bCs/>
                <w:color w:val="000000"/>
                <w:sz w:val="13"/>
                <w:szCs w:val="13"/>
                <w:lang w:eastAsia="ru-RU"/>
              </w:rPr>
              <w:t>0</w:t>
            </w:r>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b/>
                <w:bCs/>
                <w:color w:val="000000"/>
                <w:sz w:val="13"/>
                <w:szCs w:val="13"/>
                <w:lang w:eastAsia="ru-RU"/>
              </w:rPr>
            </w:pPr>
            <w:r w:rsidRPr="00F43923">
              <w:rPr>
                <w:rFonts w:ascii="Arial" w:hAnsi="Arial" w:cs="Arial"/>
                <w:b/>
                <w:bCs/>
                <w:color w:val="000000"/>
                <w:sz w:val="13"/>
                <w:szCs w:val="13"/>
                <w:lang w:eastAsia="ru-RU"/>
              </w:rPr>
              <w:t>0</w:t>
            </w:r>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b/>
                <w:bCs/>
                <w:color w:val="000000"/>
                <w:sz w:val="13"/>
                <w:szCs w:val="13"/>
                <w:lang w:eastAsia="ru-RU"/>
              </w:rPr>
            </w:pPr>
            <w:r w:rsidRPr="00F43923">
              <w:rPr>
                <w:rFonts w:ascii="Arial" w:hAnsi="Arial" w:cs="Arial"/>
                <w:b/>
                <w:bCs/>
                <w:color w:val="000000"/>
                <w:sz w:val="13"/>
                <w:szCs w:val="13"/>
                <w:lang w:eastAsia="ru-RU"/>
              </w:rPr>
              <w:t>0</w:t>
            </w:r>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3"/>
                <w:szCs w:val="13"/>
                <w:lang w:eastAsia="ru-RU"/>
              </w:rPr>
            </w:pPr>
            <w:r w:rsidRPr="00F43923">
              <w:rPr>
                <w:rFonts w:ascii="Arial" w:hAnsi="Arial" w:cs="Arial"/>
                <w:color w:val="000000"/>
                <w:sz w:val="13"/>
                <w:szCs w:val="13"/>
                <w:lang w:eastAsia="ru-RU"/>
              </w:rPr>
              <w:t>0</w:t>
            </w:r>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3"/>
                <w:szCs w:val="13"/>
                <w:lang w:eastAsia="ru-RU"/>
              </w:rPr>
            </w:pPr>
            <w:r w:rsidRPr="00F43923">
              <w:rPr>
                <w:rFonts w:ascii="Arial" w:hAnsi="Arial" w:cs="Arial"/>
                <w:color w:val="000000"/>
                <w:sz w:val="13"/>
                <w:szCs w:val="13"/>
                <w:lang w:eastAsia="ru-RU"/>
              </w:rPr>
              <w:t>0</w:t>
            </w:r>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b/>
                <w:bCs/>
                <w:color w:val="000000"/>
                <w:sz w:val="13"/>
                <w:szCs w:val="13"/>
                <w:lang w:eastAsia="ru-RU"/>
              </w:rPr>
            </w:pPr>
            <w:r w:rsidRPr="00F43923">
              <w:rPr>
                <w:rFonts w:ascii="Arial" w:hAnsi="Arial" w:cs="Arial"/>
                <w:b/>
                <w:bCs/>
                <w:color w:val="000000"/>
                <w:sz w:val="13"/>
                <w:szCs w:val="13"/>
                <w:lang w:eastAsia="ru-RU"/>
              </w:rPr>
              <w:t>0</w:t>
            </w:r>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b/>
                <w:bCs/>
                <w:color w:val="000000"/>
                <w:sz w:val="13"/>
                <w:szCs w:val="13"/>
                <w:lang w:eastAsia="ru-RU"/>
              </w:rPr>
            </w:pPr>
            <w:r w:rsidRPr="00F43923">
              <w:rPr>
                <w:rFonts w:ascii="Arial" w:hAnsi="Arial" w:cs="Arial"/>
                <w:b/>
                <w:bCs/>
                <w:color w:val="000000"/>
                <w:sz w:val="13"/>
                <w:szCs w:val="13"/>
                <w:lang w:eastAsia="ru-RU"/>
              </w:rPr>
              <w:t>0</w:t>
            </w:r>
          </w:p>
        </w:tc>
      </w:tr>
      <w:tr w:rsidR="00F43923" w:rsidRPr="00F43923" w:rsidTr="00F43923">
        <w:trPr>
          <w:trHeight w:val="315"/>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left"/>
              <w:rPr>
                <w:rFonts w:ascii="Arial" w:hAnsi="Arial" w:cs="Arial"/>
                <w:color w:val="000000"/>
                <w:sz w:val="13"/>
                <w:szCs w:val="13"/>
                <w:lang w:eastAsia="ru-RU"/>
              </w:rPr>
            </w:pPr>
            <w:proofErr w:type="spellStart"/>
            <w:r w:rsidRPr="00F43923">
              <w:rPr>
                <w:rFonts w:ascii="Arial" w:hAnsi="Arial" w:cs="Arial"/>
                <w:color w:val="000000"/>
                <w:sz w:val="13"/>
                <w:szCs w:val="13"/>
                <w:lang w:eastAsia="ru-RU"/>
              </w:rPr>
              <w:t>п</w:t>
            </w:r>
            <w:proofErr w:type="gramStart"/>
            <w:r w:rsidRPr="00F43923">
              <w:rPr>
                <w:rFonts w:ascii="Arial" w:hAnsi="Arial" w:cs="Arial"/>
                <w:color w:val="000000"/>
                <w:sz w:val="13"/>
                <w:szCs w:val="13"/>
                <w:lang w:eastAsia="ru-RU"/>
              </w:rPr>
              <w:t>.Р</w:t>
            </w:r>
            <w:proofErr w:type="gramEnd"/>
            <w:r w:rsidRPr="00F43923">
              <w:rPr>
                <w:rFonts w:ascii="Arial" w:hAnsi="Arial" w:cs="Arial"/>
                <w:color w:val="000000"/>
                <w:sz w:val="13"/>
                <w:szCs w:val="13"/>
                <w:lang w:eastAsia="ru-RU"/>
              </w:rPr>
              <w:t>азъезд</w:t>
            </w:r>
            <w:proofErr w:type="spellEnd"/>
            <w:r w:rsidRPr="00F43923">
              <w:rPr>
                <w:rFonts w:ascii="Arial" w:hAnsi="Arial" w:cs="Arial"/>
                <w:color w:val="000000"/>
                <w:sz w:val="13"/>
                <w:szCs w:val="13"/>
                <w:lang w:eastAsia="ru-RU"/>
              </w:rPr>
              <w:t xml:space="preserve"> № 6</w:t>
            </w:r>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b/>
                <w:bCs/>
                <w:color w:val="000000"/>
                <w:sz w:val="13"/>
                <w:szCs w:val="13"/>
                <w:lang w:eastAsia="ru-RU"/>
              </w:rPr>
            </w:pPr>
            <w:r w:rsidRPr="00F43923">
              <w:rPr>
                <w:rFonts w:ascii="Arial" w:hAnsi="Arial" w:cs="Arial"/>
                <w:b/>
                <w:bCs/>
                <w:color w:val="000000"/>
                <w:sz w:val="13"/>
                <w:szCs w:val="13"/>
                <w:lang w:eastAsia="ru-RU"/>
              </w:rPr>
              <w:t>0</w:t>
            </w:r>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b/>
                <w:bCs/>
                <w:color w:val="000000"/>
                <w:sz w:val="13"/>
                <w:szCs w:val="13"/>
                <w:lang w:eastAsia="ru-RU"/>
              </w:rPr>
            </w:pPr>
            <w:r w:rsidRPr="00F43923">
              <w:rPr>
                <w:rFonts w:ascii="Arial" w:hAnsi="Arial" w:cs="Arial"/>
                <w:b/>
                <w:bCs/>
                <w:color w:val="000000"/>
                <w:sz w:val="13"/>
                <w:szCs w:val="13"/>
                <w:lang w:eastAsia="ru-RU"/>
              </w:rPr>
              <w:t>0</w:t>
            </w:r>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b/>
                <w:bCs/>
                <w:color w:val="000000"/>
                <w:sz w:val="13"/>
                <w:szCs w:val="13"/>
                <w:lang w:eastAsia="ru-RU"/>
              </w:rPr>
            </w:pPr>
            <w:r w:rsidRPr="00F43923">
              <w:rPr>
                <w:rFonts w:ascii="Arial" w:hAnsi="Arial" w:cs="Arial"/>
                <w:b/>
                <w:bCs/>
                <w:color w:val="000000"/>
                <w:sz w:val="13"/>
                <w:szCs w:val="13"/>
                <w:lang w:eastAsia="ru-RU"/>
              </w:rPr>
              <w:t>0</w:t>
            </w:r>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b/>
                <w:bCs/>
                <w:color w:val="000000"/>
                <w:sz w:val="13"/>
                <w:szCs w:val="13"/>
                <w:lang w:eastAsia="ru-RU"/>
              </w:rPr>
            </w:pPr>
            <w:r w:rsidRPr="00F43923">
              <w:rPr>
                <w:rFonts w:ascii="Arial" w:hAnsi="Arial" w:cs="Arial"/>
                <w:b/>
                <w:bCs/>
                <w:color w:val="000000"/>
                <w:sz w:val="13"/>
                <w:szCs w:val="13"/>
                <w:lang w:eastAsia="ru-RU"/>
              </w:rPr>
              <w:t>0</w:t>
            </w:r>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3"/>
                <w:szCs w:val="13"/>
                <w:lang w:eastAsia="ru-RU"/>
              </w:rPr>
            </w:pPr>
            <w:r w:rsidRPr="00F43923">
              <w:rPr>
                <w:rFonts w:ascii="Arial" w:hAnsi="Arial" w:cs="Arial"/>
                <w:color w:val="000000"/>
                <w:sz w:val="13"/>
                <w:szCs w:val="13"/>
                <w:lang w:eastAsia="ru-RU"/>
              </w:rPr>
              <w:t>0</w:t>
            </w:r>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3"/>
                <w:szCs w:val="13"/>
                <w:lang w:eastAsia="ru-RU"/>
              </w:rPr>
            </w:pPr>
            <w:r w:rsidRPr="00F43923">
              <w:rPr>
                <w:rFonts w:ascii="Arial" w:hAnsi="Arial" w:cs="Arial"/>
                <w:color w:val="000000"/>
                <w:sz w:val="13"/>
                <w:szCs w:val="13"/>
                <w:lang w:eastAsia="ru-RU"/>
              </w:rPr>
              <w:t>0</w:t>
            </w:r>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b/>
                <w:bCs/>
                <w:color w:val="000000"/>
                <w:sz w:val="13"/>
                <w:szCs w:val="13"/>
                <w:lang w:eastAsia="ru-RU"/>
              </w:rPr>
            </w:pPr>
            <w:r w:rsidRPr="00F43923">
              <w:rPr>
                <w:rFonts w:ascii="Arial" w:hAnsi="Arial" w:cs="Arial"/>
                <w:b/>
                <w:bCs/>
                <w:color w:val="000000"/>
                <w:sz w:val="13"/>
                <w:szCs w:val="13"/>
                <w:lang w:eastAsia="ru-RU"/>
              </w:rPr>
              <w:t>0</w:t>
            </w:r>
          </w:p>
        </w:tc>
        <w:tc>
          <w:tcPr>
            <w:tcW w:w="547"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b/>
                <w:bCs/>
                <w:color w:val="000000"/>
                <w:sz w:val="13"/>
                <w:szCs w:val="13"/>
                <w:lang w:eastAsia="ru-RU"/>
              </w:rPr>
            </w:pPr>
            <w:r w:rsidRPr="00F43923">
              <w:rPr>
                <w:rFonts w:ascii="Arial" w:hAnsi="Arial" w:cs="Arial"/>
                <w:b/>
                <w:bCs/>
                <w:color w:val="000000"/>
                <w:sz w:val="13"/>
                <w:szCs w:val="13"/>
                <w:lang w:eastAsia="ru-RU"/>
              </w:rPr>
              <w:t>0</w:t>
            </w:r>
          </w:p>
        </w:tc>
      </w:tr>
    </w:tbl>
    <w:p w:rsidR="00A568C1" w:rsidRPr="00AA528F" w:rsidRDefault="00A568C1" w:rsidP="00A568C1">
      <w:pPr>
        <w:ind w:firstLine="567"/>
        <w:rPr>
          <w:rFonts w:cs="Times New Roman"/>
          <w:sz w:val="24"/>
          <w:szCs w:val="24"/>
        </w:rPr>
      </w:pPr>
    </w:p>
    <w:p w:rsidR="00A568C1" w:rsidRPr="00155EDB" w:rsidRDefault="00A568C1" w:rsidP="00A568C1">
      <w:pPr>
        <w:spacing w:after="240"/>
        <w:ind w:firstLine="567"/>
        <w:rPr>
          <w:rFonts w:cs="Times New Roman"/>
          <w:b/>
          <w:sz w:val="24"/>
          <w:szCs w:val="24"/>
        </w:rPr>
      </w:pPr>
      <w:r w:rsidRPr="00155EDB">
        <w:rPr>
          <w:rFonts w:cs="Times New Roman"/>
          <w:b/>
          <w:sz w:val="24"/>
          <w:szCs w:val="24"/>
        </w:rPr>
        <w:t>Проблемы</w:t>
      </w:r>
      <w:r>
        <w:rPr>
          <w:rFonts w:cs="Times New Roman"/>
          <w:b/>
          <w:sz w:val="24"/>
          <w:szCs w:val="24"/>
        </w:rPr>
        <w:t xml:space="preserve"> в сфере электроснабжения</w:t>
      </w:r>
      <w:r w:rsidRPr="00155EDB">
        <w:rPr>
          <w:rFonts w:cs="Times New Roman"/>
          <w:b/>
          <w:sz w:val="24"/>
          <w:szCs w:val="24"/>
        </w:rPr>
        <w:t>:</w:t>
      </w:r>
    </w:p>
    <w:p w:rsidR="00A568C1" w:rsidRPr="00155EDB" w:rsidRDefault="00A568C1" w:rsidP="00A568C1">
      <w:pPr>
        <w:pStyle w:val="afff8"/>
        <w:numPr>
          <w:ilvl w:val="0"/>
          <w:numId w:val="19"/>
        </w:numPr>
        <w:spacing w:after="0"/>
        <w:ind w:left="567" w:hanging="283"/>
        <w:jc w:val="both"/>
        <w:rPr>
          <w:sz w:val="24"/>
          <w:szCs w:val="24"/>
        </w:rPr>
      </w:pPr>
      <w:r>
        <w:rPr>
          <w:sz w:val="24"/>
          <w:szCs w:val="24"/>
        </w:rPr>
        <w:t>Отдельные улицы</w:t>
      </w:r>
      <w:r w:rsidRPr="00155EDB">
        <w:rPr>
          <w:sz w:val="24"/>
          <w:szCs w:val="24"/>
        </w:rPr>
        <w:t xml:space="preserve"> поселения не имеет освещения. Фактический средний уровень осв</w:t>
      </w:r>
      <w:r w:rsidRPr="00155EDB">
        <w:rPr>
          <w:sz w:val="24"/>
          <w:szCs w:val="24"/>
        </w:rPr>
        <w:t>е</w:t>
      </w:r>
      <w:r w:rsidRPr="00155EDB">
        <w:rPr>
          <w:sz w:val="24"/>
          <w:szCs w:val="24"/>
        </w:rPr>
        <w:t>щенности на некоторых улицах поселения ниже норматив</w:t>
      </w:r>
      <w:r>
        <w:rPr>
          <w:sz w:val="24"/>
          <w:szCs w:val="24"/>
        </w:rPr>
        <w:t>ных значений;</w:t>
      </w:r>
    </w:p>
    <w:p w:rsidR="00A568C1" w:rsidRDefault="00A568C1" w:rsidP="00A568C1">
      <w:pPr>
        <w:pStyle w:val="afff8"/>
        <w:numPr>
          <w:ilvl w:val="0"/>
          <w:numId w:val="19"/>
        </w:numPr>
        <w:spacing w:after="0"/>
        <w:ind w:left="567" w:hanging="283"/>
        <w:jc w:val="both"/>
        <w:rPr>
          <w:sz w:val="24"/>
          <w:szCs w:val="24"/>
        </w:rPr>
      </w:pPr>
      <w:r w:rsidRPr="00155EDB">
        <w:rPr>
          <w:sz w:val="24"/>
          <w:szCs w:val="24"/>
        </w:rPr>
        <w:t>Моральный и физический износ светильников уличного освещения</w:t>
      </w:r>
      <w:r>
        <w:rPr>
          <w:sz w:val="24"/>
          <w:szCs w:val="24"/>
        </w:rPr>
        <w:t>;</w:t>
      </w:r>
    </w:p>
    <w:p w:rsidR="00A568C1" w:rsidRPr="00155EDB" w:rsidRDefault="00A568C1" w:rsidP="00A568C1">
      <w:pPr>
        <w:pStyle w:val="afff8"/>
        <w:numPr>
          <w:ilvl w:val="0"/>
          <w:numId w:val="19"/>
        </w:numPr>
        <w:spacing w:after="0"/>
        <w:ind w:left="567" w:hanging="283"/>
        <w:jc w:val="both"/>
        <w:rPr>
          <w:sz w:val="24"/>
          <w:szCs w:val="24"/>
        </w:rPr>
      </w:pPr>
      <w:proofErr w:type="gramStart"/>
      <w:r>
        <w:rPr>
          <w:sz w:val="24"/>
          <w:szCs w:val="24"/>
        </w:rPr>
        <w:t>Низкая</w:t>
      </w:r>
      <w:proofErr w:type="gramEnd"/>
      <w:r>
        <w:rPr>
          <w:sz w:val="24"/>
          <w:szCs w:val="24"/>
        </w:rPr>
        <w:t xml:space="preserve"> </w:t>
      </w:r>
      <w:proofErr w:type="spellStart"/>
      <w:r>
        <w:rPr>
          <w:sz w:val="24"/>
          <w:szCs w:val="24"/>
        </w:rPr>
        <w:t>энергоэффективность</w:t>
      </w:r>
      <w:proofErr w:type="spellEnd"/>
      <w:r>
        <w:rPr>
          <w:sz w:val="24"/>
          <w:szCs w:val="24"/>
        </w:rPr>
        <w:t xml:space="preserve"> системы освещения;</w:t>
      </w:r>
    </w:p>
    <w:p w:rsidR="00A568C1" w:rsidRDefault="00A568C1" w:rsidP="00A568C1">
      <w:pPr>
        <w:pStyle w:val="afff8"/>
        <w:numPr>
          <w:ilvl w:val="0"/>
          <w:numId w:val="19"/>
        </w:numPr>
        <w:spacing w:after="0"/>
        <w:ind w:left="567" w:hanging="283"/>
        <w:jc w:val="both"/>
        <w:rPr>
          <w:sz w:val="24"/>
          <w:szCs w:val="24"/>
        </w:rPr>
      </w:pPr>
      <w:r w:rsidRPr="00155EDB">
        <w:rPr>
          <w:sz w:val="24"/>
          <w:szCs w:val="24"/>
        </w:rPr>
        <w:t>Износ сетей и опор наружного освещения.</w:t>
      </w:r>
    </w:p>
    <w:p w:rsidR="00A568C1" w:rsidRPr="00155EDB" w:rsidRDefault="00A568C1" w:rsidP="00A568C1">
      <w:pPr>
        <w:pStyle w:val="afff8"/>
        <w:spacing w:after="0"/>
        <w:ind w:left="567"/>
        <w:jc w:val="both"/>
        <w:rPr>
          <w:sz w:val="24"/>
          <w:szCs w:val="24"/>
        </w:rPr>
      </w:pPr>
    </w:p>
    <w:p w:rsidR="00DC64AD" w:rsidRDefault="00DC64AD" w:rsidP="00A568C1">
      <w:pPr>
        <w:keepNext/>
        <w:ind w:firstLine="567"/>
        <w:outlineLvl w:val="1"/>
        <w:rPr>
          <w:rFonts w:cs="Times New Roman"/>
          <w:b/>
          <w:bCs/>
          <w:iCs/>
          <w:szCs w:val="26"/>
        </w:rPr>
        <w:sectPr w:rsidR="00DC64AD" w:rsidSect="00691A01">
          <w:footerReference w:type="default" r:id="rId16"/>
          <w:pgSz w:w="11906" w:h="16838" w:code="9"/>
          <w:pgMar w:top="567" w:right="567" w:bottom="567" w:left="1418" w:header="567" w:footer="567" w:gutter="0"/>
          <w:cols w:space="708"/>
          <w:docGrid w:linePitch="381"/>
        </w:sectPr>
      </w:pPr>
      <w:bookmarkStart w:id="58" w:name="_Toc417544226"/>
      <w:bookmarkStart w:id="59" w:name="_Toc449024520"/>
      <w:bookmarkStart w:id="60" w:name="_Toc500694304"/>
    </w:p>
    <w:p w:rsidR="00A568C1" w:rsidRPr="006E404D" w:rsidRDefault="00A568C1" w:rsidP="00A568C1">
      <w:pPr>
        <w:keepNext/>
        <w:ind w:firstLine="567"/>
        <w:outlineLvl w:val="1"/>
        <w:rPr>
          <w:rFonts w:cs="Times New Roman"/>
          <w:b/>
          <w:bCs/>
          <w:iCs/>
          <w:szCs w:val="26"/>
        </w:rPr>
      </w:pPr>
      <w:r w:rsidRPr="006E404D">
        <w:rPr>
          <w:rFonts w:cs="Times New Roman"/>
          <w:b/>
          <w:bCs/>
          <w:iCs/>
          <w:szCs w:val="26"/>
        </w:rPr>
        <w:lastRenderedPageBreak/>
        <w:t>3</w:t>
      </w:r>
      <w:r>
        <w:rPr>
          <w:rFonts w:cs="Times New Roman"/>
          <w:b/>
          <w:bCs/>
          <w:iCs/>
          <w:szCs w:val="26"/>
          <w:lang w:val="x-none"/>
        </w:rPr>
        <w:t xml:space="preserve">.5. </w:t>
      </w:r>
      <w:r>
        <w:rPr>
          <w:rFonts w:cs="Times New Roman"/>
          <w:b/>
          <w:bCs/>
          <w:iCs/>
          <w:szCs w:val="26"/>
        </w:rPr>
        <w:t>А</w:t>
      </w:r>
      <w:proofErr w:type="spellStart"/>
      <w:r w:rsidRPr="006E404D">
        <w:rPr>
          <w:rFonts w:cs="Times New Roman"/>
          <w:b/>
          <w:bCs/>
          <w:iCs/>
          <w:szCs w:val="26"/>
          <w:lang w:val="x-none"/>
        </w:rPr>
        <w:t>нализ</w:t>
      </w:r>
      <w:proofErr w:type="spellEnd"/>
      <w:r w:rsidRPr="006E404D">
        <w:rPr>
          <w:rFonts w:cs="Times New Roman"/>
          <w:b/>
          <w:bCs/>
          <w:iCs/>
          <w:szCs w:val="26"/>
          <w:lang w:val="x-none"/>
        </w:rPr>
        <w:t xml:space="preserve"> существующего состояния системы </w:t>
      </w:r>
      <w:bookmarkEnd w:id="58"/>
      <w:r w:rsidRPr="006E404D">
        <w:rPr>
          <w:rFonts w:cs="Times New Roman"/>
          <w:b/>
          <w:bCs/>
          <w:iCs/>
          <w:szCs w:val="26"/>
        </w:rPr>
        <w:t>газоснабжения</w:t>
      </w:r>
      <w:bookmarkEnd w:id="59"/>
      <w:bookmarkEnd w:id="60"/>
    </w:p>
    <w:p w:rsidR="00A568C1" w:rsidRDefault="00A568C1" w:rsidP="00A568C1">
      <w:pPr>
        <w:ind w:firstLine="567"/>
        <w:rPr>
          <w:sz w:val="24"/>
          <w:szCs w:val="24"/>
        </w:rPr>
      </w:pPr>
    </w:p>
    <w:p w:rsidR="00A568C1" w:rsidRPr="008C6B67" w:rsidRDefault="00A568C1" w:rsidP="00A568C1">
      <w:pPr>
        <w:ind w:firstLine="567"/>
        <w:rPr>
          <w:sz w:val="24"/>
          <w:szCs w:val="24"/>
        </w:rPr>
      </w:pPr>
      <w:r w:rsidRPr="008C6B67">
        <w:rPr>
          <w:sz w:val="24"/>
          <w:szCs w:val="24"/>
        </w:rPr>
        <w:t xml:space="preserve">Газоснабжение Красноармейского района осуществляется природным газом. В </w:t>
      </w:r>
      <w:r w:rsidR="00F43923">
        <w:rPr>
          <w:rFonts w:cs="Times New Roman"/>
          <w:sz w:val="24"/>
          <w:szCs w:val="24"/>
          <w:lang w:eastAsia="ru-RU"/>
        </w:rPr>
        <w:t>Дубро</w:t>
      </w:r>
      <w:r w:rsidR="00F43923">
        <w:rPr>
          <w:rFonts w:cs="Times New Roman"/>
          <w:sz w:val="24"/>
          <w:szCs w:val="24"/>
          <w:lang w:eastAsia="ru-RU"/>
        </w:rPr>
        <w:t>в</w:t>
      </w:r>
      <w:r w:rsidR="00F43923">
        <w:rPr>
          <w:rFonts w:cs="Times New Roman"/>
          <w:sz w:val="24"/>
          <w:szCs w:val="24"/>
          <w:lang w:eastAsia="ru-RU"/>
        </w:rPr>
        <w:t>ск</w:t>
      </w:r>
      <w:r w:rsidR="00F43923">
        <w:rPr>
          <w:sz w:val="24"/>
          <w:szCs w:val="24"/>
        </w:rPr>
        <w:t xml:space="preserve">ом СП </w:t>
      </w:r>
      <w:proofErr w:type="gramStart"/>
      <w:r w:rsidR="00F43923">
        <w:rPr>
          <w:sz w:val="24"/>
          <w:szCs w:val="24"/>
        </w:rPr>
        <w:t>газифицирован</w:t>
      </w:r>
      <w:proofErr w:type="gramEnd"/>
      <w:r w:rsidRPr="008C6B67">
        <w:rPr>
          <w:sz w:val="24"/>
          <w:szCs w:val="24"/>
        </w:rPr>
        <w:t xml:space="preserve"> </w:t>
      </w:r>
      <w:r w:rsidR="00F43923">
        <w:rPr>
          <w:sz w:val="24"/>
          <w:szCs w:val="24"/>
        </w:rPr>
        <w:t>только</w:t>
      </w:r>
      <w:r>
        <w:rPr>
          <w:rFonts w:cs="Times New Roman"/>
          <w:sz w:val="24"/>
          <w:szCs w:val="24"/>
          <w:lang w:eastAsia="ru-RU"/>
        </w:rPr>
        <w:t xml:space="preserve"> п</w:t>
      </w:r>
      <w:r w:rsidRPr="008C6B67">
        <w:rPr>
          <w:rFonts w:cs="Times New Roman"/>
          <w:sz w:val="24"/>
          <w:szCs w:val="24"/>
          <w:lang w:eastAsia="ru-RU"/>
        </w:rPr>
        <w:t>.</w:t>
      </w:r>
      <w:r>
        <w:rPr>
          <w:rFonts w:cs="Times New Roman"/>
          <w:sz w:val="24"/>
          <w:szCs w:val="24"/>
          <w:lang w:eastAsia="ru-RU"/>
        </w:rPr>
        <w:t xml:space="preserve"> Дубров</w:t>
      </w:r>
      <w:r w:rsidR="001D22F9">
        <w:rPr>
          <w:rFonts w:cs="Times New Roman"/>
          <w:sz w:val="24"/>
          <w:szCs w:val="24"/>
          <w:lang w:eastAsia="ru-RU"/>
        </w:rPr>
        <w:t>ка</w:t>
      </w:r>
      <w:bookmarkStart w:id="61" w:name="_GoBack"/>
      <w:bookmarkEnd w:id="61"/>
      <w:r>
        <w:rPr>
          <w:sz w:val="24"/>
          <w:szCs w:val="24"/>
        </w:rPr>
        <w:t>.</w:t>
      </w:r>
    </w:p>
    <w:p w:rsidR="00A568C1" w:rsidRPr="008C6B67" w:rsidRDefault="00A568C1" w:rsidP="00A568C1">
      <w:pPr>
        <w:ind w:firstLine="567"/>
        <w:rPr>
          <w:sz w:val="24"/>
          <w:szCs w:val="24"/>
        </w:rPr>
      </w:pPr>
      <w:r w:rsidRPr="008C6B67">
        <w:rPr>
          <w:sz w:val="24"/>
          <w:szCs w:val="24"/>
        </w:rPr>
        <w:t>Природный газ для нужд Красноармейского района поступает на две газораспределител</w:t>
      </w:r>
      <w:r w:rsidRPr="008C6B67">
        <w:rPr>
          <w:sz w:val="24"/>
          <w:szCs w:val="24"/>
        </w:rPr>
        <w:t>ь</w:t>
      </w:r>
      <w:r w:rsidRPr="008C6B67">
        <w:rPr>
          <w:sz w:val="24"/>
          <w:szCs w:val="24"/>
        </w:rPr>
        <w:t xml:space="preserve">ные станции (ГРС) отводом от магистральных газопроводов. В пределах Красноармейского района имеются </w:t>
      </w:r>
      <w:proofErr w:type="gramStart"/>
      <w:r w:rsidRPr="008C6B67">
        <w:rPr>
          <w:sz w:val="24"/>
          <w:szCs w:val="24"/>
        </w:rPr>
        <w:t>следующие</w:t>
      </w:r>
      <w:proofErr w:type="gramEnd"/>
      <w:r w:rsidRPr="008C6B67">
        <w:rPr>
          <w:sz w:val="24"/>
          <w:szCs w:val="24"/>
        </w:rPr>
        <w:t xml:space="preserve"> ГРС:</w:t>
      </w:r>
    </w:p>
    <w:p w:rsidR="00A568C1" w:rsidRPr="008C6B67" w:rsidRDefault="00A568C1" w:rsidP="00A568C1">
      <w:pPr>
        <w:numPr>
          <w:ilvl w:val="0"/>
          <w:numId w:val="25"/>
        </w:numPr>
        <w:ind w:left="709" w:hanging="283"/>
        <w:jc w:val="left"/>
        <w:rPr>
          <w:rFonts w:cs="Times New Roman"/>
          <w:sz w:val="24"/>
          <w:szCs w:val="24"/>
        </w:rPr>
      </w:pPr>
      <w:r w:rsidRPr="008C6B67">
        <w:rPr>
          <w:rFonts w:cs="Times New Roman"/>
          <w:sz w:val="24"/>
          <w:szCs w:val="24"/>
        </w:rPr>
        <w:t xml:space="preserve">ГРС </w:t>
      </w:r>
      <w:r w:rsidR="00F43923">
        <w:rPr>
          <w:rFonts w:cs="Times New Roman"/>
          <w:sz w:val="24"/>
          <w:szCs w:val="24"/>
        </w:rPr>
        <w:t>«Бродокалмак»</w:t>
      </w:r>
      <w:r w:rsidRPr="008C6B67">
        <w:rPr>
          <w:rFonts w:cs="Times New Roman"/>
          <w:sz w:val="24"/>
          <w:szCs w:val="24"/>
        </w:rPr>
        <w:t>, подключённая отводом от газопровода Уренгой – Челябинск (ди</w:t>
      </w:r>
      <w:r w:rsidRPr="008C6B67">
        <w:rPr>
          <w:rFonts w:cs="Times New Roman"/>
          <w:sz w:val="24"/>
          <w:szCs w:val="24"/>
        </w:rPr>
        <w:t>а</w:t>
      </w:r>
      <w:r w:rsidRPr="008C6B67">
        <w:rPr>
          <w:rFonts w:cs="Times New Roman"/>
          <w:sz w:val="24"/>
          <w:szCs w:val="24"/>
        </w:rPr>
        <w:t>метр газопровода 1420мм, рабочее давление – 7,4 МПа),  протяжённость отвода – 1,8км, диаметр 114мм;</w:t>
      </w:r>
    </w:p>
    <w:p w:rsidR="00A568C1" w:rsidRPr="008C6B67" w:rsidRDefault="00A568C1" w:rsidP="00A568C1">
      <w:pPr>
        <w:numPr>
          <w:ilvl w:val="0"/>
          <w:numId w:val="25"/>
        </w:numPr>
        <w:ind w:left="709" w:hanging="283"/>
        <w:jc w:val="left"/>
        <w:rPr>
          <w:rFonts w:cs="Times New Roman"/>
          <w:sz w:val="24"/>
          <w:szCs w:val="24"/>
        </w:rPr>
      </w:pPr>
      <w:r w:rsidRPr="008C6B67">
        <w:rPr>
          <w:rFonts w:cs="Times New Roman"/>
          <w:sz w:val="24"/>
          <w:szCs w:val="24"/>
        </w:rPr>
        <w:t>ГРС ПКЗ «</w:t>
      </w:r>
      <w:proofErr w:type="spellStart"/>
      <w:r w:rsidRPr="008C6B67">
        <w:rPr>
          <w:rFonts w:cs="Times New Roman"/>
          <w:sz w:val="24"/>
          <w:szCs w:val="24"/>
        </w:rPr>
        <w:t>Дубровское</w:t>
      </w:r>
      <w:proofErr w:type="spellEnd"/>
      <w:r w:rsidRPr="008C6B67">
        <w:rPr>
          <w:rFonts w:cs="Times New Roman"/>
          <w:sz w:val="24"/>
          <w:szCs w:val="24"/>
        </w:rPr>
        <w:t xml:space="preserve">», подключённая отводом от газопровода </w:t>
      </w:r>
      <w:proofErr w:type="gramStart"/>
      <w:r w:rsidRPr="008C6B67">
        <w:rPr>
          <w:rFonts w:cs="Times New Roman"/>
          <w:sz w:val="24"/>
          <w:szCs w:val="24"/>
        </w:rPr>
        <w:t>Комсомольское</w:t>
      </w:r>
      <w:proofErr w:type="gramEnd"/>
      <w:r w:rsidRPr="008C6B67">
        <w:rPr>
          <w:rFonts w:cs="Times New Roman"/>
          <w:sz w:val="24"/>
          <w:szCs w:val="24"/>
        </w:rPr>
        <w:t xml:space="preserve"> – Чел</w:t>
      </w:r>
      <w:r w:rsidRPr="008C6B67">
        <w:rPr>
          <w:rFonts w:cs="Times New Roman"/>
          <w:sz w:val="24"/>
          <w:szCs w:val="24"/>
        </w:rPr>
        <w:t>я</w:t>
      </w:r>
      <w:r w:rsidRPr="008C6B67">
        <w:rPr>
          <w:rFonts w:cs="Times New Roman"/>
          <w:sz w:val="24"/>
          <w:szCs w:val="24"/>
        </w:rPr>
        <w:t>бинск, протяжённость отвода – 4,5км, диаметр 159мм.</w:t>
      </w:r>
    </w:p>
    <w:p w:rsidR="00A568C1" w:rsidRPr="008C6B67" w:rsidRDefault="00A568C1" w:rsidP="00A568C1">
      <w:pPr>
        <w:ind w:firstLine="567"/>
        <w:rPr>
          <w:sz w:val="24"/>
          <w:szCs w:val="24"/>
        </w:rPr>
      </w:pPr>
      <w:r w:rsidRPr="008C6B67">
        <w:rPr>
          <w:sz w:val="24"/>
          <w:szCs w:val="24"/>
        </w:rPr>
        <w:t>Распределение природного газа по району от ГРС осуществляется  газопроводами высок</w:t>
      </w:r>
      <w:r w:rsidRPr="008C6B67">
        <w:rPr>
          <w:sz w:val="24"/>
          <w:szCs w:val="24"/>
        </w:rPr>
        <w:t>о</w:t>
      </w:r>
      <w:r w:rsidRPr="008C6B67">
        <w:rPr>
          <w:sz w:val="24"/>
          <w:szCs w:val="24"/>
        </w:rPr>
        <w:t>го давления 6кгс</w:t>
      </w:r>
      <w:r w:rsidRPr="008C6B67">
        <w:rPr>
          <w:sz w:val="24"/>
          <w:szCs w:val="24"/>
          <w:vertAlign w:val="superscript"/>
        </w:rPr>
        <w:t>2</w:t>
      </w:r>
      <w:r w:rsidRPr="008C6B67">
        <w:rPr>
          <w:sz w:val="24"/>
          <w:szCs w:val="24"/>
        </w:rPr>
        <w:t>.</w:t>
      </w:r>
    </w:p>
    <w:p w:rsidR="00A568C1" w:rsidRPr="008C6B67" w:rsidRDefault="00A568C1" w:rsidP="00A568C1">
      <w:pPr>
        <w:ind w:firstLine="567"/>
        <w:rPr>
          <w:sz w:val="24"/>
          <w:szCs w:val="24"/>
        </w:rPr>
      </w:pPr>
      <w:r w:rsidRPr="008C6B67">
        <w:rPr>
          <w:sz w:val="24"/>
          <w:szCs w:val="24"/>
        </w:rPr>
        <w:t xml:space="preserve">От ГРС </w:t>
      </w:r>
      <w:r w:rsidR="00F43923" w:rsidRPr="008C6B67">
        <w:rPr>
          <w:rFonts w:cs="Times New Roman"/>
          <w:sz w:val="24"/>
          <w:szCs w:val="24"/>
        </w:rPr>
        <w:t>ПКЗ «</w:t>
      </w:r>
      <w:proofErr w:type="spellStart"/>
      <w:r w:rsidR="00F43923" w:rsidRPr="008C6B67">
        <w:rPr>
          <w:rFonts w:cs="Times New Roman"/>
          <w:sz w:val="24"/>
          <w:szCs w:val="24"/>
        </w:rPr>
        <w:t>Дубровское</w:t>
      </w:r>
      <w:proofErr w:type="spellEnd"/>
      <w:r w:rsidR="00F43923" w:rsidRPr="008C6B67">
        <w:rPr>
          <w:rFonts w:cs="Times New Roman"/>
          <w:sz w:val="24"/>
          <w:szCs w:val="24"/>
        </w:rPr>
        <w:t xml:space="preserve">» </w:t>
      </w:r>
      <w:r w:rsidRPr="008C6B67">
        <w:rPr>
          <w:sz w:val="24"/>
          <w:szCs w:val="24"/>
        </w:rPr>
        <w:t>по газопроводу высокого давления (</w:t>
      </w:r>
      <w:proofErr w:type="gramStart"/>
      <w:r w:rsidRPr="008C6B67">
        <w:rPr>
          <w:sz w:val="24"/>
          <w:szCs w:val="24"/>
        </w:rPr>
        <w:t>Р</w:t>
      </w:r>
      <w:proofErr w:type="gramEnd"/>
      <w:r w:rsidRPr="008C6B67">
        <w:rPr>
          <w:sz w:val="24"/>
          <w:szCs w:val="24"/>
        </w:rPr>
        <w:t>=6кгс</w:t>
      </w:r>
      <w:r w:rsidRPr="008C6B67">
        <w:rPr>
          <w:sz w:val="24"/>
          <w:szCs w:val="24"/>
          <w:vertAlign w:val="superscript"/>
        </w:rPr>
        <w:t>2</w:t>
      </w:r>
      <w:r w:rsidRPr="008C6B67">
        <w:rPr>
          <w:sz w:val="24"/>
          <w:szCs w:val="24"/>
        </w:rPr>
        <w:t>) сетевой газ п</w:t>
      </w:r>
      <w:r w:rsidRPr="008C6B67">
        <w:rPr>
          <w:sz w:val="24"/>
          <w:szCs w:val="24"/>
        </w:rPr>
        <w:t>о</w:t>
      </w:r>
      <w:r w:rsidRPr="008C6B67">
        <w:rPr>
          <w:sz w:val="24"/>
          <w:szCs w:val="24"/>
        </w:rPr>
        <w:t>ступает на газораспределительный пункт высокого давления</w:t>
      </w:r>
      <w:r>
        <w:rPr>
          <w:sz w:val="24"/>
          <w:szCs w:val="24"/>
        </w:rPr>
        <w:t xml:space="preserve"> </w:t>
      </w:r>
      <w:r w:rsidRPr="008C6B67">
        <w:rPr>
          <w:sz w:val="24"/>
          <w:szCs w:val="24"/>
        </w:rPr>
        <w:t xml:space="preserve">(ГРП) расположенный на </w:t>
      </w:r>
      <w:r>
        <w:rPr>
          <w:sz w:val="24"/>
          <w:szCs w:val="24"/>
        </w:rPr>
        <w:t>ю</w:t>
      </w:r>
      <w:r w:rsidR="00F43923">
        <w:rPr>
          <w:sz w:val="24"/>
          <w:szCs w:val="24"/>
        </w:rPr>
        <w:t xml:space="preserve">жной </w:t>
      </w:r>
      <w:r w:rsidRPr="008C6B67">
        <w:rPr>
          <w:sz w:val="24"/>
          <w:szCs w:val="24"/>
        </w:rPr>
        <w:t xml:space="preserve">окраине </w:t>
      </w:r>
      <w:r>
        <w:rPr>
          <w:rFonts w:cs="Times New Roman"/>
          <w:sz w:val="24"/>
          <w:szCs w:val="24"/>
          <w:lang w:eastAsia="ru-RU"/>
        </w:rPr>
        <w:t xml:space="preserve"> п</w:t>
      </w:r>
      <w:r w:rsidRPr="008C6B67">
        <w:rPr>
          <w:rFonts w:cs="Times New Roman"/>
          <w:sz w:val="24"/>
          <w:szCs w:val="24"/>
          <w:lang w:eastAsia="ru-RU"/>
        </w:rPr>
        <w:t>.</w:t>
      </w:r>
      <w:r>
        <w:rPr>
          <w:rFonts w:cs="Times New Roman"/>
          <w:sz w:val="24"/>
          <w:szCs w:val="24"/>
          <w:lang w:eastAsia="ru-RU"/>
        </w:rPr>
        <w:t xml:space="preserve"> Дубров</w:t>
      </w:r>
      <w:r w:rsidR="00F43923">
        <w:rPr>
          <w:rFonts w:cs="Times New Roman"/>
          <w:sz w:val="24"/>
          <w:szCs w:val="24"/>
          <w:lang w:eastAsia="ru-RU"/>
        </w:rPr>
        <w:t>ка</w:t>
      </w:r>
      <w:r w:rsidRPr="008C6B67">
        <w:rPr>
          <w:sz w:val="24"/>
          <w:szCs w:val="24"/>
        </w:rPr>
        <w:t xml:space="preserve">. С ГРП природный газ </w:t>
      </w:r>
      <w:r>
        <w:rPr>
          <w:sz w:val="24"/>
          <w:szCs w:val="24"/>
        </w:rPr>
        <w:t xml:space="preserve">по </w:t>
      </w:r>
      <w:r w:rsidRPr="008C6B67">
        <w:rPr>
          <w:sz w:val="24"/>
          <w:szCs w:val="24"/>
        </w:rPr>
        <w:t>газопроводам среднего и низкого  давления п</w:t>
      </w:r>
      <w:r w:rsidRPr="008C6B67">
        <w:rPr>
          <w:sz w:val="24"/>
          <w:szCs w:val="24"/>
        </w:rPr>
        <w:t>о</w:t>
      </w:r>
      <w:r w:rsidRPr="008C6B67">
        <w:rPr>
          <w:sz w:val="24"/>
          <w:szCs w:val="24"/>
        </w:rPr>
        <w:t>ступа</w:t>
      </w:r>
      <w:r>
        <w:rPr>
          <w:sz w:val="24"/>
          <w:szCs w:val="24"/>
        </w:rPr>
        <w:t>е</w:t>
      </w:r>
      <w:r w:rsidRPr="008C6B67">
        <w:rPr>
          <w:sz w:val="24"/>
          <w:szCs w:val="24"/>
        </w:rPr>
        <w:t>т потребителям.</w:t>
      </w:r>
    </w:p>
    <w:p w:rsidR="00A568C1" w:rsidRPr="008C6B67" w:rsidRDefault="00A568C1" w:rsidP="00A568C1">
      <w:pPr>
        <w:ind w:firstLine="567"/>
        <w:rPr>
          <w:sz w:val="24"/>
          <w:szCs w:val="24"/>
        </w:rPr>
      </w:pPr>
      <w:r w:rsidRPr="008C6B67">
        <w:rPr>
          <w:sz w:val="24"/>
          <w:szCs w:val="24"/>
        </w:rPr>
        <w:t>Принципиальная схема распределительных сетей газоснабжения низкого давления  – т</w:t>
      </w:r>
      <w:r w:rsidRPr="008C6B67">
        <w:rPr>
          <w:sz w:val="24"/>
          <w:szCs w:val="24"/>
        </w:rPr>
        <w:t>у</w:t>
      </w:r>
      <w:r w:rsidRPr="008C6B67">
        <w:rPr>
          <w:sz w:val="24"/>
          <w:szCs w:val="24"/>
        </w:rPr>
        <w:t xml:space="preserve">пиковая. </w:t>
      </w:r>
    </w:p>
    <w:p w:rsidR="00A568C1" w:rsidRPr="008C6B67" w:rsidRDefault="00A568C1" w:rsidP="00A568C1">
      <w:pPr>
        <w:ind w:firstLine="567"/>
        <w:rPr>
          <w:sz w:val="24"/>
          <w:szCs w:val="24"/>
        </w:rPr>
      </w:pPr>
      <w:r w:rsidRPr="008C6B67">
        <w:rPr>
          <w:sz w:val="24"/>
          <w:szCs w:val="24"/>
        </w:rPr>
        <w:t xml:space="preserve">Население, проживающее в не газифицированных населённых пунктах, </w:t>
      </w:r>
      <w:r w:rsidRPr="008C6B67">
        <w:rPr>
          <w:rFonts w:cs="Times New Roman"/>
          <w:sz w:val="24"/>
          <w:szCs w:val="24"/>
          <w:lang w:eastAsia="ru-RU"/>
        </w:rPr>
        <w:t>снабжается сж</w:t>
      </w:r>
      <w:r w:rsidRPr="008C6B67">
        <w:rPr>
          <w:rFonts w:cs="Times New Roman"/>
          <w:sz w:val="24"/>
          <w:szCs w:val="24"/>
          <w:lang w:eastAsia="ru-RU"/>
        </w:rPr>
        <w:t>и</w:t>
      </w:r>
      <w:r w:rsidRPr="008C6B67">
        <w:rPr>
          <w:rFonts w:cs="Times New Roman"/>
          <w:sz w:val="24"/>
          <w:szCs w:val="24"/>
          <w:lang w:eastAsia="ru-RU"/>
        </w:rPr>
        <w:t xml:space="preserve">женным газом-пропаном. Сжиженный газ доставляется </w:t>
      </w:r>
      <w:r w:rsidRPr="008C6B67">
        <w:rPr>
          <w:sz w:val="24"/>
          <w:szCs w:val="24"/>
        </w:rPr>
        <w:t>автотранспортом с районного центра в баллонах.</w:t>
      </w:r>
    </w:p>
    <w:p w:rsidR="00A568C1" w:rsidRDefault="00A568C1" w:rsidP="00A568C1">
      <w:pPr>
        <w:ind w:firstLine="567"/>
        <w:rPr>
          <w:sz w:val="24"/>
          <w:szCs w:val="24"/>
        </w:rPr>
      </w:pPr>
      <w:r w:rsidRPr="008C6B67">
        <w:rPr>
          <w:sz w:val="24"/>
          <w:szCs w:val="24"/>
        </w:rPr>
        <w:t xml:space="preserve">Сведения по системе газоснабжения </w:t>
      </w:r>
      <w:r>
        <w:rPr>
          <w:sz w:val="24"/>
          <w:szCs w:val="24"/>
        </w:rPr>
        <w:t>Дубров</w:t>
      </w:r>
      <w:r w:rsidRPr="008C6B67">
        <w:rPr>
          <w:sz w:val="24"/>
          <w:szCs w:val="24"/>
        </w:rPr>
        <w:t>ского СП приведены в таблице 20.</w:t>
      </w:r>
    </w:p>
    <w:p w:rsidR="00A568C1" w:rsidRDefault="00A568C1" w:rsidP="00A568C1">
      <w:pPr>
        <w:pStyle w:val="aff0"/>
        <w:keepNext/>
      </w:pPr>
      <w:r>
        <w:t xml:space="preserve">Таблица </w:t>
      </w:r>
      <w:fldSimple w:instr=" SEQ Таблица \* ARABIC ">
        <w:r w:rsidR="00F43923">
          <w:rPr>
            <w:noProof/>
          </w:rPr>
          <w:t>20</w:t>
        </w:r>
      </w:fldSimple>
      <w:r>
        <w:t xml:space="preserve"> </w:t>
      </w:r>
      <w:r w:rsidRPr="008C6B67">
        <w:t xml:space="preserve">Сведения по системе газоснабжения </w:t>
      </w:r>
      <w:r>
        <w:t>Дубров</w:t>
      </w:r>
      <w:r w:rsidRPr="008C6B67">
        <w:t>ского СП</w:t>
      </w:r>
    </w:p>
    <w:tbl>
      <w:tblPr>
        <w:tblW w:w="5000" w:type="pct"/>
        <w:tblLook w:val="04A0" w:firstRow="1" w:lastRow="0" w:firstColumn="1" w:lastColumn="0" w:noHBand="0" w:noVBand="1"/>
      </w:tblPr>
      <w:tblGrid>
        <w:gridCol w:w="1628"/>
        <w:gridCol w:w="1642"/>
        <w:gridCol w:w="1538"/>
        <w:gridCol w:w="1347"/>
        <w:gridCol w:w="1347"/>
        <w:gridCol w:w="1347"/>
        <w:gridCol w:w="1288"/>
      </w:tblGrid>
      <w:tr w:rsidR="00F43923" w:rsidRPr="00F43923" w:rsidTr="00F43923">
        <w:trPr>
          <w:trHeight w:val="345"/>
        </w:trPr>
        <w:tc>
          <w:tcPr>
            <w:tcW w:w="8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Chars="100" w:firstLine="140"/>
              <w:jc w:val="left"/>
              <w:rPr>
                <w:rFonts w:ascii="Arial" w:hAnsi="Arial" w:cs="Arial"/>
                <w:color w:val="000000"/>
                <w:sz w:val="14"/>
                <w:szCs w:val="14"/>
                <w:lang w:eastAsia="ru-RU"/>
              </w:rPr>
            </w:pPr>
            <w:r w:rsidRPr="00F43923">
              <w:rPr>
                <w:rFonts w:ascii="Arial" w:hAnsi="Arial" w:cs="Arial"/>
                <w:color w:val="000000"/>
                <w:sz w:val="14"/>
                <w:szCs w:val="14"/>
                <w:lang w:eastAsia="ru-RU"/>
              </w:rPr>
              <w:t>Наименование населённого пункта</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Уровень газифик</w:t>
            </w:r>
            <w:r w:rsidRPr="00F43923">
              <w:rPr>
                <w:rFonts w:ascii="Arial" w:hAnsi="Arial" w:cs="Arial"/>
                <w:color w:val="000000"/>
                <w:sz w:val="14"/>
                <w:szCs w:val="14"/>
                <w:lang w:eastAsia="ru-RU"/>
              </w:rPr>
              <w:t>а</w:t>
            </w:r>
            <w:r w:rsidRPr="00F43923">
              <w:rPr>
                <w:rFonts w:ascii="Arial" w:hAnsi="Arial" w:cs="Arial"/>
                <w:color w:val="000000"/>
                <w:sz w:val="14"/>
                <w:szCs w:val="14"/>
                <w:lang w:eastAsia="ru-RU"/>
              </w:rPr>
              <w:t>ции (охват террит</w:t>
            </w:r>
            <w:r w:rsidRPr="00F43923">
              <w:rPr>
                <w:rFonts w:ascii="Arial" w:hAnsi="Arial" w:cs="Arial"/>
                <w:color w:val="000000"/>
                <w:sz w:val="14"/>
                <w:szCs w:val="14"/>
                <w:lang w:eastAsia="ru-RU"/>
              </w:rPr>
              <w:t>о</w:t>
            </w:r>
            <w:r w:rsidRPr="00F43923">
              <w:rPr>
                <w:rFonts w:ascii="Arial" w:hAnsi="Arial" w:cs="Arial"/>
                <w:color w:val="000000"/>
                <w:sz w:val="14"/>
                <w:szCs w:val="14"/>
                <w:lang w:eastAsia="ru-RU"/>
              </w:rPr>
              <w:t>рии населённого пункта распредел</w:t>
            </w:r>
            <w:r w:rsidRPr="00F43923">
              <w:rPr>
                <w:rFonts w:ascii="Arial" w:hAnsi="Arial" w:cs="Arial"/>
                <w:color w:val="000000"/>
                <w:sz w:val="14"/>
                <w:szCs w:val="14"/>
                <w:lang w:eastAsia="ru-RU"/>
              </w:rPr>
              <w:t>и</w:t>
            </w:r>
            <w:r w:rsidRPr="00F43923">
              <w:rPr>
                <w:rFonts w:ascii="Arial" w:hAnsi="Arial" w:cs="Arial"/>
                <w:color w:val="000000"/>
                <w:sz w:val="14"/>
                <w:szCs w:val="14"/>
                <w:lang w:eastAsia="ru-RU"/>
              </w:rPr>
              <w:t>тельными сетями).</w:t>
            </w:r>
          </w:p>
        </w:tc>
        <w:tc>
          <w:tcPr>
            <w:tcW w:w="3408" w:type="pct"/>
            <w:gridSpan w:val="5"/>
            <w:tcBorders>
              <w:top w:val="single" w:sz="4" w:space="0" w:color="auto"/>
              <w:left w:val="nil"/>
              <w:bottom w:val="single" w:sz="4" w:space="0" w:color="auto"/>
              <w:right w:val="single" w:sz="4" w:space="0" w:color="000000"/>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Система газораспределения  по состоянию на 2017 год  (без учёта транзитных линий высокого да</w:t>
            </w:r>
            <w:r w:rsidRPr="00F43923">
              <w:rPr>
                <w:rFonts w:ascii="Arial" w:hAnsi="Arial" w:cs="Arial"/>
                <w:color w:val="000000"/>
                <w:sz w:val="14"/>
                <w:szCs w:val="14"/>
                <w:lang w:eastAsia="ru-RU"/>
              </w:rPr>
              <w:t>в</w:t>
            </w:r>
            <w:r w:rsidRPr="00F43923">
              <w:rPr>
                <w:rFonts w:ascii="Arial" w:hAnsi="Arial" w:cs="Arial"/>
                <w:color w:val="000000"/>
                <w:sz w:val="14"/>
                <w:szCs w:val="14"/>
                <w:lang w:eastAsia="ru-RU"/>
              </w:rPr>
              <w:t>ления)</w:t>
            </w:r>
          </w:p>
        </w:tc>
      </w:tr>
      <w:tr w:rsidR="00F43923" w:rsidRPr="00F43923" w:rsidTr="00F43923">
        <w:trPr>
          <w:trHeight w:val="540"/>
        </w:trPr>
        <w:tc>
          <w:tcPr>
            <w:tcW w:w="819" w:type="pct"/>
            <w:vMerge/>
            <w:tcBorders>
              <w:top w:val="single" w:sz="4" w:space="0" w:color="auto"/>
              <w:left w:val="single" w:sz="4" w:space="0" w:color="auto"/>
              <w:bottom w:val="single" w:sz="4" w:space="0" w:color="auto"/>
              <w:right w:val="single" w:sz="4" w:space="0" w:color="auto"/>
            </w:tcBorders>
            <w:vAlign w:val="center"/>
            <w:hideMark/>
          </w:tcPr>
          <w:p w:rsidR="00F43923" w:rsidRPr="00F43923" w:rsidRDefault="00F43923" w:rsidP="00F43923">
            <w:pPr>
              <w:spacing w:line="240" w:lineRule="auto"/>
              <w:ind w:firstLine="0"/>
              <w:jc w:val="left"/>
              <w:rPr>
                <w:rFonts w:ascii="Arial" w:hAnsi="Arial" w:cs="Arial"/>
                <w:color w:val="000000"/>
                <w:sz w:val="14"/>
                <w:szCs w:val="14"/>
                <w:lang w:eastAsia="ru-RU"/>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43923" w:rsidRPr="00F43923" w:rsidRDefault="00F43923" w:rsidP="00F43923">
            <w:pPr>
              <w:spacing w:line="240" w:lineRule="auto"/>
              <w:ind w:firstLine="0"/>
              <w:jc w:val="left"/>
              <w:rPr>
                <w:rFonts w:ascii="Arial" w:hAnsi="Arial" w:cs="Arial"/>
                <w:color w:val="000000"/>
                <w:sz w:val="14"/>
                <w:szCs w:val="14"/>
                <w:lang w:eastAsia="ru-RU"/>
              </w:rPr>
            </w:pPr>
          </w:p>
        </w:tc>
        <w:tc>
          <w:tcPr>
            <w:tcW w:w="717" w:type="pct"/>
            <w:vMerge w:val="restart"/>
            <w:tcBorders>
              <w:top w:val="nil"/>
              <w:left w:val="single" w:sz="4" w:space="0" w:color="auto"/>
              <w:bottom w:val="single" w:sz="4" w:space="0" w:color="000000"/>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 xml:space="preserve">Протяжённость распределительных сетей, </w:t>
            </w:r>
            <w:proofErr w:type="gramStart"/>
            <w:r w:rsidRPr="00F43923">
              <w:rPr>
                <w:rFonts w:ascii="Arial" w:hAnsi="Arial" w:cs="Arial"/>
                <w:color w:val="000000"/>
                <w:sz w:val="14"/>
                <w:szCs w:val="14"/>
                <w:lang w:eastAsia="ru-RU"/>
              </w:rPr>
              <w:t>км</w:t>
            </w:r>
            <w:proofErr w:type="gramEnd"/>
          </w:p>
        </w:tc>
        <w:tc>
          <w:tcPr>
            <w:tcW w:w="2039" w:type="pct"/>
            <w:gridSpan w:val="3"/>
            <w:tcBorders>
              <w:top w:val="single" w:sz="4" w:space="0" w:color="auto"/>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 xml:space="preserve">Количество подключенных абонентов, </w:t>
            </w:r>
            <w:proofErr w:type="spellStart"/>
            <w:proofErr w:type="gramStart"/>
            <w:r w:rsidRPr="00F43923">
              <w:rPr>
                <w:rFonts w:ascii="Arial" w:hAnsi="Arial" w:cs="Arial"/>
                <w:color w:val="000000"/>
                <w:sz w:val="14"/>
                <w:szCs w:val="14"/>
                <w:lang w:eastAsia="ru-RU"/>
              </w:rPr>
              <w:t>шт</w:t>
            </w:r>
            <w:proofErr w:type="spellEnd"/>
            <w:proofErr w:type="gramEnd"/>
          </w:p>
        </w:tc>
        <w:tc>
          <w:tcPr>
            <w:tcW w:w="652" w:type="pct"/>
            <w:vMerge w:val="restart"/>
            <w:tcBorders>
              <w:top w:val="nil"/>
              <w:left w:val="single" w:sz="4" w:space="0" w:color="auto"/>
              <w:bottom w:val="single" w:sz="4" w:space="0" w:color="000000"/>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 xml:space="preserve">Количество ГРП, </w:t>
            </w:r>
            <w:proofErr w:type="spellStart"/>
            <w:proofErr w:type="gramStart"/>
            <w:r w:rsidRPr="00F43923">
              <w:rPr>
                <w:rFonts w:ascii="Arial" w:hAnsi="Arial" w:cs="Arial"/>
                <w:color w:val="000000"/>
                <w:sz w:val="14"/>
                <w:szCs w:val="14"/>
                <w:lang w:eastAsia="ru-RU"/>
              </w:rPr>
              <w:t>шт</w:t>
            </w:r>
            <w:proofErr w:type="spellEnd"/>
            <w:proofErr w:type="gramEnd"/>
          </w:p>
        </w:tc>
      </w:tr>
      <w:tr w:rsidR="00F43923" w:rsidRPr="00F43923" w:rsidTr="00F43923">
        <w:trPr>
          <w:trHeight w:val="390"/>
        </w:trPr>
        <w:tc>
          <w:tcPr>
            <w:tcW w:w="819" w:type="pct"/>
            <w:vMerge/>
            <w:tcBorders>
              <w:top w:val="single" w:sz="4" w:space="0" w:color="auto"/>
              <w:left w:val="single" w:sz="4" w:space="0" w:color="auto"/>
              <w:bottom w:val="single" w:sz="4" w:space="0" w:color="auto"/>
              <w:right w:val="single" w:sz="4" w:space="0" w:color="auto"/>
            </w:tcBorders>
            <w:vAlign w:val="center"/>
            <w:hideMark/>
          </w:tcPr>
          <w:p w:rsidR="00F43923" w:rsidRPr="00F43923" w:rsidRDefault="00F43923" w:rsidP="00F43923">
            <w:pPr>
              <w:spacing w:line="240" w:lineRule="auto"/>
              <w:ind w:firstLine="0"/>
              <w:jc w:val="left"/>
              <w:rPr>
                <w:rFonts w:ascii="Arial" w:hAnsi="Arial" w:cs="Arial"/>
                <w:color w:val="000000"/>
                <w:sz w:val="14"/>
                <w:szCs w:val="14"/>
                <w:lang w:eastAsia="ru-RU"/>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43923" w:rsidRPr="00F43923" w:rsidRDefault="00F43923" w:rsidP="00F43923">
            <w:pPr>
              <w:spacing w:line="240" w:lineRule="auto"/>
              <w:ind w:firstLine="0"/>
              <w:jc w:val="left"/>
              <w:rPr>
                <w:rFonts w:ascii="Arial" w:hAnsi="Arial" w:cs="Arial"/>
                <w:color w:val="000000"/>
                <w:sz w:val="14"/>
                <w:szCs w:val="14"/>
                <w:lang w:eastAsia="ru-RU"/>
              </w:rPr>
            </w:pPr>
          </w:p>
        </w:tc>
        <w:tc>
          <w:tcPr>
            <w:tcW w:w="717" w:type="pct"/>
            <w:vMerge/>
            <w:tcBorders>
              <w:top w:val="nil"/>
              <w:left w:val="single" w:sz="4" w:space="0" w:color="auto"/>
              <w:bottom w:val="single" w:sz="4" w:space="0" w:color="000000"/>
              <w:right w:val="single" w:sz="4" w:space="0" w:color="auto"/>
            </w:tcBorders>
            <w:vAlign w:val="center"/>
            <w:hideMark/>
          </w:tcPr>
          <w:p w:rsidR="00F43923" w:rsidRPr="00F43923" w:rsidRDefault="00F43923" w:rsidP="00F43923">
            <w:pPr>
              <w:spacing w:line="240" w:lineRule="auto"/>
              <w:ind w:firstLine="0"/>
              <w:jc w:val="left"/>
              <w:rPr>
                <w:rFonts w:ascii="Arial" w:hAnsi="Arial" w:cs="Arial"/>
                <w:color w:val="000000"/>
                <w:sz w:val="14"/>
                <w:szCs w:val="14"/>
                <w:lang w:eastAsia="ru-RU"/>
              </w:rPr>
            </w:pPr>
          </w:p>
        </w:tc>
        <w:tc>
          <w:tcPr>
            <w:tcW w:w="680"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индивидуальный жилфонд</w:t>
            </w:r>
          </w:p>
        </w:tc>
        <w:tc>
          <w:tcPr>
            <w:tcW w:w="680"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квартир в МКД</w:t>
            </w:r>
          </w:p>
        </w:tc>
        <w:tc>
          <w:tcPr>
            <w:tcW w:w="680"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организации</w:t>
            </w:r>
          </w:p>
        </w:tc>
        <w:tc>
          <w:tcPr>
            <w:tcW w:w="652" w:type="pct"/>
            <w:vMerge/>
            <w:tcBorders>
              <w:top w:val="nil"/>
              <w:left w:val="single" w:sz="4" w:space="0" w:color="auto"/>
              <w:bottom w:val="single" w:sz="4" w:space="0" w:color="000000"/>
              <w:right w:val="single" w:sz="4" w:space="0" w:color="auto"/>
            </w:tcBorders>
            <w:vAlign w:val="center"/>
            <w:hideMark/>
          </w:tcPr>
          <w:p w:rsidR="00F43923" w:rsidRPr="00F43923" w:rsidRDefault="00F43923" w:rsidP="00F43923">
            <w:pPr>
              <w:spacing w:line="240" w:lineRule="auto"/>
              <w:ind w:firstLine="0"/>
              <w:jc w:val="left"/>
              <w:rPr>
                <w:rFonts w:ascii="Arial" w:hAnsi="Arial" w:cs="Arial"/>
                <w:color w:val="000000"/>
                <w:sz w:val="14"/>
                <w:szCs w:val="14"/>
                <w:lang w:eastAsia="ru-RU"/>
              </w:rPr>
            </w:pPr>
          </w:p>
        </w:tc>
      </w:tr>
      <w:tr w:rsidR="00F43923" w:rsidRPr="00F43923" w:rsidTr="00F43923">
        <w:trPr>
          <w:trHeight w:val="330"/>
        </w:trPr>
        <w:tc>
          <w:tcPr>
            <w:tcW w:w="819" w:type="pct"/>
            <w:tcBorders>
              <w:top w:val="nil"/>
              <w:left w:val="single" w:sz="4" w:space="0" w:color="auto"/>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left"/>
              <w:rPr>
                <w:rFonts w:ascii="Arial" w:hAnsi="Arial" w:cs="Arial"/>
                <w:color w:val="000000"/>
                <w:sz w:val="13"/>
                <w:szCs w:val="13"/>
                <w:lang w:eastAsia="ru-RU"/>
              </w:rPr>
            </w:pPr>
            <w:proofErr w:type="spellStart"/>
            <w:r w:rsidRPr="00F43923">
              <w:rPr>
                <w:rFonts w:ascii="Arial" w:hAnsi="Arial" w:cs="Arial"/>
                <w:color w:val="000000"/>
                <w:sz w:val="13"/>
                <w:szCs w:val="13"/>
                <w:lang w:eastAsia="ru-RU"/>
              </w:rPr>
              <w:t>п</w:t>
            </w:r>
            <w:proofErr w:type="gramStart"/>
            <w:r w:rsidRPr="00F43923">
              <w:rPr>
                <w:rFonts w:ascii="Arial" w:hAnsi="Arial" w:cs="Arial"/>
                <w:color w:val="000000"/>
                <w:sz w:val="13"/>
                <w:szCs w:val="13"/>
                <w:lang w:eastAsia="ru-RU"/>
              </w:rPr>
              <w:t>.Д</w:t>
            </w:r>
            <w:proofErr w:type="gramEnd"/>
            <w:r w:rsidRPr="00F43923">
              <w:rPr>
                <w:rFonts w:ascii="Arial" w:hAnsi="Arial" w:cs="Arial"/>
                <w:color w:val="000000"/>
                <w:sz w:val="13"/>
                <w:szCs w:val="13"/>
                <w:lang w:eastAsia="ru-RU"/>
              </w:rPr>
              <w:t>убровка</w:t>
            </w:r>
            <w:proofErr w:type="spellEnd"/>
          </w:p>
        </w:tc>
        <w:tc>
          <w:tcPr>
            <w:tcW w:w="773" w:type="pct"/>
            <w:tcBorders>
              <w:top w:val="nil"/>
              <w:left w:val="nil"/>
              <w:bottom w:val="single" w:sz="4" w:space="0" w:color="000000"/>
              <w:right w:val="single" w:sz="4" w:space="0" w:color="000000"/>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не планируется</w:t>
            </w:r>
          </w:p>
        </w:tc>
        <w:tc>
          <w:tcPr>
            <w:tcW w:w="717" w:type="pct"/>
            <w:tcBorders>
              <w:top w:val="nil"/>
              <w:left w:val="nil"/>
              <w:bottom w:val="single" w:sz="4" w:space="0" w:color="000000"/>
              <w:right w:val="single" w:sz="4" w:space="0" w:color="000000"/>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proofErr w:type="spellStart"/>
            <w:r w:rsidRPr="00F43923">
              <w:rPr>
                <w:rFonts w:ascii="Arial" w:hAnsi="Arial" w:cs="Arial"/>
                <w:color w:val="000000"/>
                <w:sz w:val="14"/>
                <w:szCs w:val="14"/>
                <w:lang w:eastAsia="ru-RU"/>
              </w:rPr>
              <w:t>нд</w:t>
            </w:r>
            <w:proofErr w:type="spellEnd"/>
          </w:p>
        </w:tc>
        <w:tc>
          <w:tcPr>
            <w:tcW w:w="680"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313</w:t>
            </w:r>
          </w:p>
        </w:tc>
        <w:tc>
          <w:tcPr>
            <w:tcW w:w="680"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209</w:t>
            </w:r>
          </w:p>
        </w:tc>
        <w:tc>
          <w:tcPr>
            <w:tcW w:w="680"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proofErr w:type="spellStart"/>
            <w:r w:rsidRPr="00F43923">
              <w:rPr>
                <w:rFonts w:ascii="Arial" w:hAnsi="Arial" w:cs="Arial"/>
                <w:color w:val="000000"/>
                <w:sz w:val="14"/>
                <w:szCs w:val="14"/>
                <w:lang w:eastAsia="ru-RU"/>
              </w:rPr>
              <w:t>нд</w:t>
            </w:r>
            <w:proofErr w:type="spellEnd"/>
          </w:p>
        </w:tc>
        <w:tc>
          <w:tcPr>
            <w:tcW w:w="652" w:type="pct"/>
            <w:tcBorders>
              <w:top w:val="nil"/>
              <w:left w:val="nil"/>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4-ШРП и 1-ГРПБ</w:t>
            </w:r>
          </w:p>
        </w:tc>
      </w:tr>
      <w:tr w:rsidR="00F43923" w:rsidRPr="00F43923" w:rsidTr="00F43923">
        <w:trPr>
          <w:trHeight w:val="330"/>
        </w:trPr>
        <w:tc>
          <w:tcPr>
            <w:tcW w:w="819" w:type="pct"/>
            <w:tcBorders>
              <w:top w:val="nil"/>
              <w:left w:val="single" w:sz="4" w:space="0" w:color="auto"/>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left"/>
              <w:rPr>
                <w:rFonts w:ascii="Arial" w:hAnsi="Arial" w:cs="Arial"/>
                <w:color w:val="000000"/>
                <w:sz w:val="13"/>
                <w:szCs w:val="13"/>
                <w:lang w:eastAsia="ru-RU"/>
              </w:rPr>
            </w:pPr>
            <w:proofErr w:type="spellStart"/>
            <w:r w:rsidRPr="00F43923">
              <w:rPr>
                <w:rFonts w:ascii="Arial" w:hAnsi="Arial" w:cs="Arial"/>
                <w:color w:val="000000"/>
                <w:sz w:val="13"/>
                <w:szCs w:val="13"/>
                <w:lang w:eastAsia="ru-RU"/>
              </w:rPr>
              <w:t>п</w:t>
            </w:r>
            <w:proofErr w:type="gramStart"/>
            <w:r w:rsidRPr="00F43923">
              <w:rPr>
                <w:rFonts w:ascii="Arial" w:hAnsi="Arial" w:cs="Arial"/>
                <w:color w:val="000000"/>
                <w:sz w:val="13"/>
                <w:szCs w:val="13"/>
                <w:lang w:eastAsia="ru-RU"/>
              </w:rPr>
              <w:t>.М</w:t>
            </w:r>
            <w:proofErr w:type="gramEnd"/>
            <w:r w:rsidRPr="00F43923">
              <w:rPr>
                <w:rFonts w:ascii="Arial" w:hAnsi="Arial" w:cs="Arial"/>
                <w:color w:val="000000"/>
                <w:sz w:val="13"/>
                <w:szCs w:val="13"/>
                <w:lang w:eastAsia="ru-RU"/>
              </w:rPr>
              <w:t>алиновка</w:t>
            </w:r>
            <w:proofErr w:type="spellEnd"/>
          </w:p>
        </w:tc>
        <w:tc>
          <w:tcPr>
            <w:tcW w:w="773" w:type="pct"/>
            <w:tcBorders>
              <w:top w:val="nil"/>
              <w:left w:val="nil"/>
              <w:bottom w:val="single" w:sz="4" w:space="0" w:color="000000"/>
              <w:right w:val="single" w:sz="4" w:space="0" w:color="000000"/>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не планируется</w:t>
            </w:r>
          </w:p>
        </w:tc>
        <w:tc>
          <w:tcPr>
            <w:tcW w:w="717" w:type="pct"/>
            <w:tcBorders>
              <w:top w:val="nil"/>
              <w:left w:val="nil"/>
              <w:bottom w:val="single" w:sz="4" w:space="0" w:color="000000"/>
              <w:right w:val="single" w:sz="4" w:space="0" w:color="000000"/>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0</w:t>
            </w:r>
          </w:p>
        </w:tc>
        <w:tc>
          <w:tcPr>
            <w:tcW w:w="680" w:type="pct"/>
            <w:tcBorders>
              <w:top w:val="nil"/>
              <w:left w:val="nil"/>
              <w:bottom w:val="single" w:sz="4" w:space="0" w:color="000000"/>
              <w:right w:val="single" w:sz="4" w:space="0" w:color="000000"/>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0</w:t>
            </w:r>
          </w:p>
        </w:tc>
        <w:tc>
          <w:tcPr>
            <w:tcW w:w="680" w:type="pct"/>
            <w:tcBorders>
              <w:top w:val="nil"/>
              <w:left w:val="nil"/>
              <w:bottom w:val="single" w:sz="4" w:space="0" w:color="000000"/>
              <w:right w:val="single" w:sz="4" w:space="0" w:color="000000"/>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0</w:t>
            </w:r>
          </w:p>
        </w:tc>
        <w:tc>
          <w:tcPr>
            <w:tcW w:w="680" w:type="pct"/>
            <w:tcBorders>
              <w:top w:val="nil"/>
              <w:left w:val="nil"/>
              <w:bottom w:val="single" w:sz="4" w:space="0" w:color="000000"/>
              <w:right w:val="single" w:sz="4" w:space="0" w:color="000000"/>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0</w:t>
            </w:r>
          </w:p>
        </w:tc>
        <w:tc>
          <w:tcPr>
            <w:tcW w:w="652" w:type="pct"/>
            <w:tcBorders>
              <w:top w:val="nil"/>
              <w:left w:val="nil"/>
              <w:bottom w:val="single" w:sz="4" w:space="0" w:color="000000"/>
              <w:right w:val="single" w:sz="4" w:space="0" w:color="000000"/>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0</w:t>
            </w:r>
          </w:p>
        </w:tc>
      </w:tr>
      <w:tr w:rsidR="00F43923" w:rsidRPr="00F43923" w:rsidTr="00F43923">
        <w:trPr>
          <w:trHeight w:val="330"/>
        </w:trPr>
        <w:tc>
          <w:tcPr>
            <w:tcW w:w="819" w:type="pct"/>
            <w:tcBorders>
              <w:top w:val="nil"/>
              <w:left w:val="single" w:sz="4" w:space="0" w:color="auto"/>
              <w:bottom w:val="single" w:sz="4" w:space="0" w:color="auto"/>
              <w:right w:val="single" w:sz="4" w:space="0" w:color="auto"/>
            </w:tcBorders>
            <w:shd w:val="clear" w:color="auto" w:fill="auto"/>
            <w:vAlign w:val="center"/>
            <w:hideMark/>
          </w:tcPr>
          <w:p w:rsidR="00F43923" w:rsidRPr="00F43923" w:rsidRDefault="00F43923" w:rsidP="00F43923">
            <w:pPr>
              <w:spacing w:line="240" w:lineRule="auto"/>
              <w:ind w:firstLine="0"/>
              <w:jc w:val="left"/>
              <w:rPr>
                <w:rFonts w:ascii="Arial" w:hAnsi="Arial" w:cs="Arial"/>
                <w:color w:val="000000"/>
                <w:sz w:val="13"/>
                <w:szCs w:val="13"/>
                <w:lang w:eastAsia="ru-RU"/>
              </w:rPr>
            </w:pPr>
            <w:proofErr w:type="spellStart"/>
            <w:r w:rsidRPr="00F43923">
              <w:rPr>
                <w:rFonts w:ascii="Arial" w:hAnsi="Arial" w:cs="Arial"/>
                <w:color w:val="000000"/>
                <w:sz w:val="13"/>
                <w:szCs w:val="13"/>
                <w:lang w:eastAsia="ru-RU"/>
              </w:rPr>
              <w:t>п</w:t>
            </w:r>
            <w:proofErr w:type="gramStart"/>
            <w:r w:rsidRPr="00F43923">
              <w:rPr>
                <w:rFonts w:ascii="Arial" w:hAnsi="Arial" w:cs="Arial"/>
                <w:color w:val="000000"/>
                <w:sz w:val="13"/>
                <w:szCs w:val="13"/>
                <w:lang w:eastAsia="ru-RU"/>
              </w:rPr>
              <w:t>.Р</w:t>
            </w:r>
            <w:proofErr w:type="gramEnd"/>
            <w:r w:rsidRPr="00F43923">
              <w:rPr>
                <w:rFonts w:ascii="Arial" w:hAnsi="Arial" w:cs="Arial"/>
                <w:color w:val="000000"/>
                <w:sz w:val="13"/>
                <w:szCs w:val="13"/>
                <w:lang w:eastAsia="ru-RU"/>
              </w:rPr>
              <w:t>азъезд</w:t>
            </w:r>
            <w:proofErr w:type="spellEnd"/>
            <w:r w:rsidRPr="00F43923">
              <w:rPr>
                <w:rFonts w:ascii="Arial" w:hAnsi="Arial" w:cs="Arial"/>
                <w:color w:val="000000"/>
                <w:sz w:val="13"/>
                <w:szCs w:val="13"/>
                <w:lang w:eastAsia="ru-RU"/>
              </w:rPr>
              <w:t xml:space="preserve"> № 6</w:t>
            </w:r>
          </w:p>
        </w:tc>
        <w:tc>
          <w:tcPr>
            <w:tcW w:w="773" w:type="pct"/>
            <w:tcBorders>
              <w:top w:val="nil"/>
              <w:left w:val="nil"/>
              <w:bottom w:val="single" w:sz="4" w:space="0" w:color="000000"/>
              <w:right w:val="single" w:sz="4" w:space="0" w:color="000000"/>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не планируется</w:t>
            </w:r>
          </w:p>
        </w:tc>
        <w:tc>
          <w:tcPr>
            <w:tcW w:w="717" w:type="pct"/>
            <w:tcBorders>
              <w:top w:val="nil"/>
              <w:left w:val="nil"/>
              <w:bottom w:val="single" w:sz="4" w:space="0" w:color="000000"/>
              <w:right w:val="single" w:sz="4" w:space="0" w:color="000000"/>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0</w:t>
            </w:r>
          </w:p>
        </w:tc>
        <w:tc>
          <w:tcPr>
            <w:tcW w:w="680" w:type="pct"/>
            <w:tcBorders>
              <w:top w:val="nil"/>
              <w:left w:val="nil"/>
              <w:bottom w:val="single" w:sz="4" w:space="0" w:color="000000"/>
              <w:right w:val="single" w:sz="4" w:space="0" w:color="000000"/>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0</w:t>
            </w:r>
          </w:p>
        </w:tc>
        <w:tc>
          <w:tcPr>
            <w:tcW w:w="680" w:type="pct"/>
            <w:tcBorders>
              <w:top w:val="nil"/>
              <w:left w:val="nil"/>
              <w:bottom w:val="single" w:sz="4" w:space="0" w:color="000000"/>
              <w:right w:val="single" w:sz="4" w:space="0" w:color="000000"/>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0</w:t>
            </w:r>
          </w:p>
        </w:tc>
        <w:tc>
          <w:tcPr>
            <w:tcW w:w="680" w:type="pct"/>
            <w:tcBorders>
              <w:top w:val="nil"/>
              <w:left w:val="nil"/>
              <w:bottom w:val="single" w:sz="4" w:space="0" w:color="000000"/>
              <w:right w:val="single" w:sz="4" w:space="0" w:color="000000"/>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0</w:t>
            </w:r>
          </w:p>
        </w:tc>
        <w:tc>
          <w:tcPr>
            <w:tcW w:w="652" w:type="pct"/>
            <w:tcBorders>
              <w:top w:val="nil"/>
              <w:left w:val="nil"/>
              <w:bottom w:val="single" w:sz="4" w:space="0" w:color="000000"/>
              <w:right w:val="single" w:sz="4" w:space="0" w:color="000000"/>
            </w:tcBorders>
            <w:shd w:val="clear" w:color="auto" w:fill="auto"/>
            <w:vAlign w:val="center"/>
            <w:hideMark/>
          </w:tcPr>
          <w:p w:rsidR="00F43923" w:rsidRPr="00F43923" w:rsidRDefault="00F43923" w:rsidP="00F43923">
            <w:pPr>
              <w:spacing w:line="240" w:lineRule="auto"/>
              <w:ind w:firstLine="0"/>
              <w:jc w:val="center"/>
              <w:rPr>
                <w:rFonts w:ascii="Arial" w:hAnsi="Arial" w:cs="Arial"/>
                <w:color w:val="000000"/>
                <w:sz w:val="14"/>
                <w:szCs w:val="14"/>
                <w:lang w:eastAsia="ru-RU"/>
              </w:rPr>
            </w:pPr>
            <w:r w:rsidRPr="00F43923">
              <w:rPr>
                <w:rFonts w:ascii="Arial" w:hAnsi="Arial" w:cs="Arial"/>
                <w:color w:val="000000"/>
                <w:sz w:val="14"/>
                <w:szCs w:val="14"/>
                <w:lang w:eastAsia="ru-RU"/>
              </w:rPr>
              <w:t>0</w:t>
            </w:r>
          </w:p>
        </w:tc>
      </w:tr>
    </w:tbl>
    <w:p w:rsidR="00A568C1" w:rsidRDefault="00A568C1" w:rsidP="00A568C1">
      <w:pPr>
        <w:autoSpaceDE w:val="0"/>
        <w:autoSpaceDN w:val="0"/>
        <w:adjustRightInd w:val="0"/>
        <w:ind w:firstLine="567"/>
        <w:rPr>
          <w:rFonts w:eastAsia="Calibri" w:cs="Times New Roman"/>
          <w:b/>
          <w:sz w:val="24"/>
          <w:szCs w:val="24"/>
        </w:rPr>
      </w:pPr>
    </w:p>
    <w:p w:rsidR="00A568C1" w:rsidRDefault="00A568C1" w:rsidP="00A568C1">
      <w:pPr>
        <w:autoSpaceDE w:val="0"/>
        <w:autoSpaceDN w:val="0"/>
        <w:adjustRightInd w:val="0"/>
        <w:ind w:firstLine="567"/>
        <w:rPr>
          <w:rFonts w:eastAsia="Calibri" w:cs="Times New Roman"/>
          <w:b/>
          <w:sz w:val="24"/>
          <w:szCs w:val="24"/>
        </w:rPr>
      </w:pPr>
      <w:r w:rsidRPr="00A96A65">
        <w:rPr>
          <w:rFonts w:eastAsia="Calibri" w:cs="Times New Roman"/>
          <w:b/>
          <w:sz w:val="24"/>
          <w:szCs w:val="24"/>
        </w:rPr>
        <w:t>Описание существующих проблем</w:t>
      </w:r>
      <w:r>
        <w:rPr>
          <w:rFonts w:eastAsia="Calibri" w:cs="Times New Roman"/>
          <w:b/>
          <w:sz w:val="24"/>
          <w:szCs w:val="24"/>
        </w:rPr>
        <w:t xml:space="preserve"> в сфере газоснабжения: </w:t>
      </w:r>
    </w:p>
    <w:p w:rsidR="00A568C1" w:rsidRDefault="00A568C1" w:rsidP="00A568C1">
      <w:pPr>
        <w:autoSpaceDE w:val="0"/>
        <w:autoSpaceDN w:val="0"/>
        <w:adjustRightInd w:val="0"/>
        <w:ind w:firstLine="567"/>
        <w:rPr>
          <w:rFonts w:eastAsia="Calibri" w:cs="Times New Roman"/>
          <w:b/>
          <w:sz w:val="24"/>
          <w:szCs w:val="24"/>
        </w:rPr>
      </w:pPr>
    </w:p>
    <w:p w:rsidR="00A568C1" w:rsidRDefault="00A568C1" w:rsidP="00A568C1">
      <w:pPr>
        <w:pStyle w:val="afff8"/>
        <w:numPr>
          <w:ilvl w:val="0"/>
          <w:numId w:val="19"/>
        </w:numPr>
        <w:spacing w:after="0"/>
        <w:ind w:left="567" w:hanging="283"/>
        <w:jc w:val="both"/>
        <w:rPr>
          <w:sz w:val="24"/>
          <w:szCs w:val="24"/>
        </w:rPr>
      </w:pPr>
      <w:bookmarkStart w:id="62" w:name="_Toc417544227"/>
      <w:bookmarkStart w:id="63" w:name="_Toc449024521"/>
      <w:r w:rsidRPr="008B39F6">
        <w:rPr>
          <w:sz w:val="24"/>
          <w:szCs w:val="24"/>
        </w:rPr>
        <w:t>Н</w:t>
      </w:r>
      <w:r w:rsidR="00DC64AD">
        <w:rPr>
          <w:sz w:val="24"/>
          <w:szCs w:val="24"/>
        </w:rPr>
        <w:t>едостаточно высокий</w:t>
      </w:r>
      <w:r>
        <w:rPr>
          <w:sz w:val="24"/>
          <w:szCs w:val="24"/>
        </w:rPr>
        <w:t xml:space="preserve"> уровень охвата населения </w:t>
      </w:r>
      <w:r w:rsidRPr="008B39F6">
        <w:rPr>
          <w:sz w:val="24"/>
          <w:szCs w:val="24"/>
        </w:rPr>
        <w:t xml:space="preserve"> </w:t>
      </w:r>
      <w:r>
        <w:rPr>
          <w:sz w:val="24"/>
          <w:szCs w:val="24"/>
        </w:rPr>
        <w:t>услугой централизованного газосна</w:t>
      </w:r>
      <w:r>
        <w:rPr>
          <w:sz w:val="24"/>
          <w:szCs w:val="24"/>
        </w:rPr>
        <w:t>б</w:t>
      </w:r>
      <w:r>
        <w:rPr>
          <w:sz w:val="24"/>
          <w:szCs w:val="24"/>
        </w:rPr>
        <w:t xml:space="preserve">жения в </w:t>
      </w:r>
      <w:r w:rsidR="00DC64AD">
        <w:rPr>
          <w:sz w:val="24"/>
          <w:szCs w:val="24"/>
        </w:rPr>
        <w:t>п. Дубровка</w:t>
      </w:r>
      <w:r>
        <w:rPr>
          <w:sz w:val="24"/>
          <w:szCs w:val="24"/>
        </w:rPr>
        <w:t>.</w:t>
      </w:r>
    </w:p>
    <w:p w:rsidR="00A568C1" w:rsidRDefault="00A568C1" w:rsidP="00A568C1">
      <w:pPr>
        <w:keepNext/>
        <w:spacing w:line="240" w:lineRule="auto"/>
        <w:ind w:firstLine="567"/>
        <w:outlineLvl w:val="1"/>
        <w:rPr>
          <w:rFonts w:cs="Times New Roman"/>
          <w:b/>
          <w:bCs/>
          <w:iCs/>
          <w:szCs w:val="26"/>
        </w:rPr>
      </w:pPr>
    </w:p>
    <w:p w:rsidR="00A568C1" w:rsidRDefault="00A568C1" w:rsidP="00A568C1">
      <w:pPr>
        <w:keepNext/>
        <w:spacing w:line="240" w:lineRule="auto"/>
        <w:ind w:firstLine="567"/>
        <w:outlineLvl w:val="1"/>
        <w:rPr>
          <w:rFonts w:cs="Times New Roman"/>
          <w:b/>
          <w:bCs/>
          <w:iCs/>
          <w:szCs w:val="26"/>
        </w:rPr>
        <w:sectPr w:rsidR="00A568C1" w:rsidSect="00691A01">
          <w:pgSz w:w="11906" w:h="16838" w:code="9"/>
          <w:pgMar w:top="567" w:right="567" w:bottom="567" w:left="1418" w:header="567" w:footer="567" w:gutter="0"/>
          <w:cols w:space="708"/>
          <w:docGrid w:linePitch="381"/>
        </w:sectPr>
      </w:pPr>
      <w:bookmarkStart w:id="64" w:name="_Toc500694305"/>
    </w:p>
    <w:p w:rsidR="00A568C1" w:rsidRPr="006E404D" w:rsidRDefault="00A568C1" w:rsidP="00A568C1">
      <w:pPr>
        <w:keepNext/>
        <w:spacing w:line="240" w:lineRule="auto"/>
        <w:ind w:firstLine="567"/>
        <w:outlineLvl w:val="1"/>
        <w:rPr>
          <w:rFonts w:cs="Times New Roman"/>
          <w:b/>
          <w:bCs/>
          <w:iCs/>
          <w:szCs w:val="26"/>
        </w:rPr>
      </w:pPr>
      <w:r>
        <w:rPr>
          <w:rFonts w:cs="Times New Roman"/>
          <w:b/>
          <w:bCs/>
          <w:iCs/>
          <w:szCs w:val="26"/>
        </w:rPr>
        <w:lastRenderedPageBreak/>
        <w:t>3</w:t>
      </w:r>
      <w:r>
        <w:rPr>
          <w:rFonts w:cs="Times New Roman"/>
          <w:b/>
          <w:bCs/>
          <w:iCs/>
          <w:szCs w:val="26"/>
          <w:lang w:val="x-none"/>
        </w:rPr>
        <w:t xml:space="preserve">.6. </w:t>
      </w:r>
      <w:r>
        <w:rPr>
          <w:rFonts w:cs="Times New Roman"/>
          <w:b/>
          <w:bCs/>
          <w:iCs/>
          <w:szCs w:val="26"/>
        </w:rPr>
        <w:t>А</w:t>
      </w:r>
      <w:proofErr w:type="spellStart"/>
      <w:r w:rsidRPr="006E404D">
        <w:rPr>
          <w:rFonts w:cs="Times New Roman"/>
          <w:b/>
          <w:bCs/>
          <w:iCs/>
          <w:szCs w:val="26"/>
          <w:lang w:val="x-none"/>
        </w:rPr>
        <w:t>нализ</w:t>
      </w:r>
      <w:proofErr w:type="spellEnd"/>
      <w:r w:rsidRPr="006E404D">
        <w:rPr>
          <w:rFonts w:cs="Times New Roman"/>
          <w:b/>
          <w:bCs/>
          <w:iCs/>
          <w:szCs w:val="26"/>
          <w:lang w:val="x-none"/>
        </w:rPr>
        <w:t xml:space="preserve"> существующего состояния системы </w:t>
      </w:r>
      <w:bookmarkEnd w:id="62"/>
      <w:r w:rsidRPr="006E404D">
        <w:rPr>
          <w:rFonts w:cs="Times New Roman"/>
          <w:b/>
          <w:bCs/>
          <w:iCs/>
          <w:szCs w:val="26"/>
        </w:rPr>
        <w:t xml:space="preserve">утилизации </w:t>
      </w:r>
      <w:bookmarkEnd w:id="63"/>
      <w:r w:rsidRPr="006E404D">
        <w:rPr>
          <w:rFonts w:cs="Times New Roman"/>
          <w:b/>
          <w:bCs/>
          <w:iCs/>
          <w:szCs w:val="26"/>
        </w:rPr>
        <w:t>твёрдых бытовых отходов (ТБО).</w:t>
      </w:r>
      <w:bookmarkEnd w:id="64"/>
    </w:p>
    <w:p w:rsidR="00A568C1" w:rsidRPr="006E404D" w:rsidRDefault="00A568C1" w:rsidP="00A568C1">
      <w:pPr>
        <w:spacing w:line="240" w:lineRule="auto"/>
        <w:rPr>
          <w:rFonts w:cs="Times New Roman"/>
          <w:sz w:val="24"/>
          <w:szCs w:val="24"/>
        </w:rPr>
      </w:pPr>
    </w:p>
    <w:p w:rsidR="00A568C1" w:rsidRDefault="00A568C1" w:rsidP="00A568C1">
      <w:pPr>
        <w:ind w:firstLine="567"/>
        <w:rPr>
          <w:rFonts w:cs="Times New Roman"/>
          <w:sz w:val="24"/>
          <w:szCs w:val="24"/>
        </w:rPr>
      </w:pPr>
      <w:r w:rsidRPr="002454B3">
        <w:rPr>
          <w:rFonts w:cs="Times New Roman"/>
          <w:sz w:val="24"/>
          <w:szCs w:val="24"/>
        </w:rPr>
        <w:t xml:space="preserve">В населённых пунктах  </w:t>
      </w:r>
      <w:r>
        <w:rPr>
          <w:rFonts w:cs="Times New Roman"/>
          <w:sz w:val="24"/>
          <w:szCs w:val="24"/>
        </w:rPr>
        <w:t>Дубров</w:t>
      </w:r>
      <w:r w:rsidRPr="002454B3">
        <w:rPr>
          <w:rFonts w:cs="Times New Roman"/>
          <w:sz w:val="24"/>
          <w:szCs w:val="24"/>
        </w:rPr>
        <w:t>ского СП вывоз ТБО осуществляется ООО «</w:t>
      </w:r>
      <w:proofErr w:type="spellStart"/>
      <w:r w:rsidRPr="002454B3">
        <w:rPr>
          <w:rFonts w:cs="Times New Roman"/>
          <w:sz w:val="24"/>
          <w:szCs w:val="24"/>
        </w:rPr>
        <w:t>Стройсервис</w:t>
      </w:r>
      <w:proofErr w:type="spellEnd"/>
      <w:r w:rsidRPr="002454B3">
        <w:rPr>
          <w:rFonts w:cs="Times New Roman"/>
          <w:sz w:val="24"/>
          <w:szCs w:val="24"/>
        </w:rPr>
        <w:t xml:space="preserve">» автотранспортом на площадку временного хранения ТБО </w:t>
      </w:r>
      <w:r>
        <w:rPr>
          <w:rFonts w:cs="Times New Roman"/>
          <w:sz w:val="24"/>
          <w:szCs w:val="24"/>
        </w:rPr>
        <w:t xml:space="preserve">расположенную </w:t>
      </w:r>
      <w:r w:rsidRPr="002454B3">
        <w:rPr>
          <w:rFonts w:cs="Times New Roman"/>
          <w:sz w:val="24"/>
          <w:szCs w:val="24"/>
        </w:rPr>
        <w:t xml:space="preserve">возле </w:t>
      </w:r>
      <w:r>
        <w:rPr>
          <w:rFonts w:cs="Times New Roman"/>
          <w:sz w:val="24"/>
          <w:szCs w:val="24"/>
        </w:rPr>
        <w:t xml:space="preserve">п. </w:t>
      </w:r>
      <w:r w:rsidR="002D3B2C">
        <w:rPr>
          <w:rFonts w:cs="Times New Roman"/>
          <w:sz w:val="24"/>
          <w:szCs w:val="24"/>
        </w:rPr>
        <w:t>Дубровка</w:t>
      </w:r>
      <w:r w:rsidRPr="002454B3">
        <w:rPr>
          <w:rFonts w:cs="Times New Roman"/>
          <w:sz w:val="24"/>
          <w:szCs w:val="24"/>
        </w:rPr>
        <w:t>.</w:t>
      </w:r>
    </w:p>
    <w:p w:rsidR="00A568C1" w:rsidRPr="00F449B4" w:rsidRDefault="00A568C1" w:rsidP="00A568C1">
      <w:pPr>
        <w:ind w:firstLine="567"/>
        <w:rPr>
          <w:sz w:val="24"/>
          <w:szCs w:val="24"/>
        </w:rPr>
      </w:pPr>
      <w:r>
        <w:rPr>
          <w:rFonts w:cs="Times New Roman"/>
          <w:sz w:val="24"/>
          <w:szCs w:val="24"/>
        </w:rPr>
        <w:t>На территории Дубровского СП имеются стихийные несанкционированные свалки ТБО.</w:t>
      </w:r>
    </w:p>
    <w:p w:rsidR="00A568C1" w:rsidRDefault="00A568C1" w:rsidP="00A568C1">
      <w:pPr>
        <w:ind w:firstLine="567"/>
        <w:rPr>
          <w:rFonts w:cs="Times New Roman"/>
          <w:sz w:val="24"/>
          <w:szCs w:val="24"/>
        </w:rPr>
      </w:pPr>
    </w:p>
    <w:p w:rsidR="00A568C1" w:rsidRDefault="00A568C1" w:rsidP="00A568C1">
      <w:pPr>
        <w:ind w:firstLine="567"/>
        <w:rPr>
          <w:rFonts w:cs="Times New Roman"/>
          <w:sz w:val="24"/>
          <w:szCs w:val="24"/>
        </w:rPr>
      </w:pPr>
    </w:p>
    <w:p w:rsidR="00A568C1" w:rsidRDefault="00A568C1" w:rsidP="00A568C1">
      <w:pPr>
        <w:pStyle w:val="11"/>
        <w:spacing w:before="0"/>
        <w:ind w:firstLine="0"/>
        <w:rPr>
          <w:sz w:val="28"/>
          <w:szCs w:val="28"/>
        </w:rPr>
        <w:sectPr w:rsidR="00A568C1" w:rsidSect="00691A01">
          <w:pgSz w:w="11906" w:h="16838" w:code="9"/>
          <w:pgMar w:top="567" w:right="567" w:bottom="567" w:left="1418" w:header="567" w:footer="567" w:gutter="0"/>
          <w:cols w:space="708"/>
          <w:docGrid w:linePitch="381"/>
        </w:sectPr>
      </w:pPr>
      <w:bookmarkStart w:id="65" w:name="_Toc500694306"/>
    </w:p>
    <w:p w:rsidR="00A568C1" w:rsidRDefault="00A568C1" w:rsidP="00A568C1">
      <w:pPr>
        <w:pStyle w:val="11"/>
        <w:spacing w:before="0"/>
        <w:ind w:firstLine="0"/>
        <w:rPr>
          <w:sz w:val="28"/>
          <w:szCs w:val="28"/>
        </w:rPr>
      </w:pPr>
      <w:r w:rsidRPr="006E404D">
        <w:rPr>
          <w:sz w:val="28"/>
          <w:szCs w:val="28"/>
        </w:rPr>
        <w:lastRenderedPageBreak/>
        <w:t xml:space="preserve">Раздел 4. </w:t>
      </w:r>
      <w:bookmarkEnd w:id="44"/>
      <w:r w:rsidRPr="006E404D">
        <w:rPr>
          <w:sz w:val="28"/>
          <w:szCs w:val="28"/>
        </w:rPr>
        <w:t xml:space="preserve">Характеристика состояния и проблем в реализации </w:t>
      </w:r>
      <w:proofErr w:type="spellStart"/>
      <w:r w:rsidRPr="006E404D">
        <w:rPr>
          <w:sz w:val="28"/>
          <w:szCs w:val="28"/>
        </w:rPr>
        <w:t>энерго</w:t>
      </w:r>
      <w:proofErr w:type="spellEnd"/>
      <w:r w:rsidRPr="006E404D">
        <w:rPr>
          <w:sz w:val="28"/>
          <w:szCs w:val="28"/>
        </w:rPr>
        <w:t>- и ресу</w:t>
      </w:r>
      <w:r w:rsidRPr="006E404D">
        <w:rPr>
          <w:sz w:val="28"/>
          <w:szCs w:val="28"/>
        </w:rPr>
        <w:t>р</w:t>
      </w:r>
      <w:r w:rsidRPr="006E404D">
        <w:rPr>
          <w:sz w:val="28"/>
          <w:szCs w:val="28"/>
        </w:rPr>
        <w:t>сосбережения и учета и сбора информации.</w:t>
      </w:r>
      <w:bookmarkEnd w:id="65"/>
    </w:p>
    <w:p w:rsidR="00A568C1" w:rsidRPr="006E404D" w:rsidRDefault="00A568C1" w:rsidP="00A568C1">
      <w:pPr>
        <w:spacing w:before="240"/>
        <w:ind w:firstLine="567"/>
        <w:outlineLvl w:val="1"/>
        <w:rPr>
          <w:rFonts w:cs="Times New Roman"/>
          <w:b/>
          <w:sz w:val="24"/>
          <w:szCs w:val="24"/>
        </w:rPr>
      </w:pPr>
      <w:bookmarkStart w:id="66" w:name="_Toc449086326"/>
      <w:bookmarkStart w:id="67" w:name="_Toc500694307"/>
      <w:r w:rsidRPr="006E404D">
        <w:rPr>
          <w:rFonts w:cs="Times New Roman"/>
          <w:b/>
          <w:sz w:val="24"/>
          <w:szCs w:val="24"/>
        </w:rPr>
        <w:t xml:space="preserve">4.1. Анализ состояния </w:t>
      </w:r>
      <w:proofErr w:type="spellStart"/>
      <w:r w:rsidRPr="006E404D">
        <w:rPr>
          <w:rFonts w:cs="Times New Roman"/>
          <w:b/>
          <w:sz w:val="24"/>
          <w:szCs w:val="24"/>
        </w:rPr>
        <w:t>энергоресурсосбережения</w:t>
      </w:r>
      <w:bookmarkEnd w:id="66"/>
      <w:proofErr w:type="spellEnd"/>
      <w:r w:rsidRPr="006E404D">
        <w:rPr>
          <w:rFonts w:cs="Times New Roman"/>
          <w:b/>
          <w:sz w:val="24"/>
          <w:szCs w:val="24"/>
        </w:rPr>
        <w:t>.</w:t>
      </w:r>
      <w:bookmarkEnd w:id="67"/>
    </w:p>
    <w:p w:rsidR="00A568C1" w:rsidRPr="006E404D" w:rsidRDefault="00A568C1" w:rsidP="00A568C1">
      <w:pPr>
        <w:ind w:firstLine="567"/>
        <w:outlineLvl w:val="1"/>
        <w:rPr>
          <w:rFonts w:cs="Times New Roman"/>
          <w:b/>
          <w:sz w:val="24"/>
          <w:szCs w:val="24"/>
        </w:rPr>
      </w:pPr>
    </w:p>
    <w:p w:rsidR="00A568C1" w:rsidRPr="006E404D" w:rsidRDefault="00A568C1" w:rsidP="00A568C1">
      <w:pPr>
        <w:pStyle w:val="S"/>
        <w:spacing w:before="0" w:after="0" w:line="276" w:lineRule="auto"/>
        <w:rPr>
          <w:rFonts w:eastAsia="Calibri"/>
        </w:rPr>
      </w:pPr>
      <w:r w:rsidRPr="006E404D">
        <w:rPr>
          <w:rFonts w:eastAsia="Calibri"/>
        </w:rPr>
        <w:t xml:space="preserve">Основными проблемами </w:t>
      </w:r>
      <w:proofErr w:type="spellStart"/>
      <w:r>
        <w:rPr>
          <w:rFonts w:eastAsia="Calibri"/>
        </w:rPr>
        <w:t>энерго</w:t>
      </w:r>
      <w:r w:rsidRPr="006E404D">
        <w:rPr>
          <w:rFonts w:eastAsia="Calibri"/>
        </w:rPr>
        <w:t>ресурсосбережения</w:t>
      </w:r>
      <w:proofErr w:type="spellEnd"/>
      <w:r w:rsidRPr="006E404D">
        <w:rPr>
          <w:rFonts w:eastAsia="Calibri"/>
        </w:rPr>
        <w:t xml:space="preserve"> в </w:t>
      </w:r>
      <w:r>
        <w:rPr>
          <w:rFonts w:eastAsia="Calibri"/>
        </w:rPr>
        <w:t>системе коммунальной инфрастру</w:t>
      </w:r>
      <w:r>
        <w:rPr>
          <w:rFonts w:eastAsia="Calibri"/>
        </w:rPr>
        <w:t>к</w:t>
      </w:r>
      <w:r>
        <w:rPr>
          <w:rFonts w:eastAsia="Calibri"/>
        </w:rPr>
        <w:t xml:space="preserve">туры, а также в </w:t>
      </w:r>
      <w:r w:rsidRPr="006E404D">
        <w:rPr>
          <w:rFonts w:eastAsia="Calibri"/>
        </w:rPr>
        <w:t>жилом секто</w:t>
      </w:r>
      <w:r>
        <w:rPr>
          <w:rFonts w:eastAsia="Calibri"/>
        </w:rPr>
        <w:t xml:space="preserve">ре и </w:t>
      </w:r>
      <w:r w:rsidRPr="006E404D">
        <w:rPr>
          <w:rFonts w:eastAsia="Calibri"/>
        </w:rPr>
        <w:t xml:space="preserve"> бюджет</w:t>
      </w:r>
      <w:r>
        <w:rPr>
          <w:rFonts w:eastAsia="Calibri"/>
        </w:rPr>
        <w:t xml:space="preserve">ных </w:t>
      </w:r>
      <w:r w:rsidRPr="006E404D">
        <w:rPr>
          <w:rFonts w:eastAsia="Calibri"/>
        </w:rPr>
        <w:t>организаци</w:t>
      </w:r>
      <w:r>
        <w:rPr>
          <w:rFonts w:eastAsia="Calibri"/>
        </w:rPr>
        <w:t xml:space="preserve">ях </w:t>
      </w:r>
      <w:r w:rsidRPr="006E404D">
        <w:rPr>
          <w:rFonts w:eastAsia="Calibri"/>
        </w:rPr>
        <w:t>являются:</w:t>
      </w:r>
    </w:p>
    <w:p w:rsidR="00A568C1" w:rsidRDefault="00A568C1" w:rsidP="00A568C1">
      <w:pPr>
        <w:pStyle w:val="S"/>
        <w:numPr>
          <w:ilvl w:val="0"/>
          <w:numId w:val="17"/>
        </w:numPr>
        <w:spacing w:before="0" w:after="0" w:line="276" w:lineRule="auto"/>
        <w:ind w:left="567" w:hanging="283"/>
        <w:rPr>
          <w:rFonts w:eastAsia="Calibri"/>
        </w:rPr>
      </w:pPr>
      <w:r>
        <w:rPr>
          <w:rFonts w:eastAsia="Calibri"/>
        </w:rPr>
        <w:t>низкая эффективность</w:t>
      </w:r>
      <w:r w:rsidRPr="006E404D">
        <w:rPr>
          <w:rFonts w:eastAsia="Calibri"/>
        </w:rPr>
        <w:t xml:space="preserve"> ограждающих конструкций зданий</w:t>
      </w:r>
      <w:r>
        <w:rPr>
          <w:rFonts w:eastAsia="Calibri"/>
        </w:rPr>
        <w:t>, в том числе износ окон и дв</w:t>
      </w:r>
      <w:r>
        <w:rPr>
          <w:rFonts w:eastAsia="Calibri"/>
        </w:rPr>
        <w:t>е</w:t>
      </w:r>
      <w:r>
        <w:rPr>
          <w:rFonts w:eastAsia="Calibri"/>
        </w:rPr>
        <w:t>рей в зданиях бюджетных учреждений</w:t>
      </w:r>
      <w:r w:rsidRPr="006E404D">
        <w:rPr>
          <w:rFonts w:eastAsia="Calibri"/>
        </w:rPr>
        <w:t>;</w:t>
      </w:r>
    </w:p>
    <w:p w:rsidR="00A568C1" w:rsidRDefault="00A568C1" w:rsidP="00A568C1">
      <w:pPr>
        <w:pStyle w:val="S"/>
        <w:numPr>
          <w:ilvl w:val="0"/>
          <w:numId w:val="17"/>
        </w:numPr>
        <w:spacing w:before="0" w:after="0" w:line="276" w:lineRule="auto"/>
        <w:ind w:left="567" w:hanging="283"/>
        <w:rPr>
          <w:rFonts w:eastAsia="Calibri"/>
        </w:rPr>
      </w:pPr>
      <w:r>
        <w:rPr>
          <w:rFonts w:eastAsia="Calibri"/>
        </w:rPr>
        <w:t>хищение электрической энергии из-за несовершенной схемы учёта;</w:t>
      </w:r>
    </w:p>
    <w:p w:rsidR="00A568C1" w:rsidRDefault="00A568C1" w:rsidP="00A568C1">
      <w:pPr>
        <w:pStyle w:val="S"/>
        <w:numPr>
          <w:ilvl w:val="0"/>
          <w:numId w:val="17"/>
        </w:numPr>
        <w:spacing w:before="0" w:after="0" w:line="276" w:lineRule="auto"/>
        <w:ind w:left="567" w:hanging="283"/>
        <w:rPr>
          <w:rFonts w:eastAsia="Calibri"/>
        </w:rPr>
      </w:pPr>
      <w:proofErr w:type="gramStart"/>
      <w:r w:rsidRPr="006E404D">
        <w:rPr>
          <w:rFonts w:eastAsia="Calibri"/>
        </w:rPr>
        <w:t>низкая</w:t>
      </w:r>
      <w:proofErr w:type="gramEnd"/>
      <w:r w:rsidRPr="006E404D">
        <w:rPr>
          <w:rFonts w:eastAsia="Calibri"/>
        </w:rPr>
        <w:t xml:space="preserve"> </w:t>
      </w:r>
      <w:proofErr w:type="spellStart"/>
      <w:r w:rsidRPr="006E404D">
        <w:rPr>
          <w:rFonts w:eastAsia="Calibri"/>
        </w:rPr>
        <w:t>энергоэффективн</w:t>
      </w:r>
      <w:r>
        <w:rPr>
          <w:rFonts w:eastAsia="Calibri"/>
        </w:rPr>
        <w:t>ость</w:t>
      </w:r>
      <w:proofErr w:type="spellEnd"/>
      <w:r>
        <w:rPr>
          <w:rFonts w:eastAsia="Calibri"/>
        </w:rPr>
        <w:t xml:space="preserve"> системы уличного освещения.</w:t>
      </w:r>
    </w:p>
    <w:p w:rsidR="00A568C1" w:rsidRDefault="00A568C1" w:rsidP="00A568C1">
      <w:pPr>
        <w:pStyle w:val="S"/>
        <w:spacing w:before="0" w:after="0" w:line="276" w:lineRule="auto"/>
        <w:rPr>
          <w:rFonts w:eastAsia="Calibri"/>
        </w:rPr>
      </w:pPr>
      <w:proofErr w:type="gramStart"/>
      <w:r>
        <w:rPr>
          <w:rFonts w:eastAsia="Calibri"/>
        </w:rPr>
        <w:t>В Красноармейском МР разработана и утверждена п</w:t>
      </w:r>
      <w:r w:rsidRPr="003C64AF">
        <w:rPr>
          <w:rFonts w:eastAsia="Calibri"/>
        </w:rPr>
        <w:t>одпрограмма «Энергосбережение и повышение энергети</w:t>
      </w:r>
      <w:r>
        <w:rPr>
          <w:rFonts w:eastAsia="Calibri"/>
        </w:rPr>
        <w:t>ческой эффективности экономики» в составе м</w:t>
      </w:r>
      <w:r w:rsidRPr="003C64AF">
        <w:rPr>
          <w:rFonts w:eastAsia="Calibri"/>
        </w:rPr>
        <w:t>униципальн</w:t>
      </w:r>
      <w:r>
        <w:rPr>
          <w:rFonts w:eastAsia="Calibri"/>
        </w:rPr>
        <w:t>ой</w:t>
      </w:r>
      <w:r w:rsidRPr="003C64AF">
        <w:rPr>
          <w:rFonts w:eastAsia="Calibri"/>
        </w:rPr>
        <w:t xml:space="preserve"> программ</w:t>
      </w:r>
      <w:r>
        <w:rPr>
          <w:rFonts w:eastAsia="Calibri"/>
        </w:rPr>
        <w:t>ы</w:t>
      </w:r>
      <w:r w:rsidRPr="003C64AF">
        <w:rPr>
          <w:rFonts w:eastAsia="Calibri"/>
        </w:rPr>
        <w:t xml:space="preserve"> «Устойчивое развитие территории Красноармейского </w:t>
      </w:r>
      <w:r>
        <w:rPr>
          <w:rFonts w:eastAsia="Calibri"/>
        </w:rPr>
        <w:t>МР</w:t>
      </w:r>
      <w:r w:rsidRPr="003C64AF">
        <w:rPr>
          <w:rFonts w:eastAsia="Calibri"/>
        </w:rPr>
        <w:t xml:space="preserve"> Челябинской об</w:t>
      </w:r>
      <w:r>
        <w:rPr>
          <w:rFonts w:eastAsia="Calibri"/>
        </w:rPr>
        <w:t>ласти на 2014-2020 годы» (далее по тексту:</w:t>
      </w:r>
      <w:proofErr w:type="gramEnd"/>
      <w:r>
        <w:rPr>
          <w:rFonts w:eastAsia="Calibri"/>
        </w:rPr>
        <w:t xml:space="preserve"> </w:t>
      </w:r>
      <w:proofErr w:type="gramStart"/>
      <w:r w:rsidRPr="006A5CB0">
        <w:rPr>
          <w:rFonts w:eastAsia="Calibri"/>
        </w:rPr>
        <w:t>Программа энергосбережения).</w:t>
      </w:r>
      <w:r>
        <w:rPr>
          <w:rFonts w:eastAsia="Calibri"/>
        </w:rPr>
        <w:t xml:space="preserve"> </w:t>
      </w:r>
      <w:proofErr w:type="gramEnd"/>
    </w:p>
    <w:p w:rsidR="00A568C1" w:rsidRDefault="00A568C1" w:rsidP="00A568C1">
      <w:pPr>
        <w:pStyle w:val="S"/>
        <w:spacing w:before="0" w:after="0" w:line="276" w:lineRule="auto"/>
        <w:rPr>
          <w:rFonts w:eastAsia="Calibri"/>
        </w:rPr>
      </w:pPr>
      <w:r w:rsidRPr="005C6C99">
        <w:rPr>
          <w:rFonts w:eastAsia="Calibri"/>
        </w:rPr>
        <w:t xml:space="preserve">Цели Программы </w:t>
      </w:r>
      <w:r>
        <w:rPr>
          <w:rFonts w:eastAsia="Calibri"/>
        </w:rPr>
        <w:t xml:space="preserve">энергосбережения </w:t>
      </w:r>
      <w:r w:rsidRPr="005C6C99">
        <w:rPr>
          <w:rFonts w:eastAsia="Calibri"/>
        </w:rPr>
        <w:t xml:space="preserve">- повышение эффективности использования </w:t>
      </w:r>
      <w:r>
        <w:rPr>
          <w:rFonts w:eastAsia="Calibri"/>
        </w:rPr>
        <w:t xml:space="preserve">ТЭР на </w:t>
      </w:r>
      <w:r w:rsidRPr="005C6C99">
        <w:rPr>
          <w:rFonts w:eastAsia="Calibri"/>
        </w:rPr>
        <w:t xml:space="preserve">территории </w:t>
      </w:r>
      <w:r w:rsidRPr="003C64AF">
        <w:rPr>
          <w:rFonts w:eastAsia="Calibri"/>
        </w:rPr>
        <w:t>Красноармейского</w:t>
      </w:r>
      <w:r>
        <w:rPr>
          <w:rFonts w:eastAsia="Calibri"/>
        </w:rPr>
        <w:t xml:space="preserve"> МР </w:t>
      </w:r>
      <w:r w:rsidRPr="005C6C99">
        <w:rPr>
          <w:rFonts w:eastAsia="Calibri"/>
        </w:rPr>
        <w:t>и снижение расходов бюджета за счет рационального и</w:t>
      </w:r>
      <w:r w:rsidRPr="005C6C99">
        <w:rPr>
          <w:rFonts w:eastAsia="Calibri"/>
        </w:rPr>
        <w:t>с</w:t>
      </w:r>
      <w:r w:rsidRPr="005C6C99">
        <w:rPr>
          <w:rFonts w:eastAsia="Calibri"/>
        </w:rPr>
        <w:t>пользования энергетических ресурсов, внедрения энергосберегающих технологий и снижения энергоемкости муниципальных и коммунальных услуг, оказываемых на</w:t>
      </w:r>
      <w:r>
        <w:rPr>
          <w:rFonts w:eastAsia="Calibri"/>
        </w:rPr>
        <w:t xml:space="preserve"> территории</w:t>
      </w:r>
      <w:r w:rsidRPr="005C6C99">
        <w:rPr>
          <w:rFonts w:eastAsia="Calibri"/>
        </w:rPr>
        <w:t xml:space="preserve"> </w:t>
      </w:r>
      <w:r w:rsidRPr="003C64AF">
        <w:rPr>
          <w:rFonts w:eastAsia="Calibri"/>
        </w:rPr>
        <w:t>Красноа</w:t>
      </w:r>
      <w:r w:rsidRPr="003C64AF">
        <w:rPr>
          <w:rFonts w:eastAsia="Calibri"/>
        </w:rPr>
        <w:t>р</w:t>
      </w:r>
      <w:r w:rsidRPr="003C64AF">
        <w:rPr>
          <w:rFonts w:eastAsia="Calibri"/>
        </w:rPr>
        <w:t>мейского</w:t>
      </w:r>
      <w:r>
        <w:rPr>
          <w:rFonts w:eastAsia="Calibri"/>
        </w:rPr>
        <w:t xml:space="preserve"> МР</w:t>
      </w:r>
      <w:r w:rsidRPr="005C6C99">
        <w:rPr>
          <w:rFonts w:eastAsia="Calibri"/>
        </w:rPr>
        <w:t xml:space="preserve">. </w:t>
      </w:r>
    </w:p>
    <w:p w:rsidR="00A568C1" w:rsidRPr="005C6C99" w:rsidRDefault="00A568C1" w:rsidP="00A568C1">
      <w:pPr>
        <w:pStyle w:val="S"/>
        <w:spacing w:before="0" w:after="0" w:line="276" w:lineRule="auto"/>
        <w:rPr>
          <w:rFonts w:eastAsia="Calibri"/>
        </w:rPr>
      </w:pPr>
      <w:r w:rsidRPr="005C6C99">
        <w:rPr>
          <w:rFonts w:eastAsia="Calibri"/>
        </w:rPr>
        <w:t>Задачи Программы</w:t>
      </w:r>
      <w:r>
        <w:rPr>
          <w:rFonts w:eastAsia="Calibri"/>
        </w:rPr>
        <w:t xml:space="preserve"> энергосбережения</w:t>
      </w:r>
      <w:r w:rsidRPr="005C6C99">
        <w:rPr>
          <w:rFonts w:eastAsia="Calibri"/>
        </w:rPr>
        <w:t xml:space="preserve"> – проведение комплекса организационных и техн</w:t>
      </w:r>
      <w:r w:rsidRPr="005C6C99">
        <w:rPr>
          <w:rFonts w:eastAsia="Calibri"/>
        </w:rPr>
        <w:t>и</w:t>
      </w:r>
      <w:r w:rsidRPr="005C6C99">
        <w:rPr>
          <w:rFonts w:eastAsia="Calibri"/>
        </w:rPr>
        <w:t xml:space="preserve">ческих мероприятий по энергосбережению и повышению энергетической эффективности на территории </w:t>
      </w:r>
      <w:r w:rsidRPr="003C64AF">
        <w:rPr>
          <w:rFonts w:eastAsia="Calibri"/>
        </w:rPr>
        <w:t>Красноармейского</w:t>
      </w:r>
      <w:r>
        <w:rPr>
          <w:rFonts w:eastAsia="Calibri"/>
        </w:rPr>
        <w:t xml:space="preserve"> МР:</w:t>
      </w:r>
    </w:p>
    <w:p w:rsidR="00A568C1" w:rsidRPr="005C6C99" w:rsidRDefault="00A568C1" w:rsidP="00A568C1">
      <w:pPr>
        <w:pStyle w:val="S"/>
        <w:numPr>
          <w:ilvl w:val="0"/>
          <w:numId w:val="17"/>
        </w:numPr>
        <w:spacing w:before="0" w:after="0" w:line="276" w:lineRule="auto"/>
        <w:ind w:left="851" w:hanging="284"/>
        <w:rPr>
          <w:rFonts w:eastAsia="Calibri"/>
        </w:rPr>
      </w:pPr>
      <w:r w:rsidRPr="005C6C99">
        <w:rPr>
          <w:rFonts w:eastAsia="Calibri"/>
        </w:rPr>
        <w:t>повышение эффективности использования энергетических ресурсов в жилищном фонде и системах коммунальной инфраструктуры;</w:t>
      </w:r>
    </w:p>
    <w:p w:rsidR="00A568C1" w:rsidRPr="005C6C99" w:rsidRDefault="00A568C1" w:rsidP="00A568C1">
      <w:pPr>
        <w:pStyle w:val="S"/>
        <w:numPr>
          <w:ilvl w:val="0"/>
          <w:numId w:val="17"/>
        </w:numPr>
        <w:spacing w:before="0" w:after="0" w:line="276" w:lineRule="auto"/>
        <w:ind w:left="851" w:hanging="284"/>
        <w:rPr>
          <w:rFonts w:eastAsia="Calibri"/>
        </w:rPr>
      </w:pPr>
      <w:r w:rsidRPr="005C6C99">
        <w:rPr>
          <w:rFonts w:eastAsia="Calibri"/>
        </w:rPr>
        <w:t>сокращение расходов бюджета на обеспечение энергетическими ресурсами муниц</w:t>
      </w:r>
      <w:r w:rsidRPr="005C6C99">
        <w:rPr>
          <w:rFonts w:eastAsia="Calibri"/>
        </w:rPr>
        <w:t>и</w:t>
      </w:r>
      <w:r w:rsidRPr="005C6C99">
        <w:rPr>
          <w:rFonts w:eastAsia="Calibri"/>
        </w:rPr>
        <w:t xml:space="preserve">пальных бюджетных учреждений, органов местного самоуправления; </w:t>
      </w:r>
    </w:p>
    <w:p w:rsidR="00A568C1" w:rsidRDefault="00A568C1" w:rsidP="00A568C1">
      <w:pPr>
        <w:pStyle w:val="S"/>
        <w:numPr>
          <w:ilvl w:val="0"/>
          <w:numId w:val="17"/>
        </w:numPr>
        <w:spacing w:before="0" w:after="0" w:line="276" w:lineRule="auto"/>
        <w:ind w:left="851" w:hanging="284"/>
        <w:rPr>
          <w:rFonts w:eastAsia="Calibri"/>
        </w:rPr>
      </w:pPr>
      <w:r w:rsidRPr="005C6C99">
        <w:rPr>
          <w:rFonts w:eastAsia="Calibri"/>
        </w:rPr>
        <w:t>привлечение внебюджетных средств на финансирование мероприятий по энергосбер</w:t>
      </w:r>
      <w:r w:rsidRPr="005C6C99">
        <w:rPr>
          <w:rFonts w:eastAsia="Calibri"/>
        </w:rPr>
        <w:t>е</w:t>
      </w:r>
      <w:r w:rsidRPr="005C6C99">
        <w:rPr>
          <w:rFonts w:eastAsia="Calibri"/>
        </w:rPr>
        <w:t>жению и повышению энергетической эффективности;</w:t>
      </w:r>
    </w:p>
    <w:p w:rsidR="00A568C1" w:rsidRPr="005C6C99" w:rsidRDefault="00A568C1" w:rsidP="00A568C1">
      <w:pPr>
        <w:pStyle w:val="S"/>
        <w:numPr>
          <w:ilvl w:val="0"/>
          <w:numId w:val="17"/>
        </w:numPr>
        <w:spacing w:before="0" w:after="0" w:line="276" w:lineRule="auto"/>
        <w:ind w:left="851" w:hanging="284"/>
        <w:rPr>
          <w:rFonts w:eastAsia="Calibri"/>
        </w:rPr>
      </w:pPr>
      <w:r w:rsidRPr="006A5CB0">
        <w:rPr>
          <w:rFonts w:eastAsia="Calibri"/>
        </w:rPr>
        <w:t xml:space="preserve">организация </w:t>
      </w:r>
      <w:r>
        <w:rPr>
          <w:rFonts w:eastAsia="Calibri"/>
        </w:rPr>
        <w:t>мониторинга потребления ТЭР</w:t>
      </w:r>
      <w:r w:rsidRPr="006A5CB0">
        <w:rPr>
          <w:rFonts w:eastAsia="Calibri"/>
        </w:rPr>
        <w:t>;</w:t>
      </w:r>
    </w:p>
    <w:p w:rsidR="00A568C1" w:rsidRDefault="00A568C1" w:rsidP="00A568C1">
      <w:pPr>
        <w:pStyle w:val="S"/>
        <w:numPr>
          <w:ilvl w:val="0"/>
          <w:numId w:val="17"/>
        </w:numPr>
        <w:spacing w:before="0" w:after="0" w:line="276" w:lineRule="auto"/>
        <w:ind w:left="851" w:hanging="284"/>
        <w:rPr>
          <w:rFonts w:eastAsia="Calibri"/>
        </w:rPr>
      </w:pPr>
      <w:r w:rsidRPr="005C6C99">
        <w:rPr>
          <w:rFonts w:eastAsia="Calibri"/>
        </w:rPr>
        <w:t>повышение уровня осведомленности потребителей в вопросах энергосбережения и стимулирование их на реализацию потенциала энергосбережения и повышения энерг</w:t>
      </w:r>
      <w:r w:rsidRPr="005C6C99">
        <w:rPr>
          <w:rFonts w:eastAsia="Calibri"/>
        </w:rPr>
        <w:t>е</w:t>
      </w:r>
      <w:r w:rsidRPr="005C6C99">
        <w:rPr>
          <w:rFonts w:eastAsia="Calibri"/>
        </w:rPr>
        <w:t>тической эффективности.</w:t>
      </w:r>
    </w:p>
    <w:p w:rsidR="00A568C1" w:rsidRPr="006E404D" w:rsidRDefault="00A568C1" w:rsidP="00A568C1">
      <w:pPr>
        <w:pStyle w:val="S"/>
        <w:spacing w:before="0" w:after="0" w:line="276" w:lineRule="auto"/>
        <w:rPr>
          <w:rFonts w:eastAsia="Calibri"/>
        </w:rPr>
      </w:pPr>
      <w:r w:rsidRPr="006E404D">
        <w:rPr>
          <w:rFonts w:eastAsia="Calibri"/>
        </w:rPr>
        <w:t xml:space="preserve">Для успешной реализации целей и задач программы </w:t>
      </w:r>
      <w:r>
        <w:rPr>
          <w:rFonts w:eastAsia="Calibri"/>
        </w:rPr>
        <w:t xml:space="preserve">в Дубровском СП </w:t>
      </w:r>
      <w:r w:rsidRPr="006E404D">
        <w:rPr>
          <w:rFonts w:eastAsia="Calibri"/>
        </w:rPr>
        <w:t>планируется в</w:t>
      </w:r>
      <w:r w:rsidRPr="006E404D">
        <w:rPr>
          <w:rFonts w:eastAsia="Calibri"/>
        </w:rPr>
        <w:t>ы</w:t>
      </w:r>
      <w:r w:rsidRPr="006E404D">
        <w:rPr>
          <w:rFonts w:eastAsia="Calibri"/>
        </w:rPr>
        <w:t>полнить комплекс следующих мероприятий:</w:t>
      </w:r>
    </w:p>
    <w:p w:rsidR="00A568C1" w:rsidRPr="006E404D" w:rsidRDefault="00A568C1" w:rsidP="00A568C1">
      <w:pPr>
        <w:pStyle w:val="S"/>
        <w:numPr>
          <w:ilvl w:val="0"/>
          <w:numId w:val="17"/>
        </w:numPr>
        <w:spacing w:before="0" w:after="0" w:line="276" w:lineRule="auto"/>
        <w:ind w:left="851" w:hanging="284"/>
        <w:rPr>
          <w:rFonts w:eastAsia="Calibri"/>
        </w:rPr>
      </w:pPr>
      <w:r>
        <w:rPr>
          <w:rFonts w:eastAsia="Calibri"/>
        </w:rPr>
        <w:t>п</w:t>
      </w:r>
      <w:r w:rsidRPr="006A5CB0">
        <w:rPr>
          <w:rFonts w:eastAsia="Calibri"/>
        </w:rPr>
        <w:t xml:space="preserve">ромывка систем отопления </w:t>
      </w:r>
      <w:r>
        <w:rPr>
          <w:rFonts w:eastAsia="Calibri"/>
        </w:rPr>
        <w:t xml:space="preserve">в </w:t>
      </w:r>
      <w:r w:rsidRPr="006A5CB0">
        <w:rPr>
          <w:rFonts w:eastAsia="Calibri"/>
        </w:rPr>
        <w:t>здани</w:t>
      </w:r>
      <w:r>
        <w:rPr>
          <w:rFonts w:eastAsia="Calibri"/>
        </w:rPr>
        <w:t>ях</w:t>
      </w:r>
      <w:r w:rsidRPr="006A5CB0">
        <w:rPr>
          <w:rFonts w:eastAsia="Calibri"/>
        </w:rPr>
        <w:t xml:space="preserve"> образовательных учреждений</w:t>
      </w:r>
      <w:r w:rsidRPr="006E404D">
        <w:rPr>
          <w:rFonts w:eastAsia="Calibri"/>
        </w:rPr>
        <w:t>;</w:t>
      </w:r>
    </w:p>
    <w:p w:rsidR="00A568C1" w:rsidRPr="006E404D" w:rsidRDefault="00A568C1" w:rsidP="00A568C1">
      <w:pPr>
        <w:pStyle w:val="S"/>
        <w:numPr>
          <w:ilvl w:val="0"/>
          <w:numId w:val="17"/>
        </w:numPr>
        <w:spacing w:before="0" w:after="0" w:line="276" w:lineRule="auto"/>
        <w:ind w:left="851" w:hanging="284"/>
        <w:rPr>
          <w:rFonts w:eastAsia="Calibri"/>
        </w:rPr>
      </w:pPr>
      <w:r>
        <w:rPr>
          <w:rFonts w:eastAsia="Calibri"/>
        </w:rPr>
        <w:t>замена окон в детских садах на энергосберегающие стеклопакеты</w:t>
      </w:r>
      <w:r w:rsidRPr="006E404D">
        <w:rPr>
          <w:rFonts w:eastAsia="Calibri"/>
        </w:rPr>
        <w:t>;</w:t>
      </w:r>
    </w:p>
    <w:p w:rsidR="00A568C1" w:rsidRDefault="00A568C1" w:rsidP="00A568C1">
      <w:pPr>
        <w:pStyle w:val="S"/>
        <w:numPr>
          <w:ilvl w:val="0"/>
          <w:numId w:val="17"/>
        </w:numPr>
        <w:spacing w:before="0" w:after="0" w:line="276" w:lineRule="auto"/>
        <w:ind w:left="851" w:hanging="284"/>
        <w:rPr>
          <w:rFonts w:eastAsia="Calibri"/>
        </w:rPr>
      </w:pPr>
      <w:r>
        <w:rPr>
          <w:rFonts w:eastAsia="Calibri"/>
        </w:rPr>
        <w:t>з</w:t>
      </w:r>
      <w:r w:rsidRPr="006A5CB0">
        <w:rPr>
          <w:rFonts w:eastAsia="Calibri"/>
        </w:rPr>
        <w:t xml:space="preserve">амена ламп накаливания </w:t>
      </w:r>
      <w:proofErr w:type="gramStart"/>
      <w:r w:rsidRPr="006A5CB0">
        <w:rPr>
          <w:rFonts w:eastAsia="Calibri"/>
        </w:rPr>
        <w:t>на</w:t>
      </w:r>
      <w:proofErr w:type="gramEnd"/>
      <w:r w:rsidRPr="006A5CB0">
        <w:rPr>
          <w:rFonts w:eastAsia="Calibri"/>
        </w:rPr>
        <w:t xml:space="preserve"> светодиодные</w:t>
      </w:r>
      <w:r>
        <w:rPr>
          <w:rFonts w:eastAsia="Calibri"/>
        </w:rPr>
        <w:t xml:space="preserve"> в бюджетных учреждениях;</w:t>
      </w:r>
    </w:p>
    <w:p w:rsidR="00A568C1" w:rsidRPr="006E404D" w:rsidRDefault="00A568C1" w:rsidP="00A568C1">
      <w:pPr>
        <w:pStyle w:val="S"/>
        <w:numPr>
          <w:ilvl w:val="0"/>
          <w:numId w:val="17"/>
        </w:numPr>
        <w:spacing w:before="0" w:after="0" w:line="276" w:lineRule="auto"/>
        <w:ind w:left="851" w:hanging="284"/>
        <w:rPr>
          <w:rFonts w:eastAsia="Calibri"/>
        </w:rPr>
      </w:pPr>
      <w:r>
        <w:rPr>
          <w:rFonts w:eastAsia="Calibri"/>
        </w:rPr>
        <w:t>р</w:t>
      </w:r>
      <w:r w:rsidRPr="006E404D">
        <w:rPr>
          <w:rFonts w:eastAsia="Calibri"/>
        </w:rPr>
        <w:t>емонт (реконструкция) зданий, строений, сооружений, используемых  муниципал</w:t>
      </w:r>
      <w:r w:rsidRPr="006E404D">
        <w:rPr>
          <w:rFonts w:eastAsia="Calibri"/>
        </w:rPr>
        <w:t>ь</w:t>
      </w:r>
      <w:r w:rsidRPr="006E404D">
        <w:rPr>
          <w:rFonts w:eastAsia="Calibri"/>
        </w:rPr>
        <w:t>ными учреждениями с учетом требований энергосбережения и повышения энергетич</w:t>
      </w:r>
      <w:r w:rsidRPr="006E404D">
        <w:rPr>
          <w:rFonts w:eastAsia="Calibri"/>
        </w:rPr>
        <w:t>е</w:t>
      </w:r>
      <w:r w:rsidRPr="006E404D">
        <w:rPr>
          <w:rFonts w:eastAsia="Calibri"/>
        </w:rPr>
        <w:t>ской эффективности;</w:t>
      </w:r>
    </w:p>
    <w:p w:rsidR="00A568C1" w:rsidRPr="006E404D" w:rsidRDefault="00A568C1" w:rsidP="00A568C1">
      <w:pPr>
        <w:pStyle w:val="S"/>
        <w:numPr>
          <w:ilvl w:val="0"/>
          <w:numId w:val="17"/>
        </w:numPr>
        <w:spacing w:before="0" w:after="0" w:line="276" w:lineRule="auto"/>
        <w:ind w:left="851" w:hanging="284"/>
        <w:rPr>
          <w:rFonts w:eastAsia="Calibri"/>
        </w:rPr>
      </w:pPr>
      <w:r>
        <w:rPr>
          <w:rFonts w:eastAsia="Calibri"/>
        </w:rPr>
        <w:t>м</w:t>
      </w:r>
      <w:r w:rsidRPr="006E404D">
        <w:rPr>
          <w:rFonts w:eastAsia="Calibri"/>
        </w:rPr>
        <w:t xml:space="preserve">ониторинг </w:t>
      </w:r>
      <w:r>
        <w:rPr>
          <w:rFonts w:eastAsia="Calibri"/>
        </w:rPr>
        <w:t xml:space="preserve">(сбор и анализ данных) </w:t>
      </w:r>
      <w:r w:rsidRPr="006E404D">
        <w:rPr>
          <w:rFonts w:eastAsia="Calibri"/>
        </w:rPr>
        <w:t>потребления ресурсов;</w:t>
      </w:r>
    </w:p>
    <w:p w:rsidR="00A568C1" w:rsidRDefault="00A568C1" w:rsidP="00A568C1">
      <w:pPr>
        <w:pStyle w:val="S"/>
        <w:numPr>
          <w:ilvl w:val="0"/>
          <w:numId w:val="17"/>
        </w:numPr>
        <w:spacing w:before="0" w:after="0" w:line="276" w:lineRule="auto"/>
        <w:ind w:left="851" w:hanging="284"/>
        <w:rPr>
          <w:rFonts w:eastAsia="Calibri"/>
        </w:rPr>
      </w:pPr>
      <w:r>
        <w:rPr>
          <w:rFonts w:eastAsia="Calibri"/>
        </w:rPr>
        <w:t>популяризация энергосбережения среди населения, в том числе и</w:t>
      </w:r>
      <w:r w:rsidRPr="006E404D">
        <w:rPr>
          <w:rFonts w:eastAsia="Calibri"/>
        </w:rPr>
        <w:t xml:space="preserve">нформирование </w:t>
      </w:r>
      <w:r>
        <w:rPr>
          <w:rFonts w:eastAsia="Calibri"/>
        </w:rPr>
        <w:t>нас</w:t>
      </w:r>
      <w:r>
        <w:rPr>
          <w:rFonts w:eastAsia="Calibri"/>
        </w:rPr>
        <w:t>е</w:t>
      </w:r>
      <w:r>
        <w:rPr>
          <w:rFonts w:eastAsia="Calibri"/>
        </w:rPr>
        <w:t>ления</w:t>
      </w:r>
      <w:r w:rsidRPr="006E404D">
        <w:rPr>
          <w:rFonts w:eastAsia="Calibri"/>
        </w:rPr>
        <w:t xml:space="preserve"> о </w:t>
      </w:r>
      <w:r>
        <w:rPr>
          <w:rFonts w:eastAsia="Calibri"/>
        </w:rPr>
        <w:t xml:space="preserve">доступных для реализации </w:t>
      </w:r>
      <w:r w:rsidRPr="006E404D">
        <w:rPr>
          <w:rFonts w:eastAsia="Calibri"/>
        </w:rPr>
        <w:t>мероприятиях в сфере энергосбереже</w:t>
      </w:r>
      <w:r>
        <w:rPr>
          <w:rFonts w:eastAsia="Calibri"/>
        </w:rPr>
        <w:t>ния.</w:t>
      </w:r>
    </w:p>
    <w:p w:rsidR="00A568C1" w:rsidRDefault="00A568C1" w:rsidP="00A568C1">
      <w:pPr>
        <w:spacing w:before="240"/>
        <w:ind w:firstLine="567"/>
        <w:outlineLvl w:val="1"/>
        <w:rPr>
          <w:rFonts w:cs="Times New Roman"/>
          <w:b/>
          <w:sz w:val="24"/>
          <w:szCs w:val="24"/>
        </w:rPr>
      </w:pPr>
      <w:bookmarkStart w:id="68" w:name="_Toc449086327"/>
      <w:bookmarkStart w:id="69" w:name="_Toc500694308"/>
    </w:p>
    <w:p w:rsidR="00A568C1" w:rsidRPr="006E404D" w:rsidRDefault="00A568C1" w:rsidP="00A568C1">
      <w:pPr>
        <w:spacing w:before="240"/>
        <w:ind w:firstLine="567"/>
        <w:outlineLvl w:val="1"/>
        <w:rPr>
          <w:rFonts w:cs="Times New Roman"/>
          <w:b/>
          <w:sz w:val="24"/>
          <w:szCs w:val="24"/>
        </w:rPr>
      </w:pPr>
      <w:r w:rsidRPr="006E404D">
        <w:rPr>
          <w:rFonts w:cs="Times New Roman"/>
          <w:b/>
          <w:sz w:val="24"/>
          <w:szCs w:val="24"/>
        </w:rPr>
        <w:lastRenderedPageBreak/>
        <w:t>4.2. Анализ состояния учета потребления ресурсов, используемых приборов учета и программно-аппаратных комплексов</w:t>
      </w:r>
      <w:bookmarkEnd w:id="68"/>
      <w:bookmarkEnd w:id="69"/>
    </w:p>
    <w:p w:rsidR="00A568C1" w:rsidRPr="006E404D" w:rsidRDefault="00A568C1" w:rsidP="00A568C1">
      <w:pPr>
        <w:ind w:firstLine="567"/>
        <w:outlineLvl w:val="1"/>
        <w:rPr>
          <w:rFonts w:cs="Times New Roman"/>
          <w:b/>
          <w:sz w:val="24"/>
          <w:szCs w:val="24"/>
        </w:rPr>
      </w:pPr>
    </w:p>
    <w:p w:rsidR="00A568C1" w:rsidRPr="006E404D" w:rsidRDefault="00A568C1" w:rsidP="00A568C1">
      <w:pPr>
        <w:ind w:firstLine="567"/>
        <w:rPr>
          <w:rFonts w:eastAsia="TimesNewRomanPSMT" w:cs="Times New Roman"/>
          <w:sz w:val="24"/>
          <w:szCs w:val="24"/>
          <w:lang w:eastAsia="ar-SA"/>
        </w:rPr>
      </w:pPr>
      <w:r>
        <w:rPr>
          <w:rFonts w:cs="Times New Roman"/>
          <w:sz w:val="24"/>
          <w:szCs w:val="24"/>
          <w:lang w:eastAsia="ar-SA"/>
        </w:rPr>
        <w:t xml:space="preserve">Сведения по </w:t>
      </w:r>
      <w:r w:rsidRPr="006E404D">
        <w:rPr>
          <w:rFonts w:eastAsia="TimesNewRomanPSMT" w:cs="Times New Roman"/>
          <w:sz w:val="24"/>
          <w:szCs w:val="24"/>
          <w:lang w:val="x-none" w:eastAsia="ar-SA"/>
        </w:rPr>
        <w:t>оснащен</w:t>
      </w:r>
      <w:r w:rsidRPr="006E404D">
        <w:rPr>
          <w:rFonts w:eastAsia="TimesNewRomanPSMT" w:cs="Times New Roman"/>
          <w:sz w:val="24"/>
          <w:szCs w:val="24"/>
          <w:lang w:eastAsia="ar-SA"/>
        </w:rPr>
        <w:t>и</w:t>
      </w:r>
      <w:r>
        <w:rPr>
          <w:rFonts w:eastAsia="TimesNewRomanPSMT" w:cs="Times New Roman"/>
          <w:sz w:val="24"/>
          <w:szCs w:val="24"/>
          <w:lang w:eastAsia="ar-SA"/>
        </w:rPr>
        <w:t>ю</w:t>
      </w:r>
      <w:r w:rsidRPr="006E404D">
        <w:rPr>
          <w:rFonts w:eastAsia="TimesNewRomanPSMT" w:cs="Times New Roman"/>
          <w:sz w:val="24"/>
          <w:szCs w:val="24"/>
          <w:lang w:eastAsia="ar-SA"/>
        </w:rPr>
        <w:t xml:space="preserve"> узлами учёта </w:t>
      </w:r>
      <w:r w:rsidRPr="006E404D">
        <w:rPr>
          <w:rFonts w:eastAsia="TimesNewRomanPSMT" w:cs="Times New Roman"/>
          <w:sz w:val="24"/>
          <w:szCs w:val="24"/>
          <w:lang w:val="x-none" w:eastAsia="ar-SA"/>
        </w:rPr>
        <w:t xml:space="preserve">потребления </w:t>
      </w:r>
      <w:r>
        <w:rPr>
          <w:rFonts w:eastAsia="TimesNewRomanPSMT" w:cs="Times New Roman"/>
          <w:sz w:val="24"/>
          <w:szCs w:val="24"/>
          <w:lang w:eastAsia="ar-SA"/>
        </w:rPr>
        <w:t>ТЭР</w:t>
      </w:r>
      <w:r w:rsidRPr="006E404D">
        <w:rPr>
          <w:rFonts w:eastAsia="TimesNewRomanPSMT" w:cs="Times New Roman"/>
          <w:sz w:val="24"/>
          <w:szCs w:val="24"/>
          <w:lang w:eastAsia="ar-SA"/>
        </w:rPr>
        <w:t xml:space="preserve"> и </w:t>
      </w:r>
      <w:r w:rsidRPr="006E404D">
        <w:rPr>
          <w:rFonts w:eastAsia="TimesNewRomanPSMT" w:cs="Times New Roman"/>
          <w:sz w:val="24"/>
          <w:szCs w:val="24"/>
          <w:lang w:val="x-none" w:eastAsia="ar-SA"/>
        </w:rPr>
        <w:t>воды</w:t>
      </w:r>
      <w:r>
        <w:rPr>
          <w:rFonts w:eastAsia="TimesNewRomanPSMT" w:cs="Times New Roman"/>
          <w:sz w:val="24"/>
          <w:szCs w:val="24"/>
          <w:lang w:eastAsia="ar-SA"/>
        </w:rPr>
        <w:t xml:space="preserve"> в</w:t>
      </w:r>
      <w:r w:rsidRPr="006E404D">
        <w:rPr>
          <w:rFonts w:eastAsia="TimesNewRomanPSMT" w:cs="Times New Roman"/>
          <w:sz w:val="24"/>
          <w:szCs w:val="24"/>
          <w:lang w:eastAsia="ar-SA"/>
        </w:rPr>
        <w:t xml:space="preserve"> </w:t>
      </w:r>
      <w:r>
        <w:rPr>
          <w:rFonts w:cs="Times New Roman"/>
          <w:sz w:val="24"/>
          <w:szCs w:val="24"/>
        </w:rPr>
        <w:t xml:space="preserve">Дубровском СП </w:t>
      </w:r>
      <w:r w:rsidRPr="006E404D">
        <w:rPr>
          <w:rFonts w:eastAsia="TimesNewRomanPSMT" w:cs="Times New Roman"/>
          <w:sz w:val="24"/>
          <w:szCs w:val="24"/>
          <w:lang w:eastAsia="ar-SA"/>
        </w:rPr>
        <w:t>прив</w:t>
      </w:r>
      <w:r w:rsidRPr="006E404D">
        <w:rPr>
          <w:rFonts w:eastAsia="TimesNewRomanPSMT" w:cs="Times New Roman"/>
          <w:sz w:val="24"/>
          <w:szCs w:val="24"/>
          <w:lang w:eastAsia="ar-SA"/>
        </w:rPr>
        <w:t>е</w:t>
      </w:r>
      <w:r w:rsidRPr="006E404D">
        <w:rPr>
          <w:rFonts w:eastAsia="TimesNewRomanPSMT" w:cs="Times New Roman"/>
          <w:sz w:val="24"/>
          <w:szCs w:val="24"/>
          <w:lang w:eastAsia="ar-SA"/>
        </w:rPr>
        <w:t xml:space="preserve">дены </w:t>
      </w:r>
      <w:r w:rsidRPr="00241C23">
        <w:rPr>
          <w:rFonts w:eastAsia="TimesNewRomanPSMT" w:cs="Times New Roman"/>
          <w:sz w:val="24"/>
          <w:szCs w:val="24"/>
          <w:lang w:eastAsia="ar-SA"/>
        </w:rPr>
        <w:t xml:space="preserve">в таблице </w:t>
      </w:r>
      <w:r>
        <w:rPr>
          <w:rFonts w:eastAsia="TimesNewRomanPSMT" w:cs="Times New Roman"/>
          <w:sz w:val="24"/>
          <w:szCs w:val="24"/>
          <w:lang w:eastAsia="ar-SA"/>
        </w:rPr>
        <w:t>21.</w:t>
      </w:r>
    </w:p>
    <w:p w:rsidR="00A568C1" w:rsidRDefault="00A568C1" w:rsidP="00A568C1">
      <w:pPr>
        <w:ind w:firstLine="567"/>
        <w:rPr>
          <w:rFonts w:eastAsia="TimesNewRomanPSMT" w:cs="Times New Roman"/>
          <w:sz w:val="24"/>
          <w:szCs w:val="24"/>
          <w:lang w:eastAsia="ar-SA"/>
        </w:rPr>
      </w:pPr>
      <w:r w:rsidRPr="006E404D">
        <w:rPr>
          <w:rFonts w:eastAsia="TimesNewRomanPSMT" w:cs="Times New Roman"/>
          <w:sz w:val="24"/>
          <w:szCs w:val="24"/>
          <w:lang w:eastAsia="ar-SA"/>
        </w:rPr>
        <w:t xml:space="preserve">Уровень оснащённости абонентов узлами учёта электрической энергии </w:t>
      </w:r>
      <w:r>
        <w:rPr>
          <w:rFonts w:eastAsia="TimesNewRomanPSMT" w:cs="Times New Roman"/>
          <w:sz w:val="24"/>
          <w:szCs w:val="24"/>
          <w:lang w:eastAsia="ar-SA"/>
        </w:rPr>
        <w:t>составляет</w:t>
      </w:r>
      <w:r w:rsidRPr="006E404D">
        <w:rPr>
          <w:rFonts w:eastAsia="TimesNewRomanPSMT" w:cs="Times New Roman"/>
          <w:sz w:val="24"/>
          <w:szCs w:val="24"/>
          <w:lang w:eastAsia="ar-SA"/>
        </w:rPr>
        <w:t xml:space="preserve"> 100 %.</w:t>
      </w:r>
    </w:p>
    <w:p w:rsidR="00A568C1" w:rsidRDefault="00A568C1" w:rsidP="00A568C1">
      <w:pPr>
        <w:ind w:firstLine="567"/>
        <w:rPr>
          <w:rFonts w:cs="Times New Roman"/>
          <w:sz w:val="24"/>
          <w:szCs w:val="24"/>
        </w:rPr>
      </w:pPr>
      <w:r>
        <w:rPr>
          <w:rFonts w:eastAsia="TimesNewRomanPSMT" w:cs="Times New Roman"/>
          <w:sz w:val="24"/>
          <w:szCs w:val="24"/>
          <w:lang w:eastAsia="ar-SA"/>
        </w:rPr>
        <w:t>В целом уровень приборного учёта потребления воды в</w:t>
      </w:r>
      <w:r w:rsidRPr="006E404D">
        <w:rPr>
          <w:rFonts w:eastAsia="TimesNewRomanPSMT" w:cs="Times New Roman"/>
          <w:sz w:val="24"/>
          <w:szCs w:val="24"/>
          <w:lang w:eastAsia="ar-SA"/>
        </w:rPr>
        <w:t xml:space="preserve"> </w:t>
      </w:r>
      <w:r>
        <w:rPr>
          <w:rFonts w:cs="Times New Roman"/>
          <w:sz w:val="24"/>
          <w:szCs w:val="24"/>
        </w:rPr>
        <w:t>Дубровском СП высокий.</w:t>
      </w:r>
    </w:p>
    <w:p w:rsidR="00A568C1" w:rsidRDefault="00A568C1" w:rsidP="00A568C1">
      <w:pPr>
        <w:ind w:firstLine="567"/>
        <w:rPr>
          <w:rFonts w:cs="Times New Roman"/>
          <w:sz w:val="24"/>
          <w:szCs w:val="24"/>
        </w:rPr>
      </w:pPr>
    </w:p>
    <w:p w:rsidR="00A568C1" w:rsidRDefault="00A568C1" w:rsidP="00A568C1">
      <w:pPr>
        <w:ind w:firstLine="567"/>
        <w:rPr>
          <w:rFonts w:eastAsia="TimesNewRomanPSMT" w:cs="Times New Roman"/>
          <w:sz w:val="24"/>
          <w:szCs w:val="24"/>
          <w:lang w:eastAsia="ar-SA"/>
        </w:rPr>
        <w:sectPr w:rsidR="00A568C1" w:rsidSect="00691A01">
          <w:pgSz w:w="11906" w:h="16838" w:code="9"/>
          <w:pgMar w:top="567" w:right="567" w:bottom="567" w:left="1418" w:header="567" w:footer="567" w:gutter="0"/>
          <w:cols w:space="708"/>
          <w:docGrid w:linePitch="381"/>
        </w:sectPr>
      </w:pPr>
    </w:p>
    <w:p w:rsidR="00A568C1" w:rsidRDefault="00A568C1" w:rsidP="00A568C1">
      <w:pPr>
        <w:pStyle w:val="aff0"/>
        <w:keepNext/>
      </w:pPr>
      <w:bookmarkStart w:id="70" w:name="_Toc500839274"/>
      <w:r>
        <w:lastRenderedPageBreak/>
        <w:t xml:space="preserve">Таблица </w:t>
      </w:r>
      <w:fldSimple w:instr=" SEQ Таблица \* ARABIC ">
        <w:r>
          <w:rPr>
            <w:noProof/>
          </w:rPr>
          <w:t>21</w:t>
        </w:r>
      </w:fldSimple>
      <w:r>
        <w:t xml:space="preserve"> Сведения по</w:t>
      </w:r>
      <w:r w:rsidRPr="00EF5225">
        <w:t xml:space="preserve"> оснащени</w:t>
      </w:r>
      <w:r>
        <w:t>ю</w:t>
      </w:r>
      <w:r w:rsidRPr="00EF5225">
        <w:t xml:space="preserve"> узлами учёта потребления ТЭР и</w:t>
      </w:r>
      <w:r>
        <w:t xml:space="preserve"> воды в поселении.</w:t>
      </w:r>
      <w:bookmarkEnd w:id="70"/>
      <w:r w:rsidRPr="00EF5225">
        <w:t xml:space="preserve"> </w:t>
      </w:r>
    </w:p>
    <w:tbl>
      <w:tblPr>
        <w:tblW w:w="5000" w:type="pct"/>
        <w:tblLook w:val="04A0" w:firstRow="1" w:lastRow="0" w:firstColumn="1" w:lastColumn="0" w:noHBand="0" w:noVBand="1"/>
      </w:tblPr>
      <w:tblGrid>
        <w:gridCol w:w="1456"/>
        <w:gridCol w:w="905"/>
        <w:gridCol w:w="905"/>
        <w:gridCol w:w="905"/>
        <w:gridCol w:w="904"/>
        <w:gridCol w:w="904"/>
        <w:gridCol w:w="904"/>
        <w:gridCol w:w="904"/>
        <w:gridCol w:w="904"/>
        <w:gridCol w:w="904"/>
        <w:gridCol w:w="904"/>
        <w:gridCol w:w="904"/>
        <w:gridCol w:w="904"/>
        <w:gridCol w:w="904"/>
        <w:gridCol w:w="904"/>
        <w:gridCol w:w="904"/>
        <w:gridCol w:w="901"/>
      </w:tblGrid>
      <w:tr w:rsidR="00EF6049" w:rsidRPr="00EF6049" w:rsidTr="00EF6049">
        <w:trPr>
          <w:trHeight w:val="480"/>
        </w:trPr>
        <w:tc>
          <w:tcPr>
            <w:tcW w:w="4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Наименование населённого пун</w:t>
            </w:r>
            <w:r w:rsidRPr="00EF6049">
              <w:rPr>
                <w:rFonts w:ascii="Arial" w:hAnsi="Arial" w:cs="Arial"/>
                <w:color w:val="000000"/>
                <w:sz w:val="14"/>
                <w:szCs w:val="14"/>
                <w:lang w:eastAsia="ru-RU"/>
              </w:rPr>
              <w:t>к</w:t>
            </w:r>
            <w:r w:rsidRPr="00EF6049">
              <w:rPr>
                <w:rFonts w:ascii="Arial" w:hAnsi="Arial" w:cs="Arial"/>
                <w:color w:val="000000"/>
                <w:sz w:val="14"/>
                <w:szCs w:val="14"/>
                <w:lang w:eastAsia="ru-RU"/>
              </w:rPr>
              <w:t>та</w:t>
            </w:r>
          </w:p>
        </w:tc>
        <w:tc>
          <w:tcPr>
            <w:tcW w:w="1704" w:type="pct"/>
            <w:gridSpan w:val="6"/>
            <w:tcBorders>
              <w:top w:val="single" w:sz="4" w:space="0" w:color="auto"/>
              <w:left w:val="nil"/>
              <w:bottom w:val="single" w:sz="4" w:space="0" w:color="auto"/>
              <w:right w:val="single" w:sz="4" w:space="0" w:color="000000"/>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Оснащённость приборами учёта (ПУ) тепловой энергии (ТЭ)  по состоянию на 2017 год</w:t>
            </w:r>
          </w:p>
        </w:tc>
        <w:tc>
          <w:tcPr>
            <w:tcW w:w="1704" w:type="pct"/>
            <w:gridSpan w:val="6"/>
            <w:tcBorders>
              <w:top w:val="single" w:sz="4" w:space="0" w:color="auto"/>
              <w:left w:val="nil"/>
              <w:bottom w:val="single" w:sz="4" w:space="0" w:color="auto"/>
              <w:right w:val="single" w:sz="4" w:space="0" w:color="000000"/>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Оснащённость приборами учёта (ПУ</w:t>
            </w:r>
            <w:proofErr w:type="gramStart"/>
            <w:r w:rsidRPr="00EF6049">
              <w:rPr>
                <w:rFonts w:ascii="Arial" w:hAnsi="Arial" w:cs="Arial"/>
                <w:color w:val="000000"/>
                <w:sz w:val="14"/>
                <w:szCs w:val="14"/>
                <w:lang w:eastAsia="ru-RU"/>
              </w:rPr>
              <w:t>)Х</w:t>
            </w:r>
            <w:proofErr w:type="gramEnd"/>
            <w:r w:rsidRPr="00EF6049">
              <w:rPr>
                <w:rFonts w:ascii="Arial" w:hAnsi="Arial" w:cs="Arial"/>
                <w:color w:val="000000"/>
                <w:sz w:val="14"/>
                <w:szCs w:val="14"/>
                <w:lang w:eastAsia="ru-RU"/>
              </w:rPr>
              <w:t>ВС  по состоянию на 2017 год</w:t>
            </w:r>
          </w:p>
        </w:tc>
        <w:tc>
          <w:tcPr>
            <w:tcW w:w="1136" w:type="pct"/>
            <w:gridSpan w:val="4"/>
            <w:tcBorders>
              <w:top w:val="single" w:sz="4" w:space="0" w:color="auto"/>
              <w:left w:val="nil"/>
              <w:bottom w:val="single" w:sz="4" w:space="0" w:color="auto"/>
              <w:right w:val="single" w:sz="4" w:space="0" w:color="000000"/>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Оснащённость приборами учёта (ПУ) природного газа (ПГ)  по состоянию на 2017 год</w:t>
            </w:r>
          </w:p>
        </w:tc>
      </w:tr>
      <w:tr w:rsidR="00EF6049" w:rsidRPr="00EF6049" w:rsidTr="00EF6049">
        <w:trPr>
          <w:trHeight w:val="480"/>
        </w:trPr>
        <w:tc>
          <w:tcPr>
            <w:tcW w:w="457" w:type="pct"/>
            <w:vMerge/>
            <w:tcBorders>
              <w:top w:val="single" w:sz="4" w:space="0" w:color="auto"/>
              <w:left w:val="single" w:sz="4" w:space="0" w:color="auto"/>
              <w:bottom w:val="single" w:sz="4" w:space="0" w:color="000000"/>
              <w:right w:val="single" w:sz="4" w:space="0" w:color="auto"/>
            </w:tcBorders>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p>
        </w:tc>
        <w:tc>
          <w:tcPr>
            <w:tcW w:w="568" w:type="pct"/>
            <w:gridSpan w:val="2"/>
            <w:tcBorders>
              <w:top w:val="single" w:sz="4" w:space="0" w:color="auto"/>
              <w:left w:val="nil"/>
              <w:bottom w:val="single" w:sz="4" w:space="0" w:color="auto"/>
              <w:right w:val="single" w:sz="4" w:space="0" w:color="000000"/>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МКД</w:t>
            </w:r>
          </w:p>
        </w:tc>
        <w:tc>
          <w:tcPr>
            <w:tcW w:w="568" w:type="pct"/>
            <w:gridSpan w:val="2"/>
            <w:tcBorders>
              <w:top w:val="single" w:sz="4" w:space="0" w:color="auto"/>
              <w:left w:val="nil"/>
              <w:bottom w:val="single" w:sz="4" w:space="0" w:color="auto"/>
              <w:right w:val="single" w:sz="4" w:space="0" w:color="000000"/>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xml:space="preserve">Частные домовладения </w:t>
            </w:r>
          </w:p>
        </w:tc>
        <w:tc>
          <w:tcPr>
            <w:tcW w:w="568" w:type="pct"/>
            <w:gridSpan w:val="2"/>
            <w:tcBorders>
              <w:top w:val="single" w:sz="4" w:space="0" w:color="auto"/>
              <w:left w:val="nil"/>
              <w:bottom w:val="single" w:sz="4" w:space="0" w:color="auto"/>
              <w:right w:val="single" w:sz="4" w:space="0" w:color="000000"/>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Организации</w:t>
            </w:r>
          </w:p>
        </w:tc>
        <w:tc>
          <w:tcPr>
            <w:tcW w:w="568" w:type="pct"/>
            <w:gridSpan w:val="2"/>
            <w:tcBorders>
              <w:top w:val="single" w:sz="4" w:space="0" w:color="auto"/>
              <w:left w:val="nil"/>
              <w:bottom w:val="single" w:sz="4" w:space="0" w:color="auto"/>
              <w:right w:val="single" w:sz="4" w:space="0" w:color="000000"/>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МКД</w:t>
            </w:r>
          </w:p>
        </w:tc>
        <w:tc>
          <w:tcPr>
            <w:tcW w:w="568" w:type="pct"/>
            <w:gridSpan w:val="2"/>
            <w:tcBorders>
              <w:top w:val="single" w:sz="4" w:space="0" w:color="auto"/>
              <w:left w:val="nil"/>
              <w:bottom w:val="single" w:sz="4" w:space="0" w:color="auto"/>
              <w:right w:val="single" w:sz="4" w:space="0" w:color="000000"/>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xml:space="preserve">Частные домовладения </w:t>
            </w:r>
          </w:p>
        </w:tc>
        <w:tc>
          <w:tcPr>
            <w:tcW w:w="568" w:type="pct"/>
            <w:gridSpan w:val="2"/>
            <w:tcBorders>
              <w:top w:val="single" w:sz="4" w:space="0" w:color="auto"/>
              <w:left w:val="nil"/>
              <w:bottom w:val="single" w:sz="4" w:space="0" w:color="auto"/>
              <w:right w:val="single" w:sz="4" w:space="0" w:color="000000"/>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Организации</w:t>
            </w:r>
          </w:p>
        </w:tc>
        <w:tc>
          <w:tcPr>
            <w:tcW w:w="568" w:type="pct"/>
            <w:gridSpan w:val="2"/>
            <w:tcBorders>
              <w:top w:val="single" w:sz="4" w:space="0" w:color="auto"/>
              <w:left w:val="nil"/>
              <w:bottom w:val="single" w:sz="4" w:space="0" w:color="auto"/>
              <w:right w:val="single" w:sz="4" w:space="0" w:color="000000"/>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Население</w:t>
            </w:r>
          </w:p>
        </w:tc>
        <w:tc>
          <w:tcPr>
            <w:tcW w:w="568" w:type="pct"/>
            <w:gridSpan w:val="2"/>
            <w:tcBorders>
              <w:top w:val="single" w:sz="4" w:space="0" w:color="auto"/>
              <w:left w:val="nil"/>
              <w:bottom w:val="single" w:sz="4" w:space="0" w:color="auto"/>
              <w:right w:val="single" w:sz="4" w:space="0" w:color="000000"/>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Организации</w:t>
            </w:r>
          </w:p>
        </w:tc>
      </w:tr>
      <w:tr w:rsidR="00EF6049" w:rsidRPr="00EF6049" w:rsidTr="00EF6049">
        <w:trPr>
          <w:trHeight w:val="1620"/>
        </w:trPr>
        <w:tc>
          <w:tcPr>
            <w:tcW w:w="457" w:type="pct"/>
            <w:vMerge/>
            <w:tcBorders>
              <w:top w:val="single" w:sz="4" w:space="0" w:color="auto"/>
              <w:left w:val="single" w:sz="4" w:space="0" w:color="auto"/>
              <w:bottom w:val="single" w:sz="4" w:space="0" w:color="000000"/>
              <w:right w:val="single" w:sz="4" w:space="0" w:color="auto"/>
            </w:tcBorders>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p>
        </w:tc>
        <w:tc>
          <w:tcPr>
            <w:tcW w:w="284" w:type="pct"/>
            <w:tcBorders>
              <w:top w:val="nil"/>
              <w:left w:val="nil"/>
              <w:bottom w:val="single" w:sz="4" w:space="0" w:color="auto"/>
              <w:right w:val="single" w:sz="4" w:space="0" w:color="auto"/>
            </w:tcBorders>
            <w:shd w:val="clear" w:color="auto" w:fill="auto"/>
            <w:textDirection w:val="btLr"/>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xml:space="preserve">Кол-во МКД </w:t>
            </w:r>
            <w:proofErr w:type="gramStart"/>
            <w:r w:rsidRPr="00EF6049">
              <w:rPr>
                <w:rFonts w:ascii="Arial" w:hAnsi="Arial" w:cs="Arial"/>
                <w:color w:val="000000"/>
                <w:sz w:val="14"/>
                <w:szCs w:val="14"/>
                <w:lang w:eastAsia="ru-RU"/>
              </w:rPr>
              <w:t>подключе</w:t>
            </w:r>
            <w:r w:rsidRPr="00EF6049">
              <w:rPr>
                <w:rFonts w:ascii="Arial" w:hAnsi="Arial" w:cs="Arial"/>
                <w:color w:val="000000"/>
                <w:sz w:val="14"/>
                <w:szCs w:val="14"/>
                <w:lang w:eastAsia="ru-RU"/>
              </w:rPr>
              <w:t>н</w:t>
            </w:r>
            <w:r w:rsidRPr="00EF6049">
              <w:rPr>
                <w:rFonts w:ascii="Arial" w:hAnsi="Arial" w:cs="Arial"/>
                <w:color w:val="000000"/>
                <w:sz w:val="14"/>
                <w:szCs w:val="14"/>
                <w:lang w:eastAsia="ru-RU"/>
              </w:rPr>
              <w:t>ных</w:t>
            </w:r>
            <w:proofErr w:type="gramEnd"/>
            <w:r w:rsidRPr="00EF6049">
              <w:rPr>
                <w:rFonts w:ascii="Arial" w:hAnsi="Arial" w:cs="Arial"/>
                <w:color w:val="000000"/>
                <w:sz w:val="14"/>
                <w:szCs w:val="14"/>
                <w:lang w:eastAsia="ru-RU"/>
              </w:rPr>
              <w:t xml:space="preserve"> к централизова</w:t>
            </w:r>
            <w:r w:rsidRPr="00EF6049">
              <w:rPr>
                <w:rFonts w:ascii="Arial" w:hAnsi="Arial" w:cs="Arial"/>
                <w:color w:val="000000"/>
                <w:sz w:val="14"/>
                <w:szCs w:val="14"/>
                <w:lang w:eastAsia="ru-RU"/>
              </w:rPr>
              <w:t>н</w:t>
            </w:r>
            <w:r w:rsidRPr="00EF6049">
              <w:rPr>
                <w:rFonts w:ascii="Arial" w:hAnsi="Arial" w:cs="Arial"/>
                <w:color w:val="000000"/>
                <w:sz w:val="14"/>
                <w:szCs w:val="14"/>
                <w:lang w:eastAsia="ru-RU"/>
              </w:rPr>
              <w:t>ному отоплению</w:t>
            </w:r>
          </w:p>
        </w:tc>
        <w:tc>
          <w:tcPr>
            <w:tcW w:w="284" w:type="pct"/>
            <w:tcBorders>
              <w:top w:val="nil"/>
              <w:left w:val="nil"/>
              <w:bottom w:val="single" w:sz="4" w:space="0" w:color="auto"/>
              <w:right w:val="single" w:sz="4" w:space="0" w:color="auto"/>
            </w:tcBorders>
            <w:shd w:val="clear" w:color="auto" w:fill="auto"/>
            <w:textDirection w:val="btLr"/>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xml:space="preserve">Кол-во МКД </w:t>
            </w:r>
            <w:proofErr w:type="gramStart"/>
            <w:r w:rsidRPr="00EF6049">
              <w:rPr>
                <w:rFonts w:ascii="Arial" w:hAnsi="Arial" w:cs="Arial"/>
                <w:color w:val="000000"/>
                <w:sz w:val="14"/>
                <w:szCs w:val="14"/>
                <w:lang w:eastAsia="ru-RU"/>
              </w:rPr>
              <w:t>оснащё</w:t>
            </w:r>
            <w:r w:rsidRPr="00EF6049">
              <w:rPr>
                <w:rFonts w:ascii="Arial" w:hAnsi="Arial" w:cs="Arial"/>
                <w:color w:val="000000"/>
                <w:sz w:val="14"/>
                <w:szCs w:val="14"/>
                <w:lang w:eastAsia="ru-RU"/>
              </w:rPr>
              <w:t>н</w:t>
            </w:r>
            <w:r w:rsidRPr="00EF6049">
              <w:rPr>
                <w:rFonts w:ascii="Arial" w:hAnsi="Arial" w:cs="Arial"/>
                <w:color w:val="000000"/>
                <w:sz w:val="14"/>
                <w:szCs w:val="14"/>
                <w:lang w:eastAsia="ru-RU"/>
              </w:rPr>
              <w:t>ные</w:t>
            </w:r>
            <w:proofErr w:type="gramEnd"/>
            <w:r w:rsidRPr="00EF6049">
              <w:rPr>
                <w:rFonts w:ascii="Arial" w:hAnsi="Arial" w:cs="Arial"/>
                <w:color w:val="000000"/>
                <w:sz w:val="14"/>
                <w:szCs w:val="14"/>
                <w:lang w:eastAsia="ru-RU"/>
              </w:rPr>
              <w:t xml:space="preserve"> ОДПУ</w:t>
            </w:r>
          </w:p>
        </w:tc>
        <w:tc>
          <w:tcPr>
            <w:tcW w:w="284" w:type="pct"/>
            <w:tcBorders>
              <w:top w:val="nil"/>
              <w:left w:val="nil"/>
              <w:bottom w:val="single" w:sz="4" w:space="0" w:color="auto"/>
              <w:right w:val="single" w:sz="4" w:space="0" w:color="auto"/>
            </w:tcBorders>
            <w:shd w:val="clear" w:color="auto" w:fill="auto"/>
            <w:textDirection w:val="btLr"/>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Кол-во абонентов по</w:t>
            </w:r>
            <w:r w:rsidRPr="00EF6049">
              <w:rPr>
                <w:rFonts w:ascii="Arial" w:hAnsi="Arial" w:cs="Arial"/>
                <w:color w:val="000000"/>
                <w:sz w:val="14"/>
                <w:szCs w:val="14"/>
                <w:lang w:eastAsia="ru-RU"/>
              </w:rPr>
              <w:t>д</w:t>
            </w:r>
            <w:r w:rsidRPr="00EF6049">
              <w:rPr>
                <w:rFonts w:ascii="Arial" w:hAnsi="Arial" w:cs="Arial"/>
                <w:color w:val="000000"/>
                <w:sz w:val="14"/>
                <w:szCs w:val="14"/>
                <w:lang w:eastAsia="ru-RU"/>
              </w:rPr>
              <w:t>ключенных к централ</w:t>
            </w:r>
            <w:r w:rsidRPr="00EF6049">
              <w:rPr>
                <w:rFonts w:ascii="Arial" w:hAnsi="Arial" w:cs="Arial"/>
                <w:color w:val="000000"/>
                <w:sz w:val="14"/>
                <w:szCs w:val="14"/>
                <w:lang w:eastAsia="ru-RU"/>
              </w:rPr>
              <w:t>и</w:t>
            </w:r>
            <w:r w:rsidRPr="00EF6049">
              <w:rPr>
                <w:rFonts w:ascii="Arial" w:hAnsi="Arial" w:cs="Arial"/>
                <w:color w:val="000000"/>
                <w:sz w:val="14"/>
                <w:szCs w:val="14"/>
                <w:lang w:eastAsia="ru-RU"/>
              </w:rPr>
              <w:t>зованному отоплению</w:t>
            </w:r>
          </w:p>
        </w:tc>
        <w:tc>
          <w:tcPr>
            <w:tcW w:w="284" w:type="pct"/>
            <w:tcBorders>
              <w:top w:val="nil"/>
              <w:left w:val="nil"/>
              <w:bottom w:val="single" w:sz="4" w:space="0" w:color="auto"/>
              <w:right w:val="single" w:sz="4" w:space="0" w:color="auto"/>
            </w:tcBorders>
            <w:shd w:val="clear" w:color="auto" w:fill="auto"/>
            <w:textDirection w:val="btLr"/>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Кол-во  абонентов оснащённых ИПУТЭ</w:t>
            </w:r>
          </w:p>
        </w:tc>
        <w:tc>
          <w:tcPr>
            <w:tcW w:w="284" w:type="pct"/>
            <w:tcBorders>
              <w:top w:val="nil"/>
              <w:left w:val="nil"/>
              <w:bottom w:val="single" w:sz="4" w:space="0" w:color="auto"/>
              <w:right w:val="single" w:sz="4" w:space="0" w:color="auto"/>
            </w:tcBorders>
            <w:shd w:val="clear" w:color="auto" w:fill="auto"/>
            <w:textDirection w:val="btLr"/>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Кол-во абонентов по</w:t>
            </w:r>
            <w:r w:rsidRPr="00EF6049">
              <w:rPr>
                <w:rFonts w:ascii="Arial" w:hAnsi="Arial" w:cs="Arial"/>
                <w:color w:val="000000"/>
                <w:sz w:val="14"/>
                <w:szCs w:val="14"/>
                <w:lang w:eastAsia="ru-RU"/>
              </w:rPr>
              <w:t>д</w:t>
            </w:r>
            <w:r w:rsidRPr="00EF6049">
              <w:rPr>
                <w:rFonts w:ascii="Arial" w:hAnsi="Arial" w:cs="Arial"/>
                <w:color w:val="000000"/>
                <w:sz w:val="14"/>
                <w:szCs w:val="14"/>
                <w:lang w:eastAsia="ru-RU"/>
              </w:rPr>
              <w:t>ключенных к централ</w:t>
            </w:r>
            <w:r w:rsidRPr="00EF6049">
              <w:rPr>
                <w:rFonts w:ascii="Arial" w:hAnsi="Arial" w:cs="Arial"/>
                <w:color w:val="000000"/>
                <w:sz w:val="14"/>
                <w:szCs w:val="14"/>
                <w:lang w:eastAsia="ru-RU"/>
              </w:rPr>
              <w:t>и</w:t>
            </w:r>
            <w:r w:rsidRPr="00EF6049">
              <w:rPr>
                <w:rFonts w:ascii="Arial" w:hAnsi="Arial" w:cs="Arial"/>
                <w:color w:val="000000"/>
                <w:sz w:val="14"/>
                <w:szCs w:val="14"/>
                <w:lang w:eastAsia="ru-RU"/>
              </w:rPr>
              <w:t>зованному отоплению</w:t>
            </w:r>
          </w:p>
        </w:tc>
        <w:tc>
          <w:tcPr>
            <w:tcW w:w="284" w:type="pct"/>
            <w:tcBorders>
              <w:top w:val="nil"/>
              <w:left w:val="nil"/>
              <w:bottom w:val="single" w:sz="4" w:space="0" w:color="auto"/>
              <w:right w:val="single" w:sz="4" w:space="0" w:color="auto"/>
            </w:tcBorders>
            <w:shd w:val="clear" w:color="auto" w:fill="auto"/>
            <w:textDirection w:val="btLr"/>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Кол-во  абонентов оснащённых ИПУТЭ</w:t>
            </w:r>
          </w:p>
        </w:tc>
        <w:tc>
          <w:tcPr>
            <w:tcW w:w="284" w:type="pct"/>
            <w:tcBorders>
              <w:top w:val="nil"/>
              <w:left w:val="nil"/>
              <w:bottom w:val="single" w:sz="4" w:space="0" w:color="auto"/>
              <w:right w:val="single" w:sz="4" w:space="0" w:color="auto"/>
            </w:tcBorders>
            <w:shd w:val="clear" w:color="auto" w:fill="auto"/>
            <w:textDirection w:val="btLr"/>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xml:space="preserve">Кол-во МКД </w:t>
            </w:r>
            <w:proofErr w:type="gramStart"/>
            <w:r w:rsidRPr="00EF6049">
              <w:rPr>
                <w:rFonts w:ascii="Arial" w:hAnsi="Arial" w:cs="Arial"/>
                <w:color w:val="000000"/>
                <w:sz w:val="14"/>
                <w:szCs w:val="14"/>
                <w:lang w:eastAsia="ru-RU"/>
              </w:rPr>
              <w:t>подключе</w:t>
            </w:r>
            <w:r w:rsidRPr="00EF6049">
              <w:rPr>
                <w:rFonts w:ascii="Arial" w:hAnsi="Arial" w:cs="Arial"/>
                <w:color w:val="000000"/>
                <w:sz w:val="14"/>
                <w:szCs w:val="14"/>
                <w:lang w:eastAsia="ru-RU"/>
              </w:rPr>
              <w:t>н</w:t>
            </w:r>
            <w:r w:rsidRPr="00EF6049">
              <w:rPr>
                <w:rFonts w:ascii="Arial" w:hAnsi="Arial" w:cs="Arial"/>
                <w:color w:val="000000"/>
                <w:sz w:val="14"/>
                <w:szCs w:val="14"/>
                <w:lang w:eastAsia="ru-RU"/>
              </w:rPr>
              <w:t>ных</w:t>
            </w:r>
            <w:proofErr w:type="gramEnd"/>
            <w:r w:rsidRPr="00EF6049">
              <w:rPr>
                <w:rFonts w:ascii="Arial" w:hAnsi="Arial" w:cs="Arial"/>
                <w:color w:val="000000"/>
                <w:sz w:val="14"/>
                <w:szCs w:val="14"/>
                <w:lang w:eastAsia="ru-RU"/>
              </w:rPr>
              <w:t xml:space="preserve"> к централизова</w:t>
            </w:r>
            <w:r w:rsidRPr="00EF6049">
              <w:rPr>
                <w:rFonts w:ascii="Arial" w:hAnsi="Arial" w:cs="Arial"/>
                <w:color w:val="000000"/>
                <w:sz w:val="14"/>
                <w:szCs w:val="14"/>
                <w:lang w:eastAsia="ru-RU"/>
              </w:rPr>
              <w:t>н</w:t>
            </w:r>
            <w:r w:rsidRPr="00EF6049">
              <w:rPr>
                <w:rFonts w:ascii="Arial" w:hAnsi="Arial" w:cs="Arial"/>
                <w:color w:val="000000"/>
                <w:sz w:val="14"/>
                <w:szCs w:val="14"/>
                <w:lang w:eastAsia="ru-RU"/>
              </w:rPr>
              <w:t>ному ХВС</w:t>
            </w:r>
          </w:p>
        </w:tc>
        <w:tc>
          <w:tcPr>
            <w:tcW w:w="284" w:type="pct"/>
            <w:tcBorders>
              <w:top w:val="nil"/>
              <w:left w:val="nil"/>
              <w:bottom w:val="single" w:sz="4" w:space="0" w:color="auto"/>
              <w:right w:val="single" w:sz="4" w:space="0" w:color="auto"/>
            </w:tcBorders>
            <w:shd w:val="clear" w:color="auto" w:fill="auto"/>
            <w:textDirection w:val="btLr"/>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xml:space="preserve">Кол-во МКД </w:t>
            </w:r>
            <w:proofErr w:type="gramStart"/>
            <w:r w:rsidRPr="00EF6049">
              <w:rPr>
                <w:rFonts w:ascii="Arial" w:hAnsi="Arial" w:cs="Arial"/>
                <w:color w:val="000000"/>
                <w:sz w:val="14"/>
                <w:szCs w:val="14"/>
                <w:lang w:eastAsia="ru-RU"/>
              </w:rPr>
              <w:t>оснащё</w:t>
            </w:r>
            <w:r w:rsidRPr="00EF6049">
              <w:rPr>
                <w:rFonts w:ascii="Arial" w:hAnsi="Arial" w:cs="Arial"/>
                <w:color w:val="000000"/>
                <w:sz w:val="14"/>
                <w:szCs w:val="14"/>
                <w:lang w:eastAsia="ru-RU"/>
              </w:rPr>
              <w:t>н</w:t>
            </w:r>
            <w:r w:rsidRPr="00EF6049">
              <w:rPr>
                <w:rFonts w:ascii="Arial" w:hAnsi="Arial" w:cs="Arial"/>
                <w:color w:val="000000"/>
                <w:sz w:val="14"/>
                <w:szCs w:val="14"/>
                <w:lang w:eastAsia="ru-RU"/>
              </w:rPr>
              <w:t>ные</w:t>
            </w:r>
            <w:proofErr w:type="gramEnd"/>
            <w:r w:rsidRPr="00EF6049">
              <w:rPr>
                <w:rFonts w:ascii="Arial" w:hAnsi="Arial" w:cs="Arial"/>
                <w:color w:val="000000"/>
                <w:sz w:val="14"/>
                <w:szCs w:val="14"/>
                <w:lang w:eastAsia="ru-RU"/>
              </w:rPr>
              <w:t xml:space="preserve"> ОДПУ ХВС</w:t>
            </w:r>
          </w:p>
        </w:tc>
        <w:tc>
          <w:tcPr>
            <w:tcW w:w="284" w:type="pct"/>
            <w:tcBorders>
              <w:top w:val="nil"/>
              <w:left w:val="nil"/>
              <w:bottom w:val="single" w:sz="4" w:space="0" w:color="auto"/>
              <w:right w:val="single" w:sz="4" w:space="0" w:color="auto"/>
            </w:tcBorders>
            <w:shd w:val="clear" w:color="auto" w:fill="auto"/>
            <w:textDirection w:val="btLr"/>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Кол-во абонентов по</w:t>
            </w:r>
            <w:r w:rsidRPr="00EF6049">
              <w:rPr>
                <w:rFonts w:ascii="Arial" w:hAnsi="Arial" w:cs="Arial"/>
                <w:color w:val="000000"/>
                <w:sz w:val="14"/>
                <w:szCs w:val="14"/>
                <w:lang w:eastAsia="ru-RU"/>
              </w:rPr>
              <w:t>д</w:t>
            </w:r>
            <w:r w:rsidRPr="00EF6049">
              <w:rPr>
                <w:rFonts w:ascii="Arial" w:hAnsi="Arial" w:cs="Arial"/>
                <w:color w:val="000000"/>
                <w:sz w:val="14"/>
                <w:szCs w:val="14"/>
                <w:lang w:eastAsia="ru-RU"/>
              </w:rPr>
              <w:t xml:space="preserve">ключенных к </w:t>
            </w:r>
            <w:proofErr w:type="gramStart"/>
            <w:r w:rsidRPr="00EF6049">
              <w:rPr>
                <w:rFonts w:ascii="Arial" w:hAnsi="Arial" w:cs="Arial"/>
                <w:color w:val="000000"/>
                <w:sz w:val="14"/>
                <w:szCs w:val="14"/>
                <w:lang w:eastAsia="ru-RU"/>
              </w:rPr>
              <w:t>централ</w:t>
            </w:r>
            <w:r w:rsidRPr="00EF6049">
              <w:rPr>
                <w:rFonts w:ascii="Arial" w:hAnsi="Arial" w:cs="Arial"/>
                <w:color w:val="000000"/>
                <w:sz w:val="14"/>
                <w:szCs w:val="14"/>
                <w:lang w:eastAsia="ru-RU"/>
              </w:rPr>
              <w:t>и</w:t>
            </w:r>
            <w:r w:rsidRPr="00EF6049">
              <w:rPr>
                <w:rFonts w:ascii="Arial" w:hAnsi="Arial" w:cs="Arial"/>
                <w:color w:val="000000"/>
                <w:sz w:val="14"/>
                <w:szCs w:val="14"/>
                <w:lang w:eastAsia="ru-RU"/>
              </w:rPr>
              <w:t>зованному</w:t>
            </w:r>
            <w:proofErr w:type="gramEnd"/>
            <w:r w:rsidRPr="00EF6049">
              <w:rPr>
                <w:rFonts w:ascii="Arial" w:hAnsi="Arial" w:cs="Arial"/>
                <w:color w:val="000000"/>
                <w:sz w:val="14"/>
                <w:szCs w:val="14"/>
                <w:lang w:eastAsia="ru-RU"/>
              </w:rPr>
              <w:t xml:space="preserve"> ХВС</w:t>
            </w:r>
          </w:p>
        </w:tc>
        <w:tc>
          <w:tcPr>
            <w:tcW w:w="284" w:type="pct"/>
            <w:tcBorders>
              <w:top w:val="nil"/>
              <w:left w:val="nil"/>
              <w:bottom w:val="single" w:sz="4" w:space="0" w:color="auto"/>
              <w:right w:val="single" w:sz="4" w:space="0" w:color="auto"/>
            </w:tcBorders>
            <w:shd w:val="clear" w:color="auto" w:fill="auto"/>
            <w:textDirection w:val="btLr"/>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Кол-во  абонентов оснащённых ИПУ ХВС</w:t>
            </w:r>
          </w:p>
        </w:tc>
        <w:tc>
          <w:tcPr>
            <w:tcW w:w="284" w:type="pct"/>
            <w:tcBorders>
              <w:top w:val="nil"/>
              <w:left w:val="nil"/>
              <w:bottom w:val="single" w:sz="4" w:space="0" w:color="auto"/>
              <w:right w:val="single" w:sz="4" w:space="0" w:color="auto"/>
            </w:tcBorders>
            <w:shd w:val="clear" w:color="auto" w:fill="auto"/>
            <w:textDirection w:val="btLr"/>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Кол-во абонентов по</w:t>
            </w:r>
            <w:r w:rsidRPr="00EF6049">
              <w:rPr>
                <w:rFonts w:ascii="Arial" w:hAnsi="Arial" w:cs="Arial"/>
                <w:color w:val="000000"/>
                <w:sz w:val="14"/>
                <w:szCs w:val="14"/>
                <w:lang w:eastAsia="ru-RU"/>
              </w:rPr>
              <w:t>д</w:t>
            </w:r>
            <w:r w:rsidRPr="00EF6049">
              <w:rPr>
                <w:rFonts w:ascii="Arial" w:hAnsi="Arial" w:cs="Arial"/>
                <w:color w:val="000000"/>
                <w:sz w:val="14"/>
                <w:szCs w:val="14"/>
                <w:lang w:eastAsia="ru-RU"/>
              </w:rPr>
              <w:t xml:space="preserve">ключенных к </w:t>
            </w:r>
            <w:proofErr w:type="gramStart"/>
            <w:r w:rsidRPr="00EF6049">
              <w:rPr>
                <w:rFonts w:ascii="Arial" w:hAnsi="Arial" w:cs="Arial"/>
                <w:color w:val="000000"/>
                <w:sz w:val="14"/>
                <w:szCs w:val="14"/>
                <w:lang w:eastAsia="ru-RU"/>
              </w:rPr>
              <w:t>централ</w:t>
            </w:r>
            <w:r w:rsidRPr="00EF6049">
              <w:rPr>
                <w:rFonts w:ascii="Arial" w:hAnsi="Arial" w:cs="Arial"/>
                <w:color w:val="000000"/>
                <w:sz w:val="14"/>
                <w:szCs w:val="14"/>
                <w:lang w:eastAsia="ru-RU"/>
              </w:rPr>
              <w:t>и</w:t>
            </w:r>
            <w:r w:rsidRPr="00EF6049">
              <w:rPr>
                <w:rFonts w:ascii="Arial" w:hAnsi="Arial" w:cs="Arial"/>
                <w:color w:val="000000"/>
                <w:sz w:val="14"/>
                <w:szCs w:val="14"/>
                <w:lang w:eastAsia="ru-RU"/>
              </w:rPr>
              <w:t>зованному</w:t>
            </w:r>
            <w:proofErr w:type="gramEnd"/>
            <w:r w:rsidRPr="00EF6049">
              <w:rPr>
                <w:rFonts w:ascii="Arial" w:hAnsi="Arial" w:cs="Arial"/>
                <w:color w:val="000000"/>
                <w:sz w:val="14"/>
                <w:szCs w:val="14"/>
                <w:lang w:eastAsia="ru-RU"/>
              </w:rPr>
              <w:t xml:space="preserve"> ХВС</w:t>
            </w:r>
          </w:p>
        </w:tc>
        <w:tc>
          <w:tcPr>
            <w:tcW w:w="284" w:type="pct"/>
            <w:tcBorders>
              <w:top w:val="nil"/>
              <w:left w:val="nil"/>
              <w:bottom w:val="single" w:sz="4" w:space="0" w:color="auto"/>
              <w:right w:val="single" w:sz="4" w:space="0" w:color="auto"/>
            </w:tcBorders>
            <w:shd w:val="clear" w:color="auto" w:fill="auto"/>
            <w:textDirection w:val="btLr"/>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Кол-во абонентов оснащённых ИПУ ХВС</w:t>
            </w:r>
          </w:p>
        </w:tc>
        <w:tc>
          <w:tcPr>
            <w:tcW w:w="284" w:type="pct"/>
            <w:tcBorders>
              <w:top w:val="nil"/>
              <w:left w:val="nil"/>
              <w:bottom w:val="single" w:sz="4" w:space="0" w:color="auto"/>
              <w:right w:val="single" w:sz="4" w:space="0" w:color="auto"/>
            </w:tcBorders>
            <w:shd w:val="clear" w:color="auto" w:fill="auto"/>
            <w:textDirection w:val="btLr"/>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Кол-во абонентов по</w:t>
            </w:r>
            <w:r w:rsidRPr="00EF6049">
              <w:rPr>
                <w:rFonts w:ascii="Arial" w:hAnsi="Arial" w:cs="Arial"/>
                <w:color w:val="000000"/>
                <w:sz w:val="14"/>
                <w:szCs w:val="14"/>
                <w:lang w:eastAsia="ru-RU"/>
              </w:rPr>
              <w:t>д</w:t>
            </w:r>
            <w:r w:rsidRPr="00EF6049">
              <w:rPr>
                <w:rFonts w:ascii="Arial" w:hAnsi="Arial" w:cs="Arial"/>
                <w:color w:val="000000"/>
                <w:sz w:val="14"/>
                <w:szCs w:val="14"/>
                <w:lang w:eastAsia="ru-RU"/>
              </w:rPr>
              <w:t>ключенных к централ</w:t>
            </w:r>
            <w:r w:rsidRPr="00EF6049">
              <w:rPr>
                <w:rFonts w:ascii="Arial" w:hAnsi="Arial" w:cs="Arial"/>
                <w:color w:val="000000"/>
                <w:sz w:val="14"/>
                <w:szCs w:val="14"/>
                <w:lang w:eastAsia="ru-RU"/>
              </w:rPr>
              <w:t>и</w:t>
            </w:r>
            <w:r w:rsidRPr="00EF6049">
              <w:rPr>
                <w:rFonts w:ascii="Arial" w:hAnsi="Arial" w:cs="Arial"/>
                <w:color w:val="000000"/>
                <w:sz w:val="14"/>
                <w:szCs w:val="14"/>
                <w:lang w:eastAsia="ru-RU"/>
              </w:rPr>
              <w:t>зованному газоснабж</w:t>
            </w:r>
            <w:r w:rsidRPr="00EF6049">
              <w:rPr>
                <w:rFonts w:ascii="Arial" w:hAnsi="Arial" w:cs="Arial"/>
                <w:color w:val="000000"/>
                <w:sz w:val="14"/>
                <w:szCs w:val="14"/>
                <w:lang w:eastAsia="ru-RU"/>
              </w:rPr>
              <w:t>е</w:t>
            </w:r>
            <w:r w:rsidRPr="00EF6049">
              <w:rPr>
                <w:rFonts w:ascii="Arial" w:hAnsi="Arial" w:cs="Arial"/>
                <w:color w:val="000000"/>
                <w:sz w:val="14"/>
                <w:szCs w:val="14"/>
                <w:lang w:eastAsia="ru-RU"/>
              </w:rPr>
              <w:t>нию</w:t>
            </w:r>
          </w:p>
        </w:tc>
        <w:tc>
          <w:tcPr>
            <w:tcW w:w="284" w:type="pct"/>
            <w:tcBorders>
              <w:top w:val="nil"/>
              <w:left w:val="nil"/>
              <w:bottom w:val="single" w:sz="4" w:space="0" w:color="auto"/>
              <w:right w:val="single" w:sz="4" w:space="0" w:color="auto"/>
            </w:tcBorders>
            <w:shd w:val="clear" w:color="auto" w:fill="auto"/>
            <w:textDirection w:val="btLr"/>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Кол-во абонентов оснащённых ПУ ПГ</w:t>
            </w:r>
          </w:p>
        </w:tc>
        <w:tc>
          <w:tcPr>
            <w:tcW w:w="284" w:type="pct"/>
            <w:tcBorders>
              <w:top w:val="nil"/>
              <w:left w:val="nil"/>
              <w:bottom w:val="single" w:sz="4" w:space="0" w:color="auto"/>
              <w:right w:val="single" w:sz="4" w:space="0" w:color="auto"/>
            </w:tcBorders>
            <w:shd w:val="clear" w:color="auto" w:fill="auto"/>
            <w:textDirection w:val="btLr"/>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Кол-во абонентов по</w:t>
            </w:r>
            <w:r w:rsidRPr="00EF6049">
              <w:rPr>
                <w:rFonts w:ascii="Arial" w:hAnsi="Arial" w:cs="Arial"/>
                <w:color w:val="000000"/>
                <w:sz w:val="14"/>
                <w:szCs w:val="14"/>
                <w:lang w:eastAsia="ru-RU"/>
              </w:rPr>
              <w:t>д</w:t>
            </w:r>
            <w:r w:rsidRPr="00EF6049">
              <w:rPr>
                <w:rFonts w:ascii="Arial" w:hAnsi="Arial" w:cs="Arial"/>
                <w:color w:val="000000"/>
                <w:sz w:val="14"/>
                <w:szCs w:val="14"/>
                <w:lang w:eastAsia="ru-RU"/>
              </w:rPr>
              <w:t>ключенных к централ</w:t>
            </w:r>
            <w:r w:rsidRPr="00EF6049">
              <w:rPr>
                <w:rFonts w:ascii="Arial" w:hAnsi="Arial" w:cs="Arial"/>
                <w:color w:val="000000"/>
                <w:sz w:val="14"/>
                <w:szCs w:val="14"/>
                <w:lang w:eastAsia="ru-RU"/>
              </w:rPr>
              <w:t>и</w:t>
            </w:r>
            <w:r w:rsidRPr="00EF6049">
              <w:rPr>
                <w:rFonts w:ascii="Arial" w:hAnsi="Arial" w:cs="Arial"/>
                <w:color w:val="000000"/>
                <w:sz w:val="14"/>
                <w:szCs w:val="14"/>
                <w:lang w:eastAsia="ru-RU"/>
              </w:rPr>
              <w:t>зованному газоснабж</w:t>
            </w:r>
            <w:r w:rsidRPr="00EF6049">
              <w:rPr>
                <w:rFonts w:ascii="Arial" w:hAnsi="Arial" w:cs="Arial"/>
                <w:color w:val="000000"/>
                <w:sz w:val="14"/>
                <w:szCs w:val="14"/>
                <w:lang w:eastAsia="ru-RU"/>
              </w:rPr>
              <w:t>е</w:t>
            </w:r>
            <w:r w:rsidRPr="00EF6049">
              <w:rPr>
                <w:rFonts w:ascii="Arial" w:hAnsi="Arial" w:cs="Arial"/>
                <w:color w:val="000000"/>
                <w:sz w:val="14"/>
                <w:szCs w:val="14"/>
                <w:lang w:eastAsia="ru-RU"/>
              </w:rPr>
              <w:t>нию</w:t>
            </w:r>
          </w:p>
        </w:tc>
        <w:tc>
          <w:tcPr>
            <w:tcW w:w="284" w:type="pct"/>
            <w:tcBorders>
              <w:top w:val="nil"/>
              <w:left w:val="nil"/>
              <w:bottom w:val="single" w:sz="4" w:space="0" w:color="auto"/>
              <w:right w:val="single" w:sz="4" w:space="0" w:color="auto"/>
            </w:tcBorders>
            <w:shd w:val="clear" w:color="auto" w:fill="auto"/>
            <w:textDirection w:val="btLr"/>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Кол-во абонентов оснащённых ПУ ПГ</w:t>
            </w:r>
          </w:p>
        </w:tc>
      </w:tr>
      <w:tr w:rsidR="00EF6049" w:rsidRPr="00EF6049" w:rsidTr="00EF6049">
        <w:trPr>
          <w:trHeight w:val="270"/>
        </w:trPr>
        <w:tc>
          <w:tcPr>
            <w:tcW w:w="457"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п</w:t>
            </w:r>
            <w:proofErr w:type="gramStart"/>
            <w:r w:rsidRPr="00EF6049">
              <w:rPr>
                <w:rFonts w:ascii="Arial" w:hAnsi="Arial" w:cs="Arial"/>
                <w:color w:val="000000"/>
                <w:sz w:val="14"/>
                <w:szCs w:val="14"/>
                <w:lang w:eastAsia="ru-RU"/>
              </w:rPr>
              <w:t>.Д</w:t>
            </w:r>
            <w:proofErr w:type="gramEnd"/>
            <w:r w:rsidRPr="00EF6049">
              <w:rPr>
                <w:rFonts w:ascii="Arial" w:hAnsi="Arial" w:cs="Arial"/>
                <w:color w:val="000000"/>
                <w:sz w:val="14"/>
                <w:szCs w:val="14"/>
                <w:lang w:eastAsia="ru-RU"/>
              </w:rPr>
              <w:t>убровка</w:t>
            </w:r>
            <w:proofErr w:type="spellEnd"/>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9</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280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207</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325</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232</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r>
      <w:tr w:rsidR="00EF6049" w:rsidRPr="00EF6049" w:rsidTr="00EF6049">
        <w:trPr>
          <w:trHeight w:val="270"/>
        </w:trPr>
        <w:tc>
          <w:tcPr>
            <w:tcW w:w="457"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п</w:t>
            </w:r>
            <w:proofErr w:type="gramStart"/>
            <w:r w:rsidRPr="00EF6049">
              <w:rPr>
                <w:rFonts w:ascii="Arial" w:hAnsi="Arial" w:cs="Arial"/>
                <w:color w:val="000000"/>
                <w:sz w:val="14"/>
                <w:szCs w:val="14"/>
                <w:lang w:eastAsia="ru-RU"/>
              </w:rPr>
              <w:t>.М</w:t>
            </w:r>
            <w:proofErr w:type="gramEnd"/>
            <w:r w:rsidRPr="00EF6049">
              <w:rPr>
                <w:rFonts w:ascii="Arial" w:hAnsi="Arial" w:cs="Arial"/>
                <w:color w:val="000000"/>
                <w:sz w:val="14"/>
                <w:szCs w:val="14"/>
                <w:lang w:eastAsia="ru-RU"/>
              </w:rPr>
              <w:t>алиновка</w:t>
            </w:r>
            <w:proofErr w:type="spellEnd"/>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r>
      <w:tr w:rsidR="00EF6049" w:rsidRPr="00EF6049" w:rsidTr="00EF6049">
        <w:trPr>
          <w:trHeight w:val="270"/>
        </w:trPr>
        <w:tc>
          <w:tcPr>
            <w:tcW w:w="457"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п</w:t>
            </w:r>
            <w:proofErr w:type="gramStart"/>
            <w:r w:rsidRPr="00EF6049">
              <w:rPr>
                <w:rFonts w:ascii="Arial" w:hAnsi="Arial" w:cs="Arial"/>
                <w:color w:val="000000"/>
                <w:sz w:val="14"/>
                <w:szCs w:val="14"/>
                <w:lang w:eastAsia="ru-RU"/>
              </w:rPr>
              <w:t>.Р</w:t>
            </w:r>
            <w:proofErr w:type="gramEnd"/>
            <w:r w:rsidRPr="00EF6049">
              <w:rPr>
                <w:rFonts w:ascii="Arial" w:hAnsi="Arial" w:cs="Arial"/>
                <w:color w:val="000000"/>
                <w:sz w:val="14"/>
                <w:szCs w:val="14"/>
                <w:lang w:eastAsia="ru-RU"/>
              </w:rPr>
              <w:t>азъезд</w:t>
            </w:r>
            <w:proofErr w:type="spellEnd"/>
            <w:r w:rsidRPr="00EF6049">
              <w:rPr>
                <w:rFonts w:ascii="Arial" w:hAnsi="Arial" w:cs="Arial"/>
                <w:color w:val="000000"/>
                <w:sz w:val="14"/>
                <w:szCs w:val="14"/>
                <w:lang w:eastAsia="ru-RU"/>
              </w:rPr>
              <w:t xml:space="preserve"> № 6</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284"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r>
    </w:tbl>
    <w:p w:rsidR="00A568C1" w:rsidRDefault="00A568C1" w:rsidP="00A568C1">
      <w:pPr>
        <w:ind w:firstLine="0"/>
        <w:rPr>
          <w:rFonts w:eastAsia="TimesNewRomanPSMT" w:cs="Times New Roman"/>
          <w:sz w:val="24"/>
          <w:szCs w:val="24"/>
          <w:lang w:eastAsia="ar-SA"/>
        </w:rPr>
      </w:pPr>
    </w:p>
    <w:p w:rsidR="00A568C1" w:rsidRDefault="00A568C1" w:rsidP="00A568C1">
      <w:pPr>
        <w:ind w:firstLine="567"/>
        <w:rPr>
          <w:rFonts w:eastAsia="TimesNewRomanPSMT" w:cs="Times New Roman"/>
          <w:sz w:val="24"/>
          <w:szCs w:val="24"/>
          <w:lang w:eastAsia="ar-SA"/>
        </w:rPr>
      </w:pPr>
    </w:p>
    <w:p w:rsidR="00A568C1" w:rsidRDefault="00A568C1" w:rsidP="00A568C1">
      <w:pPr>
        <w:ind w:left="993" w:firstLine="7512"/>
        <w:rPr>
          <w:rFonts w:cs="Times New Roman"/>
          <w:sz w:val="24"/>
          <w:szCs w:val="24"/>
        </w:rPr>
      </w:pPr>
    </w:p>
    <w:p w:rsidR="00A568C1" w:rsidRPr="006E404D" w:rsidRDefault="00A568C1" w:rsidP="00A568C1">
      <w:pPr>
        <w:rPr>
          <w:rFonts w:cs="Times New Roman"/>
          <w:sz w:val="24"/>
          <w:szCs w:val="24"/>
        </w:rPr>
        <w:sectPr w:rsidR="00A568C1" w:rsidRPr="006E404D" w:rsidSect="00A568C1">
          <w:pgSz w:w="16838" w:h="11906" w:orient="landscape" w:code="9"/>
          <w:pgMar w:top="1418" w:right="567" w:bottom="567" w:left="567" w:header="567" w:footer="567" w:gutter="0"/>
          <w:cols w:space="708"/>
          <w:docGrid w:linePitch="381"/>
        </w:sectPr>
      </w:pPr>
    </w:p>
    <w:p w:rsidR="00A568C1" w:rsidRPr="006E404D" w:rsidRDefault="00A568C1" w:rsidP="00A568C1">
      <w:pPr>
        <w:pStyle w:val="11"/>
        <w:spacing w:before="0"/>
        <w:ind w:firstLine="567"/>
        <w:rPr>
          <w:sz w:val="28"/>
          <w:szCs w:val="28"/>
        </w:rPr>
      </w:pPr>
      <w:bookmarkStart w:id="71" w:name="_Toc417544233"/>
      <w:bookmarkStart w:id="72" w:name="_Toc500694309"/>
      <w:r w:rsidRPr="006E404D">
        <w:rPr>
          <w:sz w:val="28"/>
          <w:szCs w:val="28"/>
        </w:rPr>
        <w:lastRenderedPageBreak/>
        <w:t xml:space="preserve">Раздел 5. </w:t>
      </w:r>
      <w:bookmarkEnd w:id="71"/>
      <w:r w:rsidRPr="006E404D">
        <w:rPr>
          <w:sz w:val="28"/>
          <w:szCs w:val="28"/>
        </w:rPr>
        <w:t>Целевые показатели развития коммунальной инфраструктуры.</w:t>
      </w:r>
      <w:bookmarkEnd w:id="72"/>
    </w:p>
    <w:p w:rsidR="00A568C1" w:rsidRPr="006E404D" w:rsidRDefault="00A568C1" w:rsidP="00A568C1"/>
    <w:p w:rsidR="00A568C1" w:rsidRPr="006E404D" w:rsidRDefault="00A568C1" w:rsidP="00A568C1">
      <w:pPr>
        <w:ind w:firstLine="567"/>
        <w:rPr>
          <w:rFonts w:cs="Times New Roman"/>
          <w:sz w:val="24"/>
          <w:szCs w:val="24"/>
        </w:rPr>
      </w:pPr>
      <w:r w:rsidRPr="006E404D">
        <w:rPr>
          <w:rFonts w:cs="Times New Roman"/>
          <w:sz w:val="24"/>
          <w:szCs w:val="24"/>
        </w:rPr>
        <w:t>Результаты реализации Программы определяются уровнем достижения запланированных целевых показателей.</w:t>
      </w:r>
    </w:p>
    <w:p w:rsidR="00A568C1" w:rsidRPr="006E404D" w:rsidRDefault="00A568C1" w:rsidP="00A568C1">
      <w:pPr>
        <w:ind w:firstLine="567"/>
        <w:rPr>
          <w:rFonts w:cs="Times New Roman"/>
          <w:sz w:val="24"/>
          <w:szCs w:val="24"/>
        </w:rPr>
      </w:pPr>
      <w:r w:rsidRPr="006E404D">
        <w:rPr>
          <w:rFonts w:cs="Times New Roman"/>
          <w:sz w:val="24"/>
          <w:szCs w:val="24"/>
        </w:rPr>
        <w:t xml:space="preserve">Перечень целевых показателей </w:t>
      </w:r>
      <w:proofErr w:type="gramStart"/>
      <w:r w:rsidRPr="006E404D">
        <w:rPr>
          <w:rFonts w:cs="Times New Roman"/>
          <w:sz w:val="24"/>
          <w:szCs w:val="24"/>
        </w:rPr>
        <w:t>с детализацией по системам коммунальной инфраструкт</w:t>
      </w:r>
      <w:r w:rsidRPr="006E404D">
        <w:rPr>
          <w:rFonts w:cs="Times New Roman"/>
          <w:sz w:val="24"/>
          <w:szCs w:val="24"/>
        </w:rPr>
        <w:t>у</w:t>
      </w:r>
      <w:r w:rsidRPr="006E404D">
        <w:rPr>
          <w:rFonts w:cs="Times New Roman"/>
          <w:sz w:val="24"/>
          <w:szCs w:val="24"/>
        </w:rPr>
        <w:t>ры принят в соответствии с Методическими рекомендациями по разработке</w:t>
      </w:r>
      <w:proofErr w:type="gramEnd"/>
      <w:r w:rsidRPr="006E404D">
        <w:rPr>
          <w:rFonts w:cs="Times New Roman"/>
          <w:sz w:val="24"/>
          <w:szCs w:val="24"/>
        </w:rPr>
        <w:t xml:space="preserve"> программ ко</w:t>
      </w:r>
      <w:r w:rsidRPr="006E404D">
        <w:rPr>
          <w:rFonts w:cs="Times New Roman"/>
          <w:sz w:val="24"/>
          <w:szCs w:val="24"/>
        </w:rPr>
        <w:t>м</w:t>
      </w:r>
      <w:r w:rsidRPr="006E404D">
        <w:rPr>
          <w:rFonts w:cs="Times New Roman"/>
          <w:sz w:val="24"/>
          <w:szCs w:val="24"/>
        </w:rPr>
        <w:t>плексного развития систем коммунальной инфраструктуры муниципальных образований, утв. Приказом Министерства регионального развития РФ от 06.05.2011г. № 204:</w:t>
      </w:r>
    </w:p>
    <w:p w:rsidR="00A568C1" w:rsidRPr="006E404D" w:rsidRDefault="00A568C1" w:rsidP="00A568C1">
      <w:pPr>
        <w:tabs>
          <w:tab w:val="left" w:pos="1134"/>
        </w:tabs>
        <w:ind w:firstLine="567"/>
        <w:rPr>
          <w:rFonts w:cs="Times New Roman"/>
          <w:sz w:val="24"/>
          <w:szCs w:val="24"/>
        </w:rPr>
      </w:pPr>
      <w:r w:rsidRPr="006E404D">
        <w:rPr>
          <w:rFonts w:cs="Times New Roman"/>
          <w:sz w:val="24"/>
          <w:szCs w:val="24"/>
        </w:rPr>
        <w:t>- критерии доступности коммунальных услуг для населения;</w:t>
      </w:r>
    </w:p>
    <w:p w:rsidR="00A568C1" w:rsidRPr="006E404D" w:rsidRDefault="00A568C1" w:rsidP="00A568C1">
      <w:pPr>
        <w:tabs>
          <w:tab w:val="left" w:pos="1134"/>
          <w:tab w:val="left" w:pos="1276"/>
        </w:tabs>
        <w:ind w:firstLine="567"/>
        <w:rPr>
          <w:rFonts w:cs="Times New Roman"/>
          <w:sz w:val="24"/>
          <w:szCs w:val="24"/>
        </w:rPr>
      </w:pPr>
      <w:r w:rsidRPr="006E404D">
        <w:rPr>
          <w:rFonts w:cs="Times New Roman"/>
          <w:sz w:val="24"/>
          <w:szCs w:val="24"/>
        </w:rPr>
        <w:t>- показатели спроса на коммунальные ресурсы и перспективные нагрузки;</w:t>
      </w:r>
    </w:p>
    <w:p w:rsidR="00A568C1" w:rsidRPr="006E404D" w:rsidRDefault="00A568C1" w:rsidP="00A568C1">
      <w:pPr>
        <w:tabs>
          <w:tab w:val="left" w:pos="1134"/>
          <w:tab w:val="left" w:pos="1276"/>
        </w:tabs>
        <w:ind w:firstLine="567"/>
        <w:rPr>
          <w:rFonts w:cs="Times New Roman"/>
          <w:sz w:val="24"/>
          <w:szCs w:val="24"/>
        </w:rPr>
      </w:pPr>
      <w:r w:rsidRPr="006E404D">
        <w:rPr>
          <w:rFonts w:cs="Times New Roman"/>
          <w:sz w:val="24"/>
          <w:szCs w:val="24"/>
        </w:rPr>
        <w:t>- величины новых нагрузок;</w:t>
      </w:r>
    </w:p>
    <w:p w:rsidR="00A568C1" w:rsidRPr="006E404D" w:rsidRDefault="00A568C1" w:rsidP="00A568C1">
      <w:pPr>
        <w:tabs>
          <w:tab w:val="left" w:pos="1134"/>
          <w:tab w:val="left" w:pos="1276"/>
        </w:tabs>
        <w:ind w:firstLine="567"/>
        <w:rPr>
          <w:rFonts w:cs="Times New Roman"/>
          <w:sz w:val="24"/>
          <w:szCs w:val="24"/>
        </w:rPr>
      </w:pPr>
      <w:r w:rsidRPr="006E404D">
        <w:rPr>
          <w:rFonts w:cs="Times New Roman"/>
          <w:sz w:val="24"/>
          <w:szCs w:val="24"/>
        </w:rPr>
        <w:t>- показатели качества поставляемого ресурса;</w:t>
      </w:r>
    </w:p>
    <w:p w:rsidR="00A568C1" w:rsidRPr="006E404D" w:rsidRDefault="00A568C1" w:rsidP="00A568C1">
      <w:pPr>
        <w:tabs>
          <w:tab w:val="left" w:pos="1134"/>
          <w:tab w:val="left" w:pos="1276"/>
        </w:tabs>
        <w:ind w:firstLine="567"/>
        <w:rPr>
          <w:rFonts w:cs="Times New Roman"/>
          <w:sz w:val="24"/>
          <w:szCs w:val="24"/>
        </w:rPr>
      </w:pPr>
      <w:r w:rsidRPr="006E404D">
        <w:rPr>
          <w:rFonts w:cs="Times New Roman"/>
          <w:sz w:val="24"/>
          <w:szCs w:val="24"/>
        </w:rPr>
        <w:t>- показатели степени охвата  потребителей приборами учета;</w:t>
      </w:r>
    </w:p>
    <w:p w:rsidR="00A568C1" w:rsidRPr="006E404D" w:rsidRDefault="00A568C1" w:rsidP="00A568C1">
      <w:pPr>
        <w:tabs>
          <w:tab w:val="left" w:pos="1134"/>
          <w:tab w:val="left" w:pos="1276"/>
        </w:tabs>
        <w:ind w:firstLine="567"/>
        <w:rPr>
          <w:rFonts w:cs="Times New Roman"/>
          <w:sz w:val="24"/>
          <w:szCs w:val="24"/>
        </w:rPr>
      </w:pPr>
      <w:r w:rsidRPr="006E404D">
        <w:rPr>
          <w:rFonts w:cs="Times New Roman"/>
          <w:sz w:val="24"/>
          <w:szCs w:val="24"/>
        </w:rPr>
        <w:t>- показатели надежности поставки ресурсов;</w:t>
      </w:r>
    </w:p>
    <w:p w:rsidR="00A568C1" w:rsidRPr="006E404D" w:rsidRDefault="00A568C1" w:rsidP="00A568C1">
      <w:pPr>
        <w:tabs>
          <w:tab w:val="left" w:pos="1134"/>
          <w:tab w:val="left" w:pos="1276"/>
        </w:tabs>
        <w:ind w:firstLine="567"/>
        <w:rPr>
          <w:rFonts w:cs="Times New Roman"/>
          <w:sz w:val="24"/>
          <w:szCs w:val="24"/>
        </w:rPr>
      </w:pPr>
      <w:r w:rsidRPr="006E404D">
        <w:rPr>
          <w:rFonts w:cs="Times New Roman"/>
          <w:sz w:val="24"/>
          <w:szCs w:val="24"/>
        </w:rPr>
        <w:t>- показатели эффективности производства и транспортировки ресурсов;</w:t>
      </w:r>
    </w:p>
    <w:p w:rsidR="00A568C1" w:rsidRPr="006E404D" w:rsidRDefault="00A568C1" w:rsidP="00A568C1">
      <w:pPr>
        <w:tabs>
          <w:tab w:val="left" w:pos="1134"/>
          <w:tab w:val="left" w:pos="1276"/>
        </w:tabs>
        <w:ind w:firstLine="567"/>
        <w:rPr>
          <w:rFonts w:cs="Times New Roman"/>
          <w:sz w:val="24"/>
          <w:szCs w:val="24"/>
        </w:rPr>
      </w:pPr>
      <w:r w:rsidRPr="006E404D">
        <w:rPr>
          <w:rFonts w:cs="Times New Roman"/>
          <w:sz w:val="24"/>
          <w:szCs w:val="24"/>
        </w:rPr>
        <w:t>- показатели эффективности потребления коммунальных ресурсов;</w:t>
      </w:r>
    </w:p>
    <w:p w:rsidR="00A568C1" w:rsidRPr="006E404D" w:rsidRDefault="00A568C1" w:rsidP="00A568C1">
      <w:pPr>
        <w:tabs>
          <w:tab w:val="left" w:pos="1134"/>
          <w:tab w:val="left" w:pos="1276"/>
        </w:tabs>
        <w:ind w:firstLine="567"/>
        <w:rPr>
          <w:rFonts w:cs="Times New Roman"/>
          <w:sz w:val="24"/>
          <w:szCs w:val="24"/>
        </w:rPr>
      </w:pPr>
      <w:r w:rsidRPr="006E404D">
        <w:rPr>
          <w:rFonts w:cs="Times New Roman"/>
          <w:sz w:val="24"/>
          <w:szCs w:val="24"/>
        </w:rPr>
        <w:t>- показатели воздействия на окружающую среду.</w:t>
      </w:r>
    </w:p>
    <w:p w:rsidR="00A568C1" w:rsidRPr="006E404D" w:rsidRDefault="00A568C1" w:rsidP="00A568C1">
      <w:pPr>
        <w:tabs>
          <w:tab w:val="left" w:pos="1276"/>
        </w:tabs>
        <w:ind w:firstLine="567"/>
        <w:rPr>
          <w:rFonts w:cs="Times New Roman"/>
          <w:sz w:val="24"/>
          <w:szCs w:val="24"/>
        </w:rPr>
      </w:pPr>
      <w:r w:rsidRPr="006E404D">
        <w:rPr>
          <w:rFonts w:cs="Times New Roman"/>
          <w:sz w:val="24"/>
          <w:szCs w:val="24"/>
        </w:rPr>
        <w:t xml:space="preserve">При формировании требований к конечному состоянию коммунальной инфраструктуры </w:t>
      </w:r>
      <w:r>
        <w:rPr>
          <w:rFonts w:eastAsia="TimesNewRomanPSMT" w:cs="Times New Roman"/>
          <w:sz w:val="24"/>
          <w:szCs w:val="24"/>
          <w:lang w:eastAsia="ar-SA"/>
        </w:rPr>
        <w:t>в</w:t>
      </w:r>
      <w:r w:rsidRPr="006E404D">
        <w:rPr>
          <w:rFonts w:eastAsia="TimesNewRomanPSMT" w:cs="Times New Roman"/>
          <w:sz w:val="24"/>
          <w:szCs w:val="24"/>
          <w:lang w:eastAsia="ar-SA"/>
        </w:rPr>
        <w:t xml:space="preserve"> </w:t>
      </w:r>
      <w:r>
        <w:rPr>
          <w:rFonts w:cs="Times New Roman"/>
          <w:sz w:val="24"/>
          <w:szCs w:val="24"/>
        </w:rPr>
        <w:t xml:space="preserve">Дубровского СП </w:t>
      </w:r>
      <w:r w:rsidRPr="006E404D">
        <w:rPr>
          <w:rFonts w:cs="Times New Roman"/>
          <w:sz w:val="24"/>
          <w:szCs w:val="24"/>
        </w:rPr>
        <w:t>применяются показатели и индикаторы в соответствии с Методикой провед</w:t>
      </w:r>
      <w:r w:rsidRPr="006E404D">
        <w:rPr>
          <w:rFonts w:cs="Times New Roman"/>
          <w:sz w:val="24"/>
          <w:szCs w:val="24"/>
        </w:rPr>
        <w:t>е</w:t>
      </w:r>
      <w:r w:rsidRPr="006E404D">
        <w:rPr>
          <w:rFonts w:cs="Times New Roman"/>
          <w:sz w:val="24"/>
          <w:szCs w:val="24"/>
        </w:rPr>
        <w:t>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РФ от 14.04.2008г. № 48.</w:t>
      </w:r>
    </w:p>
    <w:p w:rsidR="00A568C1" w:rsidRPr="006E404D" w:rsidRDefault="00A568C1" w:rsidP="00A568C1">
      <w:pPr>
        <w:ind w:firstLine="567"/>
        <w:rPr>
          <w:rFonts w:cs="Times New Roman"/>
          <w:sz w:val="24"/>
          <w:szCs w:val="24"/>
        </w:rPr>
      </w:pPr>
      <w:r w:rsidRPr="006E404D">
        <w:rPr>
          <w:rFonts w:cs="Times New Roman"/>
          <w:sz w:val="24"/>
          <w:szCs w:val="24"/>
        </w:rPr>
        <w:t>Целевые показатели устанавливаются по каждому виду коммунальных услуг и период</w:t>
      </w:r>
      <w:r w:rsidRPr="006E404D">
        <w:rPr>
          <w:rFonts w:cs="Times New Roman"/>
          <w:sz w:val="24"/>
          <w:szCs w:val="24"/>
        </w:rPr>
        <w:t>и</w:t>
      </w:r>
      <w:r w:rsidRPr="006E404D">
        <w:rPr>
          <w:rFonts w:cs="Times New Roman"/>
          <w:sz w:val="24"/>
          <w:szCs w:val="24"/>
        </w:rPr>
        <w:t>чески корректируются.</w:t>
      </w:r>
    </w:p>
    <w:p w:rsidR="00A568C1" w:rsidRPr="006E404D" w:rsidRDefault="00A568C1" w:rsidP="00A568C1">
      <w:pPr>
        <w:ind w:firstLine="567"/>
        <w:rPr>
          <w:rFonts w:cs="Times New Roman"/>
          <w:sz w:val="24"/>
          <w:szCs w:val="24"/>
        </w:rPr>
      </w:pPr>
      <w:r w:rsidRPr="006E404D">
        <w:rPr>
          <w:rFonts w:cs="Times New Roman"/>
          <w:bCs/>
          <w:iCs/>
          <w:sz w:val="24"/>
          <w:szCs w:val="24"/>
        </w:rPr>
        <w:t>Удельные расходы по потреблению коммунальных услуг</w:t>
      </w:r>
      <w:r w:rsidRPr="006E404D">
        <w:rPr>
          <w:rFonts w:cs="Times New Roman"/>
          <w:sz w:val="24"/>
          <w:szCs w:val="24"/>
        </w:rPr>
        <w:t xml:space="preserve"> отражают достаточный для по</w:t>
      </w:r>
      <w:r w:rsidRPr="006E404D">
        <w:rPr>
          <w:rFonts w:cs="Times New Roman"/>
          <w:sz w:val="24"/>
          <w:szCs w:val="24"/>
        </w:rPr>
        <w:t>д</w:t>
      </w:r>
      <w:r w:rsidRPr="006E404D">
        <w:rPr>
          <w:rFonts w:cs="Times New Roman"/>
          <w:sz w:val="24"/>
          <w:szCs w:val="24"/>
        </w:rPr>
        <w:t>держания жизнедеятельности объем потребления населением материального носителя комм</w:t>
      </w:r>
      <w:r w:rsidRPr="006E404D">
        <w:rPr>
          <w:rFonts w:cs="Times New Roman"/>
          <w:sz w:val="24"/>
          <w:szCs w:val="24"/>
        </w:rPr>
        <w:t>у</w:t>
      </w:r>
      <w:r w:rsidRPr="006E404D">
        <w:rPr>
          <w:rFonts w:cs="Times New Roman"/>
          <w:sz w:val="24"/>
          <w:szCs w:val="24"/>
        </w:rPr>
        <w:t>нальных услуг.</w:t>
      </w:r>
    </w:p>
    <w:p w:rsidR="00A568C1" w:rsidRPr="006E404D" w:rsidRDefault="00A568C1" w:rsidP="00A568C1">
      <w:pPr>
        <w:ind w:firstLine="567"/>
        <w:rPr>
          <w:rFonts w:cs="Times New Roman"/>
          <w:bCs/>
          <w:iCs/>
          <w:sz w:val="24"/>
          <w:szCs w:val="24"/>
        </w:rPr>
      </w:pPr>
      <w:r w:rsidRPr="006E404D">
        <w:rPr>
          <w:rFonts w:cs="Times New Roman"/>
          <w:bCs/>
          <w:iCs/>
          <w:sz w:val="24"/>
          <w:szCs w:val="24"/>
        </w:rPr>
        <w:t>Охват потребителей услугами используется для оценки качества работы систем жизн</w:t>
      </w:r>
      <w:r w:rsidRPr="006E404D">
        <w:rPr>
          <w:rFonts w:cs="Times New Roman"/>
          <w:bCs/>
          <w:iCs/>
          <w:sz w:val="24"/>
          <w:szCs w:val="24"/>
        </w:rPr>
        <w:t>е</w:t>
      </w:r>
      <w:r>
        <w:rPr>
          <w:rFonts w:cs="Times New Roman"/>
          <w:bCs/>
          <w:iCs/>
          <w:sz w:val="24"/>
          <w:szCs w:val="24"/>
        </w:rPr>
        <w:t xml:space="preserve">обеспечения. </w:t>
      </w:r>
      <w:r w:rsidRPr="006E404D">
        <w:rPr>
          <w:rFonts w:cs="Times New Roman"/>
          <w:bCs/>
          <w:iCs/>
          <w:sz w:val="24"/>
          <w:szCs w:val="24"/>
        </w:rPr>
        <w:t>Уровень использования производственных мощностей, обеспеченность прибор</w:t>
      </w:r>
      <w:r w:rsidRPr="006E404D">
        <w:rPr>
          <w:rFonts w:cs="Times New Roman"/>
          <w:bCs/>
          <w:iCs/>
          <w:sz w:val="24"/>
          <w:szCs w:val="24"/>
        </w:rPr>
        <w:t>а</w:t>
      </w:r>
      <w:r w:rsidRPr="006E404D">
        <w:rPr>
          <w:rFonts w:cs="Times New Roman"/>
          <w:bCs/>
          <w:iCs/>
          <w:sz w:val="24"/>
          <w:szCs w:val="24"/>
        </w:rPr>
        <w:t>ми учета характеризуют сбалансированность систем.</w:t>
      </w:r>
    </w:p>
    <w:p w:rsidR="00A568C1" w:rsidRPr="006E404D" w:rsidRDefault="00A568C1" w:rsidP="00A568C1">
      <w:pPr>
        <w:ind w:firstLine="567"/>
        <w:rPr>
          <w:rFonts w:cs="Times New Roman"/>
          <w:bCs/>
          <w:iCs/>
          <w:sz w:val="24"/>
          <w:szCs w:val="24"/>
        </w:rPr>
      </w:pPr>
      <w:r w:rsidRPr="006E404D">
        <w:rPr>
          <w:rFonts w:cs="Times New Roman"/>
          <w:bCs/>
          <w:iCs/>
          <w:sz w:val="24"/>
          <w:szCs w:val="24"/>
        </w:rPr>
        <w:t>Качество оказываемых услуг организациями коммунального комплекса характеризует с</w:t>
      </w:r>
      <w:r w:rsidRPr="006E404D">
        <w:rPr>
          <w:rFonts w:cs="Times New Roman"/>
          <w:bCs/>
          <w:iCs/>
          <w:sz w:val="24"/>
          <w:szCs w:val="24"/>
        </w:rPr>
        <w:t>о</w:t>
      </w:r>
      <w:r w:rsidRPr="006E404D">
        <w:rPr>
          <w:rFonts w:cs="Times New Roman"/>
          <w:bCs/>
          <w:iCs/>
          <w:sz w:val="24"/>
          <w:szCs w:val="24"/>
        </w:rPr>
        <w:t>ответствие качества оказываемых услуг установленным ГОСТам, эпидемиологическим нормам и правилам.</w:t>
      </w:r>
    </w:p>
    <w:p w:rsidR="00A568C1" w:rsidRPr="006E404D" w:rsidRDefault="00A568C1" w:rsidP="00A568C1">
      <w:pPr>
        <w:ind w:firstLine="567"/>
        <w:rPr>
          <w:rFonts w:cs="Times New Roman"/>
          <w:sz w:val="24"/>
          <w:szCs w:val="24"/>
        </w:rPr>
      </w:pPr>
      <w:r w:rsidRPr="006E404D">
        <w:rPr>
          <w:rFonts w:cs="Times New Roman"/>
          <w:bCs/>
          <w:iCs/>
          <w:sz w:val="24"/>
          <w:szCs w:val="24"/>
        </w:rPr>
        <w:t>Надежность обслуживания систем жизнеобеспечения</w:t>
      </w:r>
      <w:r w:rsidRPr="006E404D">
        <w:rPr>
          <w:rFonts w:cs="Times New Roman"/>
          <w:iCs/>
          <w:sz w:val="24"/>
          <w:szCs w:val="24"/>
        </w:rPr>
        <w:t xml:space="preserve"> </w:t>
      </w:r>
      <w:r w:rsidRPr="006E404D">
        <w:rPr>
          <w:rFonts w:cs="Times New Roman"/>
          <w:sz w:val="24"/>
          <w:szCs w:val="24"/>
        </w:rPr>
        <w:t>характеризует способность комм</w:t>
      </w:r>
      <w:r w:rsidRPr="006E404D">
        <w:rPr>
          <w:rFonts w:cs="Times New Roman"/>
          <w:sz w:val="24"/>
          <w:szCs w:val="24"/>
        </w:rPr>
        <w:t>у</w:t>
      </w:r>
      <w:r w:rsidRPr="006E404D">
        <w:rPr>
          <w:rFonts w:cs="Times New Roman"/>
          <w:sz w:val="24"/>
          <w:szCs w:val="24"/>
        </w:rPr>
        <w:t xml:space="preserve">нальных объектов обеспечивать жизнедеятельность </w:t>
      </w:r>
      <w:r>
        <w:rPr>
          <w:rFonts w:cs="Times New Roman"/>
          <w:sz w:val="24"/>
          <w:szCs w:val="24"/>
        </w:rPr>
        <w:t>Дубровского СП</w:t>
      </w:r>
      <w:r w:rsidRPr="006E404D">
        <w:rPr>
          <w:rFonts w:cs="Times New Roman"/>
          <w:sz w:val="24"/>
          <w:szCs w:val="24"/>
        </w:rPr>
        <w:t xml:space="preserve"> без существенного сниж</w:t>
      </w:r>
      <w:r w:rsidRPr="006E404D">
        <w:rPr>
          <w:rFonts w:cs="Times New Roman"/>
          <w:sz w:val="24"/>
          <w:szCs w:val="24"/>
        </w:rPr>
        <w:t>е</w:t>
      </w:r>
      <w:r w:rsidRPr="006E404D">
        <w:rPr>
          <w:rFonts w:cs="Times New Roman"/>
          <w:sz w:val="24"/>
          <w:szCs w:val="24"/>
        </w:rPr>
        <w:t>ния качества среды обитания при любых воздействиях извне, т.е. оценкой возможности фун</w:t>
      </w:r>
      <w:r w:rsidRPr="006E404D">
        <w:rPr>
          <w:rFonts w:cs="Times New Roman"/>
          <w:sz w:val="24"/>
          <w:szCs w:val="24"/>
        </w:rPr>
        <w:t>к</w:t>
      </w:r>
      <w:r w:rsidRPr="006E404D">
        <w:rPr>
          <w:rFonts w:cs="Times New Roman"/>
          <w:sz w:val="24"/>
          <w:szCs w:val="24"/>
        </w:rPr>
        <w:t>ционирования коммунальных систем практически без аварий, повреждений, других нару</w:t>
      </w:r>
      <w:r>
        <w:rPr>
          <w:rFonts w:cs="Times New Roman"/>
          <w:sz w:val="24"/>
          <w:szCs w:val="24"/>
        </w:rPr>
        <w:t xml:space="preserve">шений в работе. </w:t>
      </w:r>
      <w:r w:rsidRPr="006E404D">
        <w:rPr>
          <w:rFonts w:cs="Times New Roman"/>
          <w:sz w:val="24"/>
          <w:szCs w:val="24"/>
        </w:rPr>
        <w:t>Надежность работы объектов коммунальной инфраструктуры характеризуется обра</w:t>
      </w:r>
      <w:r w:rsidRPr="006E404D">
        <w:rPr>
          <w:rFonts w:cs="Times New Roman"/>
          <w:sz w:val="24"/>
          <w:szCs w:val="24"/>
        </w:rPr>
        <w:t>т</w:t>
      </w:r>
      <w:r w:rsidRPr="006E404D">
        <w:rPr>
          <w:rFonts w:cs="Times New Roman"/>
          <w:sz w:val="24"/>
          <w:szCs w:val="24"/>
        </w:rPr>
        <w:t>ной величиной - интенсивностью отказов (количеством аварий и повреждений на единицу ма</w:t>
      </w:r>
      <w:r w:rsidRPr="006E404D">
        <w:rPr>
          <w:rFonts w:cs="Times New Roman"/>
          <w:sz w:val="24"/>
          <w:szCs w:val="24"/>
        </w:rPr>
        <w:t>с</w:t>
      </w:r>
      <w:r w:rsidRPr="006E404D">
        <w:rPr>
          <w:rFonts w:cs="Times New Roman"/>
          <w:sz w:val="24"/>
          <w:szCs w:val="24"/>
        </w:rPr>
        <w:t>штаба объекта, например на 1 км инженерных сетей); износом коммунальных сетей, протяже</w:t>
      </w:r>
      <w:r w:rsidRPr="006E404D">
        <w:rPr>
          <w:rFonts w:cs="Times New Roman"/>
          <w:sz w:val="24"/>
          <w:szCs w:val="24"/>
        </w:rPr>
        <w:t>н</w:t>
      </w:r>
      <w:r w:rsidRPr="006E404D">
        <w:rPr>
          <w:rFonts w:cs="Times New Roman"/>
          <w:sz w:val="24"/>
          <w:szCs w:val="24"/>
        </w:rPr>
        <w:t>ностью сетей, нуждающихся в замене; долей ежегодно заменяемых сетей; уровнем потерь и н</w:t>
      </w:r>
      <w:r w:rsidRPr="006E404D">
        <w:rPr>
          <w:rFonts w:cs="Times New Roman"/>
          <w:sz w:val="24"/>
          <w:szCs w:val="24"/>
        </w:rPr>
        <w:t>е</w:t>
      </w:r>
      <w:r w:rsidRPr="006E404D">
        <w:rPr>
          <w:rFonts w:cs="Times New Roman"/>
          <w:sz w:val="24"/>
          <w:szCs w:val="24"/>
        </w:rPr>
        <w:t xml:space="preserve">учтенных расходов. </w:t>
      </w:r>
    </w:p>
    <w:p w:rsidR="00A568C1" w:rsidRPr="00241C23" w:rsidRDefault="00A568C1" w:rsidP="00A568C1">
      <w:pPr>
        <w:ind w:firstLine="567"/>
        <w:rPr>
          <w:rFonts w:cs="Times New Roman"/>
          <w:sz w:val="24"/>
          <w:szCs w:val="24"/>
        </w:rPr>
      </w:pPr>
      <w:r w:rsidRPr="006E404D">
        <w:rPr>
          <w:rFonts w:cs="Times New Roman"/>
          <w:bCs/>
          <w:iCs/>
          <w:sz w:val="24"/>
          <w:szCs w:val="24"/>
        </w:rPr>
        <w:t>Ресурсная эффективность  определяет рациональность использования ресурсов, характ</w:t>
      </w:r>
      <w:r w:rsidRPr="006E404D">
        <w:rPr>
          <w:rFonts w:cs="Times New Roman"/>
          <w:bCs/>
          <w:iCs/>
          <w:sz w:val="24"/>
          <w:szCs w:val="24"/>
        </w:rPr>
        <w:t>е</w:t>
      </w:r>
      <w:r w:rsidRPr="006E404D">
        <w:rPr>
          <w:rFonts w:cs="Times New Roman"/>
          <w:bCs/>
          <w:iCs/>
          <w:sz w:val="24"/>
          <w:szCs w:val="24"/>
        </w:rPr>
        <w:t xml:space="preserve">ризуется следующими показателями: удельный расход электроэнергии, удельный расход </w:t>
      </w:r>
      <w:r w:rsidRPr="00241C23">
        <w:rPr>
          <w:rFonts w:cs="Times New Roman"/>
          <w:bCs/>
          <w:iCs/>
          <w:sz w:val="24"/>
          <w:szCs w:val="24"/>
        </w:rPr>
        <w:t>то</w:t>
      </w:r>
      <w:r w:rsidRPr="00241C23">
        <w:rPr>
          <w:rFonts w:cs="Times New Roman"/>
          <w:bCs/>
          <w:iCs/>
          <w:sz w:val="24"/>
          <w:szCs w:val="24"/>
        </w:rPr>
        <w:t>п</w:t>
      </w:r>
      <w:r w:rsidRPr="00241C23">
        <w:rPr>
          <w:rFonts w:cs="Times New Roman"/>
          <w:bCs/>
          <w:iCs/>
          <w:sz w:val="24"/>
          <w:szCs w:val="24"/>
        </w:rPr>
        <w:t>лива и т.д.</w:t>
      </w:r>
    </w:p>
    <w:p w:rsidR="00A568C1" w:rsidRPr="00241C23" w:rsidRDefault="00A568C1" w:rsidP="00A568C1">
      <w:pPr>
        <w:ind w:firstLine="567"/>
        <w:rPr>
          <w:rFonts w:cs="Times New Roman"/>
          <w:sz w:val="24"/>
          <w:szCs w:val="24"/>
        </w:rPr>
      </w:pPr>
      <w:r w:rsidRPr="00241C23">
        <w:rPr>
          <w:rFonts w:cs="Times New Roman"/>
          <w:sz w:val="24"/>
          <w:szCs w:val="24"/>
        </w:rPr>
        <w:t xml:space="preserve">Целевые показатели развития коммунальной инфраструктуры </w:t>
      </w:r>
      <w:r>
        <w:rPr>
          <w:rFonts w:eastAsia="TimesNewRomanPSMT" w:cs="Times New Roman"/>
          <w:sz w:val="24"/>
          <w:szCs w:val="24"/>
          <w:lang w:eastAsia="ar-SA"/>
        </w:rPr>
        <w:t>в</w:t>
      </w:r>
      <w:r w:rsidRPr="006E404D">
        <w:rPr>
          <w:rFonts w:eastAsia="TimesNewRomanPSMT" w:cs="Times New Roman"/>
          <w:sz w:val="24"/>
          <w:szCs w:val="24"/>
          <w:lang w:eastAsia="ar-SA"/>
        </w:rPr>
        <w:t xml:space="preserve"> </w:t>
      </w:r>
      <w:r>
        <w:rPr>
          <w:rFonts w:cs="Times New Roman"/>
          <w:sz w:val="24"/>
          <w:szCs w:val="24"/>
        </w:rPr>
        <w:t xml:space="preserve">Дубровском СП </w:t>
      </w:r>
      <w:r w:rsidRPr="00241C23">
        <w:rPr>
          <w:rFonts w:cs="Times New Roman"/>
          <w:sz w:val="24"/>
          <w:szCs w:val="24"/>
        </w:rPr>
        <w:t>привед</w:t>
      </w:r>
      <w:r w:rsidRPr="00241C23">
        <w:rPr>
          <w:rFonts w:cs="Times New Roman"/>
          <w:sz w:val="24"/>
          <w:szCs w:val="24"/>
        </w:rPr>
        <w:t>е</w:t>
      </w:r>
      <w:r w:rsidRPr="00241C23">
        <w:rPr>
          <w:rFonts w:cs="Times New Roman"/>
          <w:sz w:val="24"/>
          <w:szCs w:val="24"/>
        </w:rPr>
        <w:t xml:space="preserve">ны в таблице </w:t>
      </w:r>
      <w:r>
        <w:rPr>
          <w:rFonts w:cs="Times New Roman"/>
          <w:sz w:val="24"/>
          <w:szCs w:val="24"/>
        </w:rPr>
        <w:t>22.</w:t>
      </w:r>
    </w:p>
    <w:p w:rsidR="00A568C1" w:rsidRPr="006E404D" w:rsidRDefault="00A568C1" w:rsidP="00A568C1">
      <w:pPr>
        <w:jc w:val="right"/>
        <w:rPr>
          <w:sz w:val="24"/>
          <w:szCs w:val="24"/>
        </w:rPr>
        <w:sectPr w:rsidR="00A568C1" w:rsidRPr="006E404D" w:rsidSect="00691A01">
          <w:pgSz w:w="11906" w:h="16838" w:code="9"/>
          <w:pgMar w:top="567" w:right="567" w:bottom="567" w:left="1418" w:header="567" w:footer="567" w:gutter="0"/>
          <w:cols w:space="708"/>
          <w:docGrid w:linePitch="381"/>
        </w:sectPr>
      </w:pPr>
    </w:p>
    <w:p w:rsidR="00A568C1" w:rsidRDefault="00A568C1" w:rsidP="00A568C1">
      <w:pPr>
        <w:pStyle w:val="aff0"/>
        <w:keepNext/>
      </w:pPr>
      <w:bookmarkStart w:id="73" w:name="_Toc500972728"/>
      <w:r>
        <w:lastRenderedPageBreak/>
        <w:t xml:space="preserve">Таблица </w:t>
      </w:r>
      <w:fldSimple w:instr=" SEQ Таблица \* ARABIC ">
        <w:r>
          <w:rPr>
            <w:noProof/>
          </w:rPr>
          <w:t>22</w:t>
        </w:r>
      </w:fldSimple>
      <w:r>
        <w:t xml:space="preserve"> </w:t>
      </w:r>
      <w:r w:rsidRPr="00957969">
        <w:t>Целевые показатели разви</w:t>
      </w:r>
      <w:r>
        <w:t>тия коммунальной инфраструктуры.</w:t>
      </w:r>
      <w:bookmarkEnd w:id="73"/>
      <w:r>
        <w:t xml:space="preserve"> </w:t>
      </w:r>
    </w:p>
    <w:tbl>
      <w:tblPr>
        <w:tblW w:w="5000" w:type="pct"/>
        <w:tblLook w:val="04A0" w:firstRow="1" w:lastRow="0" w:firstColumn="1" w:lastColumn="0" w:noHBand="0" w:noVBand="1"/>
      </w:tblPr>
      <w:tblGrid>
        <w:gridCol w:w="528"/>
        <w:gridCol w:w="3387"/>
        <w:gridCol w:w="3404"/>
        <w:gridCol w:w="1186"/>
        <w:gridCol w:w="618"/>
        <w:gridCol w:w="618"/>
        <w:gridCol w:w="618"/>
        <w:gridCol w:w="618"/>
        <w:gridCol w:w="618"/>
        <w:gridCol w:w="618"/>
        <w:gridCol w:w="618"/>
        <w:gridCol w:w="618"/>
        <w:gridCol w:w="618"/>
        <w:gridCol w:w="618"/>
        <w:gridCol w:w="618"/>
        <w:gridCol w:w="618"/>
      </w:tblGrid>
      <w:tr w:rsidR="00EF6049" w:rsidRPr="00EF6049" w:rsidTr="00EF6049">
        <w:trPr>
          <w:trHeight w:val="374"/>
          <w:tblHeader/>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 xml:space="preserve">№ </w:t>
            </w:r>
            <w:proofErr w:type="gramStart"/>
            <w:r w:rsidRPr="00EF6049">
              <w:rPr>
                <w:rFonts w:ascii="Arial" w:hAnsi="Arial" w:cs="Arial"/>
                <w:color w:val="000000"/>
                <w:sz w:val="14"/>
                <w:szCs w:val="14"/>
                <w:lang w:eastAsia="ru-RU"/>
              </w:rPr>
              <w:t>п</w:t>
            </w:r>
            <w:proofErr w:type="gramEnd"/>
            <w:r w:rsidRPr="00EF6049">
              <w:rPr>
                <w:rFonts w:ascii="Arial" w:hAnsi="Arial" w:cs="Arial"/>
                <w:color w:val="000000"/>
                <w:sz w:val="14"/>
                <w:szCs w:val="14"/>
                <w:lang w:eastAsia="ru-RU"/>
              </w:rPr>
              <w:t>/п</w:t>
            </w:r>
          </w:p>
        </w:tc>
        <w:tc>
          <w:tcPr>
            <w:tcW w:w="1338"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Индикатор мониторинга</w:t>
            </w:r>
          </w:p>
        </w:tc>
        <w:tc>
          <w:tcPr>
            <w:tcW w:w="1343"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Описание механизма расчёта</w:t>
            </w:r>
          </w:p>
        </w:tc>
        <w:tc>
          <w:tcPr>
            <w:tcW w:w="257"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Ед</w:t>
            </w:r>
            <w:proofErr w:type="gramStart"/>
            <w:r w:rsidRPr="00EF6049">
              <w:rPr>
                <w:rFonts w:ascii="Arial" w:hAnsi="Arial" w:cs="Arial"/>
                <w:color w:val="000000"/>
                <w:sz w:val="14"/>
                <w:szCs w:val="14"/>
                <w:lang w:eastAsia="ru-RU"/>
              </w:rPr>
              <w:t>.и</w:t>
            </w:r>
            <w:proofErr w:type="gramEnd"/>
            <w:r w:rsidRPr="00EF6049">
              <w:rPr>
                <w:rFonts w:ascii="Arial" w:hAnsi="Arial" w:cs="Arial"/>
                <w:color w:val="000000"/>
                <w:sz w:val="14"/>
                <w:szCs w:val="14"/>
                <w:lang w:eastAsia="ru-RU"/>
              </w:rPr>
              <w:t>зм</w:t>
            </w:r>
            <w:proofErr w:type="spellEnd"/>
            <w:r w:rsidRPr="00EF6049">
              <w:rPr>
                <w:rFonts w:ascii="Arial" w:hAnsi="Arial" w:cs="Arial"/>
                <w:color w:val="000000"/>
                <w:sz w:val="14"/>
                <w:szCs w:val="14"/>
                <w:lang w:eastAsia="ru-RU"/>
              </w:rPr>
              <w:t>.</w:t>
            </w:r>
          </w:p>
        </w:tc>
        <w:tc>
          <w:tcPr>
            <w:tcW w:w="139"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факт 2016г.</w:t>
            </w:r>
          </w:p>
        </w:tc>
        <w:tc>
          <w:tcPr>
            <w:tcW w:w="165"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план 2017г.</w:t>
            </w:r>
          </w:p>
        </w:tc>
        <w:tc>
          <w:tcPr>
            <w:tcW w:w="165"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план 2018г.</w:t>
            </w:r>
          </w:p>
        </w:tc>
        <w:tc>
          <w:tcPr>
            <w:tcW w:w="165"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план 2019г.</w:t>
            </w:r>
          </w:p>
        </w:tc>
        <w:tc>
          <w:tcPr>
            <w:tcW w:w="165"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план 2020г.</w:t>
            </w:r>
          </w:p>
        </w:tc>
        <w:tc>
          <w:tcPr>
            <w:tcW w:w="139"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план 2021г.</w:t>
            </w:r>
          </w:p>
        </w:tc>
        <w:tc>
          <w:tcPr>
            <w:tcW w:w="165"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план 2022г.</w:t>
            </w:r>
          </w:p>
        </w:tc>
        <w:tc>
          <w:tcPr>
            <w:tcW w:w="165"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план 2023г.</w:t>
            </w:r>
          </w:p>
        </w:tc>
        <w:tc>
          <w:tcPr>
            <w:tcW w:w="165"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план 2024г.</w:t>
            </w:r>
          </w:p>
        </w:tc>
        <w:tc>
          <w:tcPr>
            <w:tcW w:w="165"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план 2025г.</w:t>
            </w:r>
          </w:p>
        </w:tc>
        <w:tc>
          <w:tcPr>
            <w:tcW w:w="165"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план 2026г.</w:t>
            </w:r>
          </w:p>
        </w:tc>
        <w:tc>
          <w:tcPr>
            <w:tcW w:w="165"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план 2027г.</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20"/>
                <w:szCs w:val="20"/>
                <w:lang w:eastAsia="ru-RU"/>
              </w:rPr>
            </w:pPr>
            <w:r w:rsidRPr="00EF6049">
              <w:rPr>
                <w:rFonts w:ascii="Arial" w:hAnsi="Arial" w:cs="Arial"/>
                <w:color w:val="000000"/>
                <w:sz w:val="20"/>
                <w:szCs w:val="20"/>
                <w:lang w:eastAsia="ru-RU"/>
              </w:rPr>
              <w:t>1</w:t>
            </w:r>
          </w:p>
        </w:tc>
        <w:tc>
          <w:tcPr>
            <w:tcW w:w="3735" w:type="pct"/>
            <w:gridSpan w:val="8"/>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Система теплоснабжения</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r>
      <w:tr w:rsidR="00EF6049" w:rsidRPr="00EF6049" w:rsidTr="00EF6049">
        <w:trPr>
          <w:trHeight w:val="360"/>
        </w:trPr>
        <w:tc>
          <w:tcPr>
            <w:tcW w:w="138" w:type="pct"/>
            <w:tcBorders>
              <w:top w:val="nil"/>
              <w:left w:val="single" w:sz="4" w:space="0" w:color="auto"/>
              <w:bottom w:val="nil"/>
              <w:right w:val="nil"/>
            </w:tcBorders>
            <w:shd w:val="clear" w:color="auto" w:fill="auto"/>
            <w:vAlign w:val="center"/>
            <w:hideMark/>
          </w:tcPr>
          <w:p w:rsidR="00EF6049" w:rsidRPr="00EF6049" w:rsidRDefault="00EF6049" w:rsidP="00EF6049">
            <w:pPr>
              <w:spacing w:line="240" w:lineRule="auto"/>
              <w:ind w:firstLine="0"/>
              <w:jc w:val="right"/>
              <w:rPr>
                <w:rFonts w:ascii="Arial" w:hAnsi="Arial" w:cs="Arial"/>
                <w:b/>
                <w:bCs/>
                <w:sz w:val="16"/>
                <w:szCs w:val="16"/>
                <w:lang w:eastAsia="ru-RU"/>
              </w:rPr>
            </w:pPr>
            <w:r w:rsidRPr="00EF6049">
              <w:rPr>
                <w:rFonts w:ascii="Arial" w:hAnsi="Arial" w:cs="Arial"/>
                <w:b/>
                <w:bCs/>
                <w:sz w:val="16"/>
                <w:szCs w:val="16"/>
                <w:lang w:eastAsia="ru-RU"/>
              </w:rPr>
              <w:t>1.1</w:t>
            </w:r>
          </w:p>
        </w:tc>
        <w:tc>
          <w:tcPr>
            <w:tcW w:w="268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Chars="300" w:firstLine="482"/>
              <w:jc w:val="left"/>
              <w:rPr>
                <w:rFonts w:ascii="Arial" w:hAnsi="Arial" w:cs="Arial"/>
                <w:b/>
                <w:bCs/>
                <w:sz w:val="16"/>
                <w:szCs w:val="16"/>
                <w:lang w:eastAsia="ru-RU"/>
              </w:rPr>
            </w:pPr>
            <w:r w:rsidRPr="00EF6049">
              <w:rPr>
                <w:rFonts w:ascii="Arial" w:hAnsi="Arial" w:cs="Arial"/>
                <w:b/>
                <w:bCs/>
                <w:sz w:val="16"/>
                <w:szCs w:val="16"/>
                <w:lang w:eastAsia="ru-RU"/>
              </w:rPr>
              <w:t>Надежность (бесперебойность) теплоснабжения потребителей</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sz w:val="16"/>
                <w:szCs w:val="16"/>
                <w:lang w:eastAsia="ru-RU"/>
              </w:rPr>
            </w:pPr>
            <w:r w:rsidRPr="00EF6049">
              <w:rPr>
                <w:rFonts w:ascii="Arial" w:hAnsi="Arial" w:cs="Arial"/>
                <w:b/>
                <w:bCs/>
                <w:sz w:val="16"/>
                <w:szCs w:val="16"/>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r>
      <w:tr w:rsidR="00EF6049" w:rsidRPr="00EF6049" w:rsidTr="00EF6049">
        <w:trPr>
          <w:trHeight w:val="360"/>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1.1.1</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 xml:space="preserve">Перебои в теплоснабжении потребителей </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суммы произведений продолж</w:t>
            </w:r>
            <w:r w:rsidRPr="00EF6049">
              <w:rPr>
                <w:rFonts w:ascii="Arial" w:hAnsi="Arial" w:cs="Arial"/>
                <w:sz w:val="14"/>
                <w:szCs w:val="14"/>
                <w:lang w:eastAsia="ru-RU"/>
              </w:rPr>
              <w:t>и</w:t>
            </w:r>
            <w:r w:rsidRPr="00EF6049">
              <w:rPr>
                <w:rFonts w:ascii="Arial" w:hAnsi="Arial" w:cs="Arial"/>
                <w:sz w:val="14"/>
                <w:szCs w:val="14"/>
                <w:lang w:eastAsia="ru-RU"/>
              </w:rPr>
              <w:t>тельности отключений и количества постр</w:t>
            </w:r>
            <w:r w:rsidRPr="00EF6049">
              <w:rPr>
                <w:rFonts w:ascii="Arial" w:hAnsi="Arial" w:cs="Arial"/>
                <w:sz w:val="14"/>
                <w:szCs w:val="14"/>
                <w:lang w:eastAsia="ru-RU"/>
              </w:rPr>
              <w:t>а</w:t>
            </w:r>
            <w:r w:rsidRPr="00EF6049">
              <w:rPr>
                <w:rFonts w:ascii="Arial" w:hAnsi="Arial" w:cs="Arial"/>
                <w:sz w:val="14"/>
                <w:szCs w:val="14"/>
                <w:lang w:eastAsia="ru-RU"/>
              </w:rPr>
              <w:t>давших потребителей от каждого из этих о</w:t>
            </w:r>
            <w:r w:rsidRPr="00EF6049">
              <w:rPr>
                <w:rFonts w:ascii="Arial" w:hAnsi="Arial" w:cs="Arial"/>
                <w:sz w:val="14"/>
                <w:szCs w:val="14"/>
                <w:lang w:eastAsia="ru-RU"/>
              </w:rPr>
              <w:t>т</w:t>
            </w:r>
            <w:r w:rsidRPr="00EF6049">
              <w:rPr>
                <w:rFonts w:ascii="Arial" w:hAnsi="Arial" w:cs="Arial"/>
                <w:sz w:val="14"/>
                <w:szCs w:val="14"/>
                <w:lang w:eastAsia="ru-RU"/>
              </w:rPr>
              <w:t>ключений к численности населения охваченного услугой теплоснабжения</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час</w:t>
            </w:r>
            <w:proofErr w:type="gramStart"/>
            <w:r w:rsidRPr="00EF6049">
              <w:rPr>
                <w:rFonts w:ascii="Arial" w:hAnsi="Arial" w:cs="Arial"/>
                <w:sz w:val="14"/>
                <w:szCs w:val="14"/>
                <w:lang w:eastAsia="ru-RU"/>
              </w:rPr>
              <w:t>.</w:t>
            </w:r>
            <w:proofErr w:type="gramEnd"/>
            <w:r w:rsidRPr="00EF6049">
              <w:rPr>
                <w:rFonts w:ascii="Arial" w:hAnsi="Arial" w:cs="Arial"/>
                <w:sz w:val="14"/>
                <w:szCs w:val="14"/>
                <w:lang w:eastAsia="ru-RU"/>
              </w:rPr>
              <w:t xml:space="preserve"> </w:t>
            </w:r>
            <w:proofErr w:type="gramStart"/>
            <w:r w:rsidRPr="00EF6049">
              <w:rPr>
                <w:rFonts w:ascii="Arial" w:hAnsi="Arial" w:cs="Arial"/>
                <w:sz w:val="14"/>
                <w:szCs w:val="14"/>
                <w:lang w:eastAsia="ru-RU"/>
              </w:rPr>
              <w:t>н</w:t>
            </w:r>
            <w:proofErr w:type="gramEnd"/>
            <w:r w:rsidRPr="00EF6049">
              <w:rPr>
                <w:rFonts w:ascii="Arial" w:hAnsi="Arial" w:cs="Arial"/>
                <w:sz w:val="14"/>
                <w:szCs w:val="14"/>
                <w:lang w:eastAsia="ru-RU"/>
              </w:rPr>
              <w:t>а одного человека</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proofErr w:type="spellStart"/>
            <w:r w:rsidRPr="00EF6049">
              <w:rPr>
                <w:rFonts w:ascii="Arial" w:hAnsi="Arial" w:cs="Arial"/>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0,01</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0,01</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1.1.2</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Аварийность системы теплоснабжения</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количества аварий на системах коммунальной инфраструктуры к протяженн</w:t>
            </w:r>
            <w:r w:rsidRPr="00EF6049">
              <w:rPr>
                <w:rFonts w:ascii="Arial" w:hAnsi="Arial" w:cs="Arial"/>
                <w:sz w:val="14"/>
                <w:szCs w:val="14"/>
                <w:lang w:eastAsia="ru-RU"/>
              </w:rPr>
              <w:t>о</w:t>
            </w:r>
            <w:r w:rsidRPr="00EF6049">
              <w:rPr>
                <w:rFonts w:ascii="Arial" w:hAnsi="Arial" w:cs="Arial"/>
                <w:sz w:val="14"/>
                <w:szCs w:val="14"/>
                <w:lang w:eastAsia="ru-RU"/>
              </w:rPr>
              <w:t>сти сетей.</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ед./</w:t>
            </w:r>
            <w:proofErr w:type="gramStart"/>
            <w:r w:rsidRPr="00EF6049">
              <w:rPr>
                <w:rFonts w:ascii="Arial" w:hAnsi="Arial" w:cs="Arial"/>
                <w:sz w:val="14"/>
                <w:szCs w:val="14"/>
                <w:lang w:eastAsia="ru-RU"/>
              </w:rPr>
              <w:t>км</w:t>
            </w:r>
            <w:proofErr w:type="gramEnd"/>
            <w:r w:rsidRPr="00EF6049">
              <w:rPr>
                <w:rFonts w:ascii="Arial" w:hAnsi="Arial" w:cs="Arial"/>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proofErr w:type="spellStart"/>
            <w:r w:rsidRPr="00EF6049">
              <w:rPr>
                <w:rFonts w:ascii="Arial" w:hAnsi="Arial" w:cs="Arial"/>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1.1.3</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Уровень потерь</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объема потерь к объему отпуска в сеть.</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proofErr w:type="spellStart"/>
            <w:r w:rsidRPr="00EF6049">
              <w:rPr>
                <w:rFonts w:ascii="Arial" w:hAnsi="Arial" w:cs="Arial"/>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1.1.4</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Коэффициент потерь</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объема потерь к протяженности сети.</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proofErr w:type="spellStart"/>
            <w:r w:rsidRPr="00EF6049">
              <w:rPr>
                <w:rFonts w:ascii="Arial" w:hAnsi="Arial" w:cs="Arial"/>
                <w:sz w:val="14"/>
                <w:szCs w:val="14"/>
                <w:lang w:eastAsia="ru-RU"/>
              </w:rPr>
              <w:t>тыс</w:t>
            </w:r>
            <w:proofErr w:type="gramStart"/>
            <w:r w:rsidRPr="00EF6049">
              <w:rPr>
                <w:rFonts w:ascii="Arial" w:hAnsi="Arial" w:cs="Arial"/>
                <w:sz w:val="14"/>
                <w:szCs w:val="14"/>
                <w:lang w:eastAsia="ru-RU"/>
              </w:rPr>
              <w:t>.Г</w:t>
            </w:r>
            <w:proofErr w:type="gramEnd"/>
            <w:r w:rsidRPr="00EF6049">
              <w:rPr>
                <w:rFonts w:ascii="Arial" w:hAnsi="Arial" w:cs="Arial"/>
                <w:sz w:val="14"/>
                <w:szCs w:val="14"/>
                <w:lang w:eastAsia="ru-RU"/>
              </w:rPr>
              <w:t>кал</w:t>
            </w:r>
            <w:proofErr w:type="spellEnd"/>
            <w:r w:rsidRPr="00EF6049">
              <w:rPr>
                <w:rFonts w:ascii="Arial" w:hAnsi="Arial" w:cs="Arial"/>
                <w:sz w:val="14"/>
                <w:szCs w:val="14"/>
                <w:lang w:eastAsia="ru-RU"/>
              </w:rPr>
              <w:t>/км.</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proofErr w:type="spellStart"/>
            <w:r w:rsidRPr="00EF6049">
              <w:rPr>
                <w:rFonts w:ascii="Arial" w:hAnsi="Arial" w:cs="Arial"/>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1.1.5</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Удельный вес сетей, нуждающихся в замене,</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протяженности сетей, нуждающихся в замене, к протяженности сети.</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4</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4</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4</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4</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4</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4</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4</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4</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4</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4</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4</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4</w:t>
            </w:r>
          </w:p>
        </w:tc>
      </w:tr>
      <w:tr w:rsidR="00EF6049" w:rsidRPr="00EF6049" w:rsidTr="00EF6049">
        <w:trPr>
          <w:trHeight w:val="367"/>
        </w:trPr>
        <w:tc>
          <w:tcPr>
            <w:tcW w:w="138" w:type="pct"/>
            <w:tcBorders>
              <w:top w:val="nil"/>
              <w:left w:val="single" w:sz="4" w:space="0" w:color="auto"/>
              <w:bottom w:val="nil"/>
              <w:right w:val="nil"/>
            </w:tcBorders>
            <w:shd w:val="clear" w:color="auto" w:fill="auto"/>
            <w:vAlign w:val="center"/>
            <w:hideMark/>
          </w:tcPr>
          <w:p w:rsidR="00EF6049" w:rsidRPr="00EF6049" w:rsidRDefault="00EF6049" w:rsidP="00EF6049">
            <w:pPr>
              <w:spacing w:line="240" w:lineRule="auto"/>
              <w:ind w:firstLine="0"/>
              <w:jc w:val="right"/>
              <w:rPr>
                <w:rFonts w:ascii="Arial" w:hAnsi="Arial" w:cs="Arial"/>
                <w:b/>
                <w:bCs/>
                <w:sz w:val="16"/>
                <w:szCs w:val="16"/>
                <w:lang w:eastAsia="ru-RU"/>
              </w:rPr>
            </w:pPr>
            <w:r w:rsidRPr="00EF6049">
              <w:rPr>
                <w:rFonts w:ascii="Arial" w:hAnsi="Arial" w:cs="Arial"/>
                <w:b/>
                <w:bCs/>
                <w:sz w:val="16"/>
                <w:szCs w:val="16"/>
                <w:lang w:eastAsia="ru-RU"/>
              </w:rPr>
              <w:t>1.2</w:t>
            </w:r>
          </w:p>
        </w:tc>
        <w:tc>
          <w:tcPr>
            <w:tcW w:w="268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Chars="300" w:firstLine="482"/>
              <w:jc w:val="left"/>
              <w:rPr>
                <w:rFonts w:ascii="Arial" w:hAnsi="Arial" w:cs="Arial"/>
                <w:b/>
                <w:bCs/>
                <w:sz w:val="16"/>
                <w:szCs w:val="16"/>
                <w:lang w:eastAsia="ru-RU"/>
              </w:rPr>
            </w:pPr>
            <w:r w:rsidRPr="00EF6049">
              <w:rPr>
                <w:rFonts w:ascii="Arial" w:hAnsi="Arial" w:cs="Arial"/>
                <w:b/>
                <w:bCs/>
                <w:sz w:val="16"/>
                <w:szCs w:val="16"/>
                <w:lang w:eastAsia="ru-RU"/>
              </w:rPr>
              <w:t>Сбалансированность системы теплоснабжения</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sz w:val="16"/>
                <w:szCs w:val="16"/>
                <w:lang w:eastAsia="ru-RU"/>
              </w:rPr>
            </w:pPr>
            <w:r w:rsidRPr="00EF6049">
              <w:rPr>
                <w:rFonts w:ascii="Arial" w:hAnsi="Arial" w:cs="Arial"/>
                <w:b/>
                <w:bCs/>
                <w:sz w:val="16"/>
                <w:szCs w:val="16"/>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r>
      <w:tr w:rsidR="00EF6049" w:rsidRPr="00EF6049" w:rsidTr="00EF6049">
        <w:trPr>
          <w:trHeight w:val="360"/>
        </w:trPr>
        <w:tc>
          <w:tcPr>
            <w:tcW w:w="1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1.2.1</w:t>
            </w:r>
          </w:p>
        </w:tc>
        <w:tc>
          <w:tcPr>
            <w:tcW w:w="1338" w:type="pct"/>
            <w:vMerge w:val="restar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Показатели спроса на услуги теплоснабжения: обеспечение сбалансированности систем те</w:t>
            </w:r>
            <w:r w:rsidRPr="00EF6049">
              <w:rPr>
                <w:rFonts w:ascii="Arial" w:hAnsi="Arial" w:cs="Arial"/>
                <w:sz w:val="14"/>
                <w:szCs w:val="14"/>
                <w:lang w:eastAsia="ru-RU"/>
              </w:rPr>
              <w:t>п</w:t>
            </w:r>
            <w:r w:rsidRPr="00EF6049">
              <w:rPr>
                <w:rFonts w:ascii="Arial" w:hAnsi="Arial" w:cs="Arial"/>
                <w:sz w:val="14"/>
                <w:szCs w:val="14"/>
                <w:lang w:eastAsia="ru-RU"/>
              </w:rPr>
              <w:t>лоснабжения</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Потребление тепловой энергии</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тыс. Гкал</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5,288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5,288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5,288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5,288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5,288</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5,288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5,288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5,288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5,288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5,288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5,288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5,288</w:t>
            </w:r>
          </w:p>
        </w:tc>
      </w:tr>
      <w:tr w:rsidR="00EF6049" w:rsidRPr="00EF6049" w:rsidTr="00EF6049">
        <w:trPr>
          <w:trHeight w:val="360"/>
        </w:trPr>
        <w:tc>
          <w:tcPr>
            <w:tcW w:w="138" w:type="pct"/>
            <w:vMerge/>
            <w:tcBorders>
              <w:top w:val="single" w:sz="4" w:space="0" w:color="auto"/>
              <w:left w:val="single" w:sz="4" w:space="0" w:color="auto"/>
              <w:bottom w:val="single" w:sz="4" w:space="0" w:color="auto"/>
              <w:right w:val="single" w:sz="4" w:space="0" w:color="auto"/>
            </w:tcBorders>
            <w:vAlign w:val="center"/>
            <w:hideMark/>
          </w:tcPr>
          <w:p w:rsidR="00EF6049" w:rsidRPr="00EF6049" w:rsidRDefault="00EF6049" w:rsidP="00EF6049">
            <w:pPr>
              <w:spacing w:line="240" w:lineRule="auto"/>
              <w:ind w:firstLine="0"/>
              <w:jc w:val="left"/>
              <w:rPr>
                <w:rFonts w:ascii="Arial" w:hAnsi="Arial" w:cs="Arial"/>
                <w:sz w:val="14"/>
                <w:szCs w:val="14"/>
                <w:lang w:eastAsia="ru-RU"/>
              </w:rPr>
            </w:pPr>
          </w:p>
        </w:tc>
        <w:tc>
          <w:tcPr>
            <w:tcW w:w="1338" w:type="pct"/>
            <w:vMerge/>
            <w:tcBorders>
              <w:top w:val="nil"/>
              <w:left w:val="single" w:sz="4" w:space="0" w:color="auto"/>
              <w:bottom w:val="single" w:sz="4" w:space="0" w:color="auto"/>
              <w:right w:val="single" w:sz="4" w:space="0" w:color="auto"/>
            </w:tcBorders>
            <w:vAlign w:val="center"/>
            <w:hideMark/>
          </w:tcPr>
          <w:p w:rsidR="00EF6049" w:rsidRPr="00EF6049" w:rsidRDefault="00EF6049" w:rsidP="00EF6049">
            <w:pPr>
              <w:spacing w:line="240" w:lineRule="auto"/>
              <w:ind w:firstLine="0"/>
              <w:jc w:val="left"/>
              <w:rPr>
                <w:rFonts w:ascii="Arial" w:hAnsi="Arial" w:cs="Arial"/>
                <w:sz w:val="14"/>
                <w:szCs w:val="14"/>
                <w:lang w:eastAsia="ru-RU"/>
              </w:rPr>
            </w:pP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Присоединенная нагрузка</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Гкал/</w:t>
            </w:r>
            <w:proofErr w:type="gramStart"/>
            <w:r w:rsidRPr="00EF6049">
              <w:rPr>
                <w:rFonts w:ascii="Arial" w:hAnsi="Arial" w:cs="Arial"/>
                <w:sz w:val="14"/>
                <w:szCs w:val="14"/>
                <w:lang w:eastAsia="ru-RU"/>
              </w:rPr>
              <w:t>ч</w:t>
            </w:r>
            <w:proofErr w:type="gramEnd"/>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2,06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2,06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2,06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2,06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2,06</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2,06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2,06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2,06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2,06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2,06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2,06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2,06</w:t>
            </w:r>
          </w:p>
        </w:tc>
      </w:tr>
      <w:tr w:rsidR="00EF6049" w:rsidRPr="00EF6049" w:rsidTr="00EF6049">
        <w:trPr>
          <w:trHeight w:val="360"/>
        </w:trPr>
        <w:tc>
          <w:tcPr>
            <w:tcW w:w="138" w:type="pct"/>
            <w:vMerge/>
            <w:tcBorders>
              <w:top w:val="single" w:sz="4" w:space="0" w:color="auto"/>
              <w:left w:val="single" w:sz="4" w:space="0" w:color="auto"/>
              <w:bottom w:val="single" w:sz="4" w:space="0" w:color="auto"/>
              <w:right w:val="single" w:sz="4" w:space="0" w:color="auto"/>
            </w:tcBorders>
            <w:vAlign w:val="center"/>
            <w:hideMark/>
          </w:tcPr>
          <w:p w:rsidR="00EF6049" w:rsidRPr="00EF6049" w:rsidRDefault="00EF6049" w:rsidP="00EF6049">
            <w:pPr>
              <w:spacing w:line="240" w:lineRule="auto"/>
              <w:ind w:firstLine="0"/>
              <w:jc w:val="left"/>
              <w:rPr>
                <w:rFonts w:ascii="Arial" w:hAnsi="Arial" w:cs="Arial"/>
                <w:sz w:val="14"/>
                <w:szCs w:val="14"/>
                <w:lang w:eastAsia="ru-RU"/>
              </w:rPr>
            </w:pPr>
          </w:p>
        </w:tc>
        <w:tc>
          <w:tcPr>
            <w:tcW w:w="1338" w:type="pct"/>
            <w:vMerge/>
            <w:tcBorders>
              <w:top w:val="nil"/>
              <w:left w:val="single" w:sz="4" w:space="0" w:color="auto"/>
              <w:bottom w:val="single" w:sz="4" w:space="0" w:color="auto"/>
              <w:right w:val="single" w:sz="4" w:space="0" w:color="auto"/>
            </w:tcBorders>
            <w:vAlign w:val="center"/>
            <w:hideMark/>
          </w:tcPr>
          <w:p w:rsidR="00EF6049" w:rsidRPr="00EF6049" w:rsidRDefault="00EF6049" w:rsidP="00EF6049">
            <w:pPr>
              <w:spacing w:line="240" w:lineRule="auto"/>
              <w:ind w:firstLine="0"/>
              <w:jc w:val="left"/>
              <w:rPr>
                <w:rFonts w:ascii="Arial" w:hAnsi="Arial" w:cs="Arial"/>
                <w:sz w:val="14"/>
                <w:szCs w:val="14"/>
                <w:lang w:eastAsia="ru-RU"/>
              </w:rPr>
            </w:pP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Величина новых нагрузок</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Гкал/</w:t>
            </w:r>
            <w:proofErr w:type="gramStart"/>
            <w:r w:rsidRPr="00EF6049">
              <w:rPr>
                <w:rFonts w:ascii="Arial" w:hAnsi="Arial" w:cs="Arial"/>
                <w:sz w:val="14"/>
                <w:szCs w:val="14"/>
                <w:lang w:eastAsia="ru-RU"/>
              </w:rPr>
              <w:t>ч</w:t>
            </w:r>
            <w:proofErr w:type="gramEnd"/>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1.2.2</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Уровень загрузки производственных мощностей</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 xml:space="preserve">Отношение фактической производительности оборудования </w:t>
            </w:r>
            <w:proofErr w:type="gramStart"/>
            <w:r w:rsidRPr="00EF6049">
              <w:rPr>
                <w:rFonts w:ascii="Arial" w:hAnsi="Arial" w:cs="Arial"/>
                <w:sz w:val="14"/>
                <w:szCs w:val="14"/>
                <w:lang w:eastAsia="ru-RU"/>
              </w:rPr>
              <w:t>к</w:t>
            </w:r>
            <w:proofErr w:type="gramEnd"/>
            <w:r w:rsidRPr="00EF6049">
              <w:rPr>
                <w:rFonts w:ascii="Arial" w:hAnsi="Arial" w:cs="Arial"/>
                <w:sz w:val="14"/>
                <w:szCs w:val="14"/>
                <w:lang w:eastAsia="ru-RU"/>
              </w:rPr>
              <w:t xml:space="preserve"> установленной.</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1.2.3</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Обеспеченность потребления тепловой энергии приборами учета.</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объема тепловой энергии, реализ</w:t>
            </w:r>
            <w:r w:rsidRPr="00EF6049">
              <w:rPr>
                <w:rFonts w:ascii="Arial" w:hAnsi="Arial" w:cs="Arial"/>
                <w:sz w:val="14"/>
                <w:szCs w:val="14"/>
                <w:lang w:eastAsia="ru-RU"/>
              </w:rPr>
              <w:t>о</w:t>
            </w:r>
            <w:r w:rsidRPr="00EF6049">
              <w:rPr>
                <w:rFonts w:ascii="Arial" w:hAnsi="Arial" w:cs="Arial"/>
                <w:sz w:val="14"/>
                <w:szCs w:val="14"/>
                <w:lang w:eastAsia="ru-RU"/>
              </w:rPr>
              <w:t>ванной по</w:t>
            </w:r>
            <w:r w:rsidRPr="00EF6049">
              <w:rPr>
                <w:rFonts w:ascii="Arial" w:hAnsi="Arial" w:cs="Arial"/>
                <w:sz w:val="14"/>
                <w:szCs w:val="14"/>
                <w:lang w:eastAsia="ru-RU"/>
              </w:rPr>
              <w:br/>
              <w:t>приборам учета, к общему объему реализации тепловой энергии.</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30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50</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75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r>
      <w:tr w:rsidR="00EF6049" w:rsidRPr="00EF6049" w:rsidTr="00EF6049">
        <w:trPr>
          <w:trHeight w:val="360"/>
        </w:trPr>
        <w:tc>
          <w:tcPr>
            <w:tcW w:w="138" w:type="pct"/>
            <w:tcBorders>
              <w:top w:val="nil"/>
              <w:left w:val="single" w:sz="4" w:space="0" w:color="auto"/>
              <w:bottom w:val="nil"/>
              <w:right w:val="nil"/>
            </w:tcBorders>
            <w:shd w:val="clear" w:color="auto" w:fill="auto"/>
            <w:vAlign w:val="center"/>
            <w:hideMark/>
          </w:tcPr>
          <w:p w:rsidR="00EF6049" w:rsidRPr="00EF6049" w:rsidRDefault="00EF6049" w:rsidP="00EF6049">
            <w:pPr>
              <w:spacing w:line="240" w:lineRule="auto"/>
              <w:ind w:firstLine="0"/>
              <w:jc w:val="right"/>
              <w:rPr>
                <w:rFonts w:ascii="Arial" w:hAnsi="Arial" w:cs="Arial"/>
                <w:b/>
                <w:bCs/>
                <w:sz w:val="16"/>
                <w:szCs w:val="16"/>
                <w:lang w:eastAsia="ru-RU"/>
              </w:rPr>
            </w:pPr>
            <w:r w:rsidRPr="00EF6049">
              <w:rPr>
                <w:rFonts w:ascii="Arial" w:hAnsi="Arial" w:cs="Arial"/>
                <w:b/>
                <w:bCs/>
                <w:sz w:val="16"/>
                <w:szCs w:val="16"/>
                <w:lang w:eastAsia="ru-RU"/>
              </w:rPr>
              <w:t>1.3</w:t>
            </w:r>
          </w:p>
        </w:tc>
        <w:tc>
          <w:tcPr>
            <w:tcW w:w="268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Chars="300" w:firstLine="482"/>
              <w:jc w:val="left"/>
              <w:rPr>
                <w:rFonts w:ascii="Arial" w:hAnsi="Arial" w:cs="Arial"/>
                <w:b/>
                <w:bCs/>
                <w:sz w:val="16"/>
                <w:szCs w:val="16"/>
                <w:lang w:eastAsia="ru-RU"/>
              </w:rPr>
            </w:pPr>
            <w:r w:rsidRPr="00EF6049">
              <w:rPr>
                <w:rFonts w:ascii="Arial" w:hAnsi="Arial" w:cs="Arial"/>
                <w:b/>
                <w:bCs/>
                <w:sz w:val="16"/>
                <w:szCs w:val="16"/>
                <w:lang w:eastAsia="ru-RU"/>
              </w:rPr>
              <w:t>Доступность услуги теплоснабжения  для потребителей</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sz w:val="16"/>
                <w:szCs w:val="16"/>
                <w:lang w:eastAsia="ru-RU"/>
              </w:rPr>
            </w:pPr>
            <w:r w:rsidRPr="00EF6049">
              <w:rPr>
                <w:rFonts w:ascii="Arial" w:hAnsi="Arial" w:cs="Arial"/>
                <w:b/>
                <w:bCs/>
                <w:sz w:val="16"/>
                <w:szCs w:val="16"/>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r>
      <w:tr w:rsidR="00EF6049" w:rsidRPr="00EF6049" w:rsidTr="00EF6049">
        <w:trPr>
          <w:trHeight w:val="360"/>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1.3.1</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Доля расходов на оплату услуг теплоснабжения в совокупном доходе населения</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среднемесячного платежа за услуги теплоснабжения  к среднемесячным денежным доходам населения обеспеченного централиз</w:t>
            </w:r>
            <w:r w:rsidRPr="00EF6049">
              <w:rPr>
                <w:rFonts w:ascii="Arial" w:hAnsi="Arial" w:cs="Arial"/>
                <w:sz w:val="14"/>
                <w:szCs w:val="14"/>
                <w:lang w:eastAsia="ru-RU"/>
              </w:rPr>
              <w:t>о</w:t>
            </w:r>
            <w:r w:rsidRPr="00EF6049">
              <w:rPr>
                <w:rFonts w:ascii="Arial" w:hAnsi="Arial" w:cs="Arial"/>
                <w:sz w:val="14"/>
                <w:szCs w:val="14"/>
                <w:lang w:eastAsia="ru-RU"/>
              </w:rPr>
              <w:t>ванным теплоснабжением</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9,2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9,2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9,2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9,2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9,2</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9,2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9,2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9,2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9,2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9,2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9,2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9,2</w:t>
            </w:r>
          </w:p>
        </w:tc>
      </w:tr>
      <w:tr w:rsidR="00EF6049" w:rsidRPr="00EF6049" w:rsidTr="00EF6049">
        <w:trPr>
          <w:trHeight w:val="360"/>
        </w:trPr>
        <w:tc>
          <w:tcPr>
            <w:tcW w:w="138" w:type="pct"/>
            <w:tcBorders>
              <w:top w:val="nil"/>
              <w:left w:val="single" w:sz="4" w:space="0" w:color="auto"/>
              <w:bottom w:val="nil"/>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b/>
                <w:bCs/>
                <w:sz w:val="16"/>
                <w:szCs w:val="16"/>
                <w:lang w:eastAsia="ru-RU"/>
              </w:rPr>
            </w:pPr>
            <w:r w:rsidRPr="00EF6049">
              <w:rPr>
                <w:rFonts w:ascii="Arial" w:hAnsi="Arial" w:cs="Arial"/>
                <w:b/>
                <w:bCs/>
                <w:sz w:val="16"/>
                <w:szCs w:val="16"/>
                <w:lang w:eastAsia="ru-RU"/>
              </w:rPr>
              <w:t>1.4</w:t>
            </w:r>
          </w:p>
        </w:tc>
        <w:tc>
          <w:tcPr>
            <w:tcW w:w="2681" w:type="pct"/>
            <w:gridSpan w:val="2"/>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Chars="300" w:firstLine="482"/>
              <w:jc w:val="left"/>
              <w:rPr>
                <w:rFonts w:ascii="Arial" w:hAnsi="Arial" w:cs="Arial"/>
                <w:b/>
                <w:bCs/>
                <w:sz w:val="16"/>
                <w:szCs w:val="16"/>
                <w:lang w:eastAsia="ru-RU"/>
              </w:rPr>
            </w:pPr>
            <w:r w:rsidRPr="00EF6049">
              <w:rPr>
                <w:rFonts w:ascii="Arial" w:hAnsi="Arial" w:cs="Arial"/>
                <w:b/>
                <w:bCs/>
                <w:sz w:val="16"/>
                <w:szCs w:val="16"/>
                <w:lang w:eastAsia="ru-RU"/>
              </w:rPr>
              <w:t>Эффективность деятельности</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sz w:val="16"/>
                <w:szCs w:val="16"/>
                <w:lang w:eastAsia="ru-RU"/>
              </w:rPr>
            </w:pPr>
            <w:r w:rsidRPr="00EF6049">
              <w:rPr>
                <w:rFonts w:ascii="Arial" w:hAnsi="Arial" w:cs="Arial"/>
                <w:b/>
                <w:bCs/>
                <w:sz w:val="16"/>
                <w:szCs w:val="16"/>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r>
      <w:tr w:rsidR="00EF6049" w:rsidRPr="00EF6049" w:rsidTr="00EF6049">
        <w:trPr>
          <w:trHeight w:val="360"/>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1.4.1</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Эффективность использования топлива,</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расхода топлива в условных един</w:t>
            </w:r>
            <w:r w:rsidRPr="00EF6049">
              <w:rPr>
                <w:rFonts w:ascii="Arial" w:hAnsi="Arial" w:cs="Arial"/>
                <w:sz w:val="14"/>
                <w:szCs w:val="14"/>
                <w:lang w:eastAsia="ru-RU"/>
              </w:rPr>
              <w:t>и</w:t>
            </w:r>
            <w:r w:rsidRPr="00EF6049">
              <w:rPr>
                <w:rFonts w:ascii="Arial" w:hAnsi="Arial" w:cs="Arial"/>
                <w:sz w:val="14"/>
                <w:szCs w:val="14"/>
                <w:lang w:eastAsia="ru-RU"/>
              </w:rPr>
              <w:t>цах</w:t>
            </w:r>
            <w:r>
              <w:rPr>
                <w:rFonts w:ascii="Arial" w:hAnsi="Arial" w:cs="Arial"/>
                <w:sz w:val="14"/>
                <w:szCs w:val="14"/>
                <w:lang w:eastAsia="ru-RU"/>
              </w:rPr>
              <w:t xml:space="preserve"> к объёму тепловой энергии отпущ</w:t>
            </w:r>
            <w:r w:rsidRPr="00EF6049">
              <w:rPr>
                <w:rFonts w:ascii="Arial" w:hAnsi="Arial" w:cs="Arial"/>
                <w:sz w:val="14"/>
                <w:szCs w:val="14"/>
                <w:lang w:eastAsia="ru-RU"/>
              </w:rPr>
              <w:t>енной в тепловые сети.</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proofErr w:type="gramStart"/>
            <w:r w:rsidRPr="00EF6049">
              <w:rPr>
                <w:rFonts w:ascii="Arial" w:hAnsi="Arial" w:cs="Arial"/>
                <w:sz w:val="14"/>
                <w:szCs w:val="14"/>
                <w:lang w:eastAsia="ru-RU"/>
              </w:rPr>
              <w:t>кг</w:t>
            </w:r>
            <w:proofErr w:type="gramEnd"/>
            <w:r w:rsidRPr="00EF6049">
              <w:rPr>
                <w:rFonts w:ascii="Arial" w:hAnsi="Arial" w:cs="Arial"/>
                <w:sz w:val="14"/>
                <w:szCs w:val="14"/>
                <w:lang w:eastAsia="ru-RU"/>
              </w:rPr>
              <w:t xml:space="preserve"> </w:t>
            </w:r>
            <w:proofErr w:type="spellStart"/>
            <w:r w:rsidRPr="00EF6049">
              <w:rPr>
                <w:rFonts w:ascii="Arial" w:hAnsi="Arial" w:cs="Arial"/>
                <w:sz w:val="14"/>
                <w:szCs w:val="14"/>
                <w:lang w:eastAsia="ru-RU"/>
              </w:rPr>
              <w:t>у.т</w:t>
            </w:r>
            <w:proofErr w:type="spellEnd"/>
            <w:r w:rsidRPr="00EF6049">
              <w:rPr>
                <w:rFonts w:ascii="Arial" w:hAnsi="Arial" w:cs="Arial"/>
                <w:sz w:val="14"/>
                <w:szCs w:val="14"/>
                <w:lang w:eastAsia="ru-RU"/>
              </w:rPr>
              <w:t>./Гкал.</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proofErr w:type="spellStart"/>
            <w:r w:rsidRPr="00EF6049">
              <w:rPr>
                <w:rFonts w:ascii="Arial" w:hAnsi="Arial" w:cs="Arial"/>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160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160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160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158</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158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157</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157</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157</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157</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157</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157</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1.4.2</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Эффективность использования воды</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 xml:space="preserve">Отношение расхода воды </w:t>
            </w:r>
            <w:r>
              <w:rPr>
                <w:rFonts w:ascii="Arial" w:hAnsi="Arial" w:cs="Arial"/>
                <w:sz w:val="14"/>
                <w:szCs w:val="14"/>
                <w:lang w:eastAsia="ru-RU"/>
              </w:rPr>
              <w:t xml:space="preserve"> к объёму тепловой энергии отпущ</w:t>
            </w:r>
            <w:r w:rsidRPr="00EF6049">
              <w:rPr>
                <w:rFonts w:ascii="Arial" w:hAnsi="Arial" w:cs="Arial"/>
                <w:sz w:val="14"/>
                <w:szCs w:val="14"/>
                <w:lang w:eastAsia="ru-RU"/>
              </w:rPr>
              <w:t>енной в тепловые сети.</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куб. м/Гкал.</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0,1</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0,1</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1.4.3</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Эффективность использования электрической энергии</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расхода электрической</w:t>
            </w:r>
            <w:r>
              <w:rPr>
                <w:rFonts w:ascii="Arial" w:hAnsi="Arial" w:cs="Arial"/>
                <w:sz w:val="14"/>
                <w:szCs w:val="14"/>
                <w:lang w:eastAsia="ru-RU"/>
              </w:rPr>
              <w:t xml:space="preserve"> к объёму тепловой энергии отпущ</w:t>
            </w:r>
            <w:r w:rsidRPr="00EF6049">
              <w:rPr>
                <w:rFonts w:ascii="Arial" w:hAnsi="Arial" w:cs="Arial"/>
                <w:sz w:val="14"/>
                <w:szCs w:val="14"/>
                <w:lang w:eastAsia="ru-RU"/>
              </w:rPr>
              <w:t>енной в тепловые сети.</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proofErr w:type="spellStart"/>
            <w:r w:rsidRPr="00EF6049">
              <w:rPr>
                <w:rFonts w:ascii="Arial" w:hAnsi="Arial" w:cs="Arial"/>
                <w:sz w:val="14"/>
                <w:szCs w:val="14"/>
                <w:lang w:eastAsia="ru-RU"/>
              </w:rPr>
              <w:t>к</w:t>
            </w:r>
            <w:proofErr w:type="gramStart"/>
            <w:r w:rsidRPr="00EF6049">
              <w:rPr>
                <w:rFonts w:ascii="Arial" w:hAnsi="Arial" w:cs="Arial"/>
                <w:sz w:val="14"/>
                <w:szCs w:val="14"/>
                <w:lang w:eastAsia="ru-RU"/>
              </w:rPr>
              <w:t>Втч</w:t>
            </w:r>
            <w:proofErr w:type="spellEnd"/>
            <w:r w:rsidRPr="00EF6049">
              <w:rPr>
                <w:rFonts w:ascii="Arial" w:hAnsi="Arial" w:cs="Arial"/>
                <w:sz w:val="14"/>
                <w:szCs w:val="14"/>
                <w:lang w:eastAsia="ru-RU"/>
              </w:rPr>
              <w:t>/Гк</w:t>
            </w:r>
            <w:proofErr w:type="gramEnd"/>
            <w:r w:rsidRPr="00EF6049">
              <w:rPr>
                <w:rFonts w:ascii="Arial" w:hAnsi="Arial" w:cs="Arial"/>
                <w:sz w:val="14"/>
                <w:szCs w:val="14"/>
                <w:lang w:eastAsia="ru-RU"/>
              </w:rPr>
              <w:t>ал</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15</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15</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1.4.4</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 xml:space="preserve">Производительность труда </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объема реализации тепловой эне</w:t>
            </w:r>
            <w:r w:rsidRPr="00EF6049">
              <w:rPr>
                <w:rFonts w:ascii="Arial" w:hAnsi="Arial" w:cs="Arial"/>
                <w:sz w:val="14"/>
                <w:szCs w:val="14"/>
                <w:lang w:eastAsia="ru-RU"/>
              </w:rPr>
              <w:t>р</w:t>
            </w:r>
            <w:r w:rsidRPr="00EF6049">
              <w:rPr>
                <w:rFonts w:ascii="Arial" w:hAnsi="Arial" w:cs="Arial"/>
                <w:sz w:val="14"/>
                <w:szCs w:val="14"/>
                <w:lang w:eastAsia="ru-RU"/>
              </w:rPr>
              <w:t>гии к численности персонала.</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proofErr w:type="spellStart"/>
            <w:r w:rsidRPr="00EF6049">
              <w:rPr>
                <w:rFonts w:ascii="Arial" w:hAnsi="Arial" w:cs="Arial"/>
                <w:sz w:val="14"/>
                <w:szCs w:val="14"/>
                <w:lang w:eastAsia="ru-RU"/>
              </w:rPr>
              <w:t>тыс</w:t>
            </w:r>
            <w:proofErr w:type="gramStart"/>
            <w:r w:rsidRPr="00EF6049">
              <w:rPr>
                <w:rFonts w:ascii="Arial" w:hAnsi="Arial" w:cs="Arial"/>
                <w:sz w:val="14"/>
                <w:szCs w:val="14"/>
                <w:lang w:eastAsia="ru-RU"/>
              </w:rPr>
              <w:t>.Г</w:t>
            </w:r>
            <w:proofErr w:type="gramEnd"/>
            <w:r w:rsidRPr="00EF6049">
              <w:rPr>
                <w:rFonts w:ascii="Arial" w:hAnsi="Arial" w:cs="Arial"/>
                <w:sz w:val="14"/>
                <w:szCs w:val="14"/>
                <w:lang w:eastAsia="ru-RU"/>
              </w:rPr>
              <w:t>кал</w:t>
            </w:r>
            <w:proofErr w:type="spellEnd"/>
            <w:r w:rsidRPr="00EF6049">
              <w:rPr>
                <w:rFonts w:ascii="Arial" w:hAnsi="Arial" w:cs="Arial"/>
                <w:sz w:val="14"/>
                <w:szCs w:val="14"/>
                <w:lang w:eastAsia="ru-RU"/>
              </w:rPr>
              <w:t>/чел.</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5</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lastRenderedPageBreak/>
              <w:t>1.4.5</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Эффективность использования персонала</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численности персонала к протяже</w:t>
            </w:r>
            <w:r w:rsidRPr="00EF6049">
              <w:rPr>
                <w:rFonts w:ascii="Arial" w:hAnsi="Arial" w:cs="Arial"/>
                <w:sz w:val="14"/>
                <w:szCs w:val="14"/>
                <w:lang w:eastAsia="ru-RU"/>
              </w:rPr>
              <w:t>н</w:t>
            </w:r>
            <w:r w:rsidRPr="00EF6049">
              <w:rPr>
                <w:rFonts w:ascii="Arial" w:hAnsi="Arial" w:cs="Arial"/>
                <w:sz w:val="14"/>
                <w:szCs w:val="14"/>
                <w:lang w:eastAsia="ru-RU"/>
              </w:rPr>
              <w:t>ности сетей.</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чел/</w:t>
            </w:r>
            <w:proofErr w:type="gramStart"/>
            <w:r w:rsidRPr="00EF6049">
              <w:rPr>
                <w:rFonts w:ascii="Arial" w:hAnsi="Arial" w:cs="Arial"/>
                <w:sz w:val="14"/>
                <w:szCs w:val="14"/>
                <w:lang w:eastAsia="ru-RU"/>
              </w:rPr>
              <w:t>км</w:t>
            </w:r>
            <w:proofErr w:type="gramEnd"/>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0,5</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0,5</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b/>
                <w:bCs/>
                <w:color w:val="000000"/>
                <w:sz w:val="20"/>
                <w:szCs w:val="20"/>
                <w:lang w:eastAsia="ru-RU"/>
              </w:rPr>
            </w:pPr>
            <w:r w:rsidRPr="00EF6049">
              <w:rPr>
                <w:rFonts w:ascii="Arial" w:hAnsi="Arial" w:cs="Arial"/>
                <w:b/>
                <w:bCs/>
                <w:color w:val="000000"/>
                <w:sz w:val="20"/>
                <w:szCs w:val="20"/>
                <w:lang w:eastAsia="ru-RU"/>
              </w:rPr>
              <w:t>2</w:t>
            </w:r>
          </w:p>
        </w:tc>
        <w:tc>
          <w:tcPr>
            <w:tcW w:w="3735" w:type="pct"/>
            <w:gridSpan w:val="8"/>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Система водоснабжения</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r>
      <w:tr w:rsidR="00EF6049" w:rsidRPr="00EF6049" w:rsidTr="00EF6049">
        <w:trPr>
          <w:trHeight w:val="360"/>
        </w:trPr>
        <w:tc>
          <w:tcPr>
            <w:tcW w:w="138" w:type="pct"/>
            <w:tcBorders>
              <w:top w:val="nil"/>
              <w:left w:val="single" w:sz="4" w:space="0" w:color="auto"/>
              <w:bottom w:val="nil"/>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b/>
                <w:bCs/>
                <w:sz w:val="16"/>
                <w:szCs w:val="16"/>
                <w:lang w:eastAsia="ru-RU"/>
              </w:rPr>
            </w:pPr>
            <w:r w:rsidRPr="00EF6049">
              <w:rPr>
                <w:rFonts w:ascii="Arial" w:hAnsi="Arial" w:cs="Arial"/>
                <w:b/>
                <w:bCs/>
                <w:sz w:val="16"/>
                <w:szCs w:val="16"/>
                <w:lang w:eastAsia="ru-RU"/>
              </w:rPr>
              <w:t>2.1</w:t>
            </w:r>
          </w:p>
        </w:tc>
        <w:tc>
          <w:tcPr>
            <w:tcW w:w="2681" w:type="pct"/>
            <w:gridSpan w:val="2"/>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Chars="300" w:firstLine="482"/>
              <w:jc w:val="left"/>
              <w:rPr>
                <w:rFonts w:ascii="Arial" w:hAnsi="Arial" w:cs="Arial"/>
                <w:b/>
                <w:bCs/>
                <w:sz w:val="16"/>
                <w:szCs w:val="16"/>
                <w:lang w:eastAsia="ru-RU"/>
              </w:rPr>
            </w:pPr>
            <w:r w:rsidRPr="00EF6049">
              <w:rPr>
                <w:rFonts w:ascii="Arial" w:hAnsi="Arial" w:cs="Arial"/>
                <w:b/>
                <w:bCs/>
                <w:sz w:val="16"/>
                <w:szCs w:val="16"/>
                <w:lang w:eastAsia="ru-RU"/>
              </w:rPr>
              <w:t xml:space="preserve">Производственная программа </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r>
      <w:tr w:rsidR="00EF6049" w:rsidRPr="00EF6049" w:rsidTr="00EF6049">
        <w:trPr>
          <w:trHeight w:val="360"/>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2.1.1</w:t>
            </w:r>
          </w:p>
        </w:tc>
        <w:tc>
          <w:tcPr>
            <w:tcW w:w="2681" w:type="pct"/>
            <w:gridSpan w:val="2"/>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Объём добычи воды</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тыс. м3</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83,2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84,2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84,2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126,4</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153,3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170,4</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172,3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174,2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176,1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178,0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179,9</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2.1.2</w:t>
            </w:r>
          </w:p>
        </w:tc>
        <w:tc>
          <w:tcPr>
            <w:tcW w:w="2681" w:type="pct"/>
            <w:gridSpan w:val="2"/>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Объём реализации воды</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тыс. м3</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74,9</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75,7</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76,6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116,2</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141,1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158,5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160,3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162,0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163,8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165,5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167,3</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2.1.3</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Уровень обеспеченности населения централ</w:t>
            </w:r>
            <w:r w:rsidRPr="00EF6049">
              <w:rPr>
                <w:rFonts w:ascii="Arial" w:hAnsi="Arial" w:cs="Arial"/>
                <w:color w:val="000000"/>
                <w:sz w:val="14"/>
                <w:szCs w:val="14"/>
                <w:lang w:eastAsia="ru-RU"/>
              </w:rPr>
              <w:t>и</w:t>
            </w:r>
            <w:r w:rsidRPr="00EF6049">
              <w:rPr>
                <w:rFonts w:ascii="Arial" w:hAnsi="Arial" w:cs="Arial"/>
                <w:color w:val="000000"/>
                <w:sz w:val="14"/>
                <w:szCs w:val="14"/>
                <w:lang w:eastAsia="ru-RU"/>
              </w:rPr>
              <w:t>зованным водоснабжением</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Отношение  численности населения, получа</w:t>
            </w:r>
            <w:r w:rsidRPr="00EF6049">
              <w:rPr>
                <w:rFonts w:ascii="Arial" w:hAnsi="Arial" w:cs="Arial"/>
                <w:color w:val="000000"/>
                <w:sz w:val="14"/>
                <w:szCs w:val="14"/>
                <w:lang w:eastAsia="ru-RU"/>
              </w:rPr>
              <w:t>ю</w:t>
            </w:r>
            <w:r w:rsidRPr="00EF6049">
              <w:rPr>
                <w:rFonts w:ascii="Arial" w:hAnsi="Arial" w:cs="Arial"/>
                <w:color w:val="000000"/>
                <w:sz w:val="14"/>
                <w:szCs w:val="14"/>
                <w:lang w:eastAsia="ru-RU"/>
              </w:rPr>
              <w:t>щего услугу централизованного водоснабжения к общей численности населения</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75</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90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2.1.4</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Обеспеченность водоснабжения приборами учета.</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объема воды, реализованной по</w:t>
            </w:r>
            <w:r w:rsidRPr="00EF6049">
              <w:rPr>
                <w:rFonts w:ascii="Arial" w:hAnsi="Arial" w:cs="Arial"/>
                <w:sz w:val="14"/>
                <w:szCs w:val="14"/>
                <w:lang w:eastAsia="ru-RU"/>
              </w:rPr>
              <w:br/>
              <w:t>приборам учета, к общему объему реализации воды.</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72,0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75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80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85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80</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2.1.5</w:t>
            </w:r>
          </w:p>
        </w:tc>
        <w:tc>
          <w:tcPr>
            <w:tcW w:w="2681" w:type="pct"/>
            <w:gridSpan w:val="2"/>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Уровень потерь</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9</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8</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7</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7</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7</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7</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7</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7</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2.1.6</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Коэффициент потерь</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Отношение объема потерь к протяженности сети</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м3/км</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25</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18</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2.1.7</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Удельное водопотребление,</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Отношение объема реализации воды к числе</w:t>
            </w:r>
            <w:r w:rsidRPr="00EF6049">
              <w:rPr>
                <w:rFonts w:ascii="Arial" w:hAnsi="Arial" w:cs="Arial"/>
                <w:color w:val="000000"/>
                <w:sz w:val="14"/>
                <w:szCs w:val="14"/>
                <w:lang w:eastAsia="ru-RU"/>
              </w:rPr>
              <w:t>н</w:t>
            </w:r>
            <w:r w:rsidRPr="00EF6049">
              <w:rPr>
                <w:rFonts w:ascii="Arial" w:hAnsi="Arial" w:cs="Arial"/>
                <w:color w:val="000000"/>
                <w:sz w:val="14"/>
                <w:szCs w:val="14"/>
                <w:lang w:eastAsia="ru-RU"/>
              </w:rPr>
              <w:t>ности населения, получающего услугу центр</w:t>
            </w:r>
            <w:r w:rsidRPr="00EF6049">
              <w:rPr>
                <w:rFonts w:ascii="Arial" w:hAnsi="Arial" w:cs="Arial"/>
                <w:color w:val="000000"/>
                <w:sz w:val="14"/>
                <w:szCs w:val="14"/>
                <w:lang w:eastAsia="ru-RU"/>
              </w:rPr>
              <w:t>а</w:t>
            </w:r>
            <w:r w:rsidRPr="00EF6049">
              <w:rPr>
                <w:rFonts w:ascii="Arial" w:hAnsi="Arial" w:cs="Arial"/>
                <w:color w:val="000000"/>
                <w:sz w:val="14"/>
                <w:szCs w:val="14"/>
                <w:lang w:eastAsia="ru-RU"/>
              </w:rPr>
              <w:t>лизованного водоснабжения</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м3/чел</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66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66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66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66</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66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66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66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66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66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66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66</w:t>
            </w:r>
          </w:p>
        </w:tc>
      </w:tr>
      <w:tr w:rsidR="00EF6049" w:rsidRPr="00EF6049" w:rsidTr="00EF6049">
        <w:trPr>
          <w:trHeight w:val="360"/>
        </w:trPr>
        <w:tc>
          <w:tcPr>
            <w:tcW w:w="138" w:type="pct"/>
            <w:tcBorders>
              <w:top w:val="nil"/>
              <w:left w:val="single" w:sz="4" w:space="0" w:color="auto"/>
              <w:bottom w:val="nil"/>
              <w:right w:val="nil"/>
            </w:tcBorders>
            <w:shd w:val="clear" w:color="auto" w:fill="auto"/>
            <w:vAlign w:val="center"/>
            <w:hideMark/>
          </w:tcPr>
          <w:p w:rsidR="00EF6049" w:rsidRPr="00EF6049" w:rsidRDefault="00EF6049" w:rsidP="00EF6049">
            <w:pPr>
              <w:spacing w:line="240" w:lineRule="auto"/>
              <w:ind w:firstLine="0"/>
              <w:jc w:val="right"/>
              <w:rPr>
                <w:rFonts w:ascii="Arial" w:hAnsi="Arial" w:cs="Arial"/>
                <w:b/>
                <w:bCs/>
                <w:sz w:val="16"/>
                <w:szCs w:val="16"/>
                <w:lang w:eastAsia="ru-RU"/>
              </w:rPr>
            </w:pPr>
            <w:r w:rsidRPr="00EF6049">
              <w:rPr>
                <w:rFonts w:ascii="Arial" w:hAnsi="Arial" w:cs="Arial"/>
                <w:b/>
                <w:bCs/>
                <w:sz w:val="16"/>
                <w:szCs w:val="16"/>
                <w:lang w:eastAsia="ru-RU"/>
              </w:rPr>
              <w:t>2.2</w:t>
            </w:r>
          </w:p>
        </w:tc>
        <w:tc>
          <w:tcPr>
            <w:tcW w:w="268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Chars="300" w:firstLine="482"/>
              <w:jc w:val="left"/>
              <w:rPr>
                <w:rFonts w:ascii="Arial" w:hAnsi="Arial" w:cs="Arial"/>
                <w:b/>
                <w:bCs/>
                <w:sz w:val="16"/>
                <w:szCs w:val="16"/>
                <w:lang w:eastAsia="ru-RU"/>
              </w:rPr>
            </w:pPr>
            <w:r w:rsidRPr="00EF6049">
              <w:rPr>
                <w:rFonts w:ascii="Arial" w:hAnsi="Arial" w:cs="Arial"/>
                <w:b/>
                <w:bCs/>
                <w:sz w:val="16"/>
                <w:szCs w:val="16"/>
                <w:lang w:eastAsia="ru-RU"/>
              </w:rPr>
              <w:t>Качество водоснабжения</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r>
      <w:tr w:rsidR="00EF6049" w:rsidRPr="00EF6049" w:rsidTr="00EF6049">
        <w:trPr>
          <w:trHeight w:val="360"/>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2.2.1</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Уровень контроля качества воды.</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 xml:space="preserve">Отношение фактического количества проб на системах водоснабжения к </w:t>
            </w:r>
            <w:proofErr w:type="gramStart"/>
            <w:r w:rsidRPr="00EF6049">
              <w:rPr>
                <w:rFonts w:ascii="Arial" w:hAnsi="Arial" w:cs="Arial"/>
                <w:color w:val="000000"/>
                <w:sz w:val="14"/>
                <w:szCs w:val="14"/>
                <w:lang w:eastAsia="ru-RU"/>
              </w:rPr>
              <w:t>нормативному</w:t>
            </w:r>
            <w:proofErr w:type="gramEnd"/>
            <w:r w:rsidRPr="00EF6049">
              <w:rPr>
                <w:rFonts w:ascii="Arial" w:hAnsi="Arial" w:cs="Arial"/>
                <w:color w:val="000000"/>
                <w:sz w:val="14"/>
                <w:szCs w:val="14"/>
                <w:lang w:eastAsia="ru-RU"/>
              </w:rPr>
              <w:t>.</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2.2.2</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Соответствие качества воды установленным требованиям</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Отношение количества проб, соответствующих нормативам, к общему количеству проб.</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r>
      <w:tr w:rsidR="00EF6049" w:rsidRPr="00EF6049" w:rsidTr="00EF6049">
        <w:trPr>
          <w:trHeight w:val="360"/>
        </w:trPr>
        <w:tc>
          <w:tcPr>
            <w:tcW w:w="138" w:type="pct"/>
            <w:tcBorders>
              <w:top w:val="nil"/>
              <w:left w:val="single" w:sz="4" w:space="0" w:color="auto"/>
              <w:bottom w:val="nil"/>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b/>
                <w:bCs/>
                <w:sz w:val="16"/>
                <w:szCs w:val="16"/>
                <w:lang w:eastAsia="ru-RU"/>
              </w:rPr>
            </w:pPr>
            <w:r w:rsidRPr="00EF6049">
              <w:rPr>
                <w:rFonts w:ascii="Arial" w:hAnsi="Arial" w:cs="Arial"/>
                <w:b/>
                <w:bCs/>
                <w:sz w:val="16"/>
                <w:szCs w:val="16"/>
                <w:lang w:eastAsia="ru-RU"/>
              </w:rPr>
              <w:t>2.3</w:t>
            </w:r>
          </w:p>
        </w:tc>
        <w:tc>
          <w:tcPr>
            <w:tcW w:w="2681" w:type="pct"/>
            <w:gridSpan w:val="2"/>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Chars="300" w:firstLine="482"/>
              <w:jc w:val="left"/>
              <w:rPr>
                <w:rFonts w:ascii="Arial" w:hAnsi="Arial" w:cs="Arial"/>
                <w:b/>
                <w:bCs/>
                <w:sz w:val="16"/>
                <w:szCs w:val="16"/>
                <w:lang w:eastAsia="ru-RU"/>
              </w:rPr>
            </w:pPr>
            <w:r w:rsidRPr="00EF6049">
              <w:rPr>
                <w:rFonts w:ascii="Arial" w:hAnsi="Arial" w:cs="Arial"/>
                <w:b/>
                <w:bCs/>
                <w:sz w:val="16"/>
                <w:szCs w:val="16"/>
                <w:lang w:eastAsia="ru-RU"/>
              </w:rPr>
              <w:t>Надёжность водоснабжения</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r>
      <w:tr w:rsidR="00EF6049" w:rsidRPr="00EF6049" w:rsidTr="00EF6049">
        <w:trPr>
          <w:trHeight w:val="360"/>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2.3.1</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Аварийность системы водоснабжения.</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Отношение количества аварий на системах водоснабжения к протяженности сетей.</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ед./</w:t>
            </w:r>
            <w:proofErr w:type="gramStart"/>
            <w:r w:rsidRPr="00EF6049">
              <w:rPr>
                <w:rFonts w:ascii="Arial" w:hAnsi="Arial" w:cs="Arial"/>
                <w:color w:val="000000"/>
                <w:sz w:val="14"/>
                <w:szCs w:val="14"/>
                <w:lang w:eastAsia="ru-RU"/>
              </w:rPr>
              <w:t>км</w:t>
            </w:r>
            <w:proofErr w:type="gramEnd"/>
            <w:r w:rsidRPr="00EF6049">
              <w:rPr>
                <w:rFonts w:ascii="Arial" w:hAnsi="Arial" w:cs="Arial"/>
                <w:color w:val="000000"/>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2.3.2</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Удельный вес сетей, нуждающихся в замене,</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Отношение протяженности сетей, нуждающихся в замене, к протяженности сети.</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6,0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4,0</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4,0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4,0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4,0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4,0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4,0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4,0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4,0</w:t>
            </w:r>
          </w:p>
        </w:tc>
      </w:tr>
      <w:tr w:rsidR="00EF6049" w:rsidRPr="00EF6049" w:rsidTr="00EF6049">
        <w:trPr>
          <w:trHeight w:val="360"/>
        </w:trPr>
        <w:tc>
          <w:tcPr>
            <w:tcW w:w="138" w:type="pct"/>
            <w:tcBorders>
              <w:top w:val="nil"/>
              <w:left w:val="single" w:sz="4" w:space="0" w:color="auto"/>
              <w:bottom w:val="nil"/>
              <w:right w:val="nil"/>
            </w:tcBorders>
            <w:shd w:val="clear" w:color="auto" w:fill="auto"/>
            <w:vAlign w:val="center"/>
            <w:hideMark/>
          </w:tcPr>
          <w:p w:rsidR="00EF6049" w:rsidRPr="00EF6049" w:rsidRDefault="00EF6049" w:rsidP="00EF6049">
            <w:pPr>
              <w:spacing w:line="240" w:lineRule="auto"/>
              <w:ind w:firstLine="0"/>
              <w:jc w:val="right"/>
              <w:rPr>
                <w:rFonts w:ascii="Arial" w:hAnsi="Arial" w:cs="Arial"/>
                <w:b/>
                <w:bCs/>
                <w:sz w:val="16"/>
                <w:szCs w:val="16"/>
                <w:lang w:eastAsia="ru-RU"/>
              </w:rPr>
            </w:pPr>
            <w:r w:rsidRPr="00EF6049">
              <w:rPr>
                <w:rFonts w:ascii="Arial" w:hAnsi="Arial" w:cs="Arial"/>
                <w:b/>
                <w:bCs/>
                <w:sz w:val="16"/>
                <w:szCs w:val="16"/>
                <w:lang w:eastAsia="ru-RU"/>
              </w:rPr>
              <w:t>2.4</w:t>
            </w:r>
          </w:p>
        </w:tc>
        <w:tc>
          <w:tcPr>
            <w:tcW w:w="268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Chars="300" w:firstLine="482"/>
              <w:jc w:val="left"/>
              <w:rPr>
                <w:rFonts w:ascii="Arial" w:hAnsi="Arial" w:cs="Arial"/>
                <w:b/>
                <w:bCs/>
                <w:sz w:val="16"/>
                <w:szCs w:val="16"/>
                <w:lang w:eastAsia="ru-RU"/>
              </w:rPr>
            </w:pPr>
            <w:r w:rsidRPr="00EF6049">
              <w:rPr>
                <w:rFonts w:ascii="Arial" w:hAnsi="Arial" w:cs="Arial"/>
                <w:b/>
                <w:bCs/>
                <w:sz w:val="16"/>
                <w:szCs w:val="16"/>
                <w:lang w:eastAsia="ru-RU"/>
              </w:rPr>
              <w:t>Доступность услуги водоснабжения  для потребителей</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r>
      <w:tr w:rsidR="00EF6049" w:rsidRPr="00EF6049" w:rsidTr="00EF6049">
        <w:trPr>
          <w:trHeight w:val="360"/>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2.4.1</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Доля расходов на оплату услуг водоснабжения в совокупном доходе населения</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среднемесячного платежа за услуги водоснабжения  к среднемесячным денежным доходам населения проживающего в домах с централизованным холодным и горячим вод</w:t>
            </w:r>
            <w:r w:rsidRPr="00EF6049">
              <w:rPr>
                <w:rFonts w:ascii="Arial" w:hAnsi="Arial" w:cs="Arial"/>
                <w:sz w:val="14"/>
                <w:szCs w:val="14"/>
                <w:lang w:eastAsia="ru-RU"/>
              </w:rPr>
              <w:t>о</w:t>
            </w:r>
            <w:r w:rsidRPr="00EF6049">
              <w:rPr>
                <w:rFonts w:ascii="Arial" w:hAnsi="Arial" w:cs="Arial"/>
                <w:sz w:val="14"/>
                <w:szCs w:val="14"/>
                <w:lang w:eastAsia="ru-RU"/>
              </w:rPr>
              <w:t>снабжением, водоотведением оборудованными унитазами, мойками, раковинами, ваннами длиной 1650-1700мм с душами.</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1,5</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1,5</w:t>
            </w:r>
          </w:p>
        </w:tc>
      </w:tr>
      <w:tr w:rsidR="00EF6049" w:rsidRPr="00EF6049" w:rsidTr="00EF6049">
        <w:trPr>
          <w:trHeight w:val="360"/>
        </w:trPr>
        <w:tc>
          <w:tcPr>
            <w:tcW w:w="138" w:type="pct"/>
            <w:tcBorders>
              <w:top w:val="nil"/>
              <w:left w:val="single" w:sz="4" w:space="0" w:color="auto"/>
              <w:bottom w:val="nil"/>
              <w:right w:val="nil"/>
            </w:tcBorders>
            <w:shd w:val="clear" w:color="auto" w:fill="auto"/>
            <w:vAlign w:val="center"/>
            <w:hideMark/>
          </w:tcPr>
          <w:p w:rsidR="00EF6049" w:rsidRPr="00EF6049" w:rsidRDefault="00EF6049" w:rsidP="00EF6049">
            <w:pPr>
              <w:spacing w:line="240" w:lineRule="auto"/>
              <w:ind w:firstLine="0"/>
              <w:jc w:val="right"/>
              <w:rPr>
                <w:rFonts w:ascii="Arial" w:hAnsi="Arial" w:cs="Arial"/>
                <w:b/>
                <w:bCs/>
                <w:sz w:val="16"/>
                <w:szCs w:val="16"/>
                <w:lang w:eastAsia="ru-RU"/>
              </w:rPr>
            </w:pPr>
            <w:r w:rsidRPr="00EF6049">
              <w:rPr>
                <w:rFonts w:ascii="Arial" w:hAnsi="Arial" w:cs="Arial"/>
                <w:b/>
                <w:bCs/>
                <w:sz w:val="16"/>
                <w:szCs w:val="16"/>
                <w:lang w:eastAsia="ru-RU"/>
              </w:rPr>
              <w:t>2.5</w:t>
            </w:r>
          </w:p>
        </w:tc>
        <w:tc>
          <w:tcPr>
            <w:tcW w:w="268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Chars="300" w:firstLine="482"/>
              <w:jc w:val="left"/>
              <w:rPr>
                <w:rFonts w:ascii="Arial" w:hAnsi="Arial" w:cs="Arial"/>
                <w:b/>
                <w:bCs/>
                <w:sz w:val="16"/>
                <w:szCs w:val="16"/>
                <w:lang w:eastAsia="ru-RU"/>
              </w:rPr>
            </w:pPr>
            <w:r w:rsidRPr="00EF6049">
              <w:rPr>
                <w:rFonts w:ascii="Arial" w:hAnsi="Arial" w:cs="Arial"/>
                <w:b/>
                <w:bCs/>
                <w:sz w:val="16"/>
                <w:szCs w:val="16"/>
                <w:lang w:eastAsia="ru-RU"/>
              </w:rPr>
              <w:t>Эффективность деятельности</w:t>
            </w:r>
          </w:p>
        </w:tc>
        <w:tc>
          <w:tcPr>
            <w:tcW w:w="257" w:type="pct"/>
            <w:tcBorders>
              <w:top w:val="nil"/>
              <w:left w:val="nil"/>
              <w:bottom w:val="single" w:sz="4" w:space="0" w:color="auto"/>
              <w:right w:val="single" w:sz="4" w:space="0" w:color="auto"/>
            </w:tcBorders>
            <w:shd w:val="clear" w:color="auto" w:fill="auto"/>
            <w:noWrap/>
            <w:vAlign w:val="bottom"/>
            <w:hideMark/>
          </w:tcPr>
          <w:p w:rsidR="00EF6049" w:rsidRPr="00EF6049" w:rsidRDefault="00EF6049" w:rsidP="00EF6049">
            <w:pPr>
              <w:spacing w:line="240" w:lineRule="auto"/>
              <w:ind w:firstLine="0"/>
              <w:jc w:val="left"/>
              <w:rPr>
                <w:rFonts w:ascii="Calibri" w:hAnsi="Calibri" w:cs="Times New Roman"/>
                <w:sz w:val="14"/>
                <w:szCs w:val="14"/>
                <w:lang w:eastAsia="ru-RU"/>
              </w:rPr>
            </w:pPr>
            <w:r w:rsidRPr="00EF6049">
              <w:rPr>
                <w:rFonts w:ascii="Calibri" w:hAnsi="Calibri" w:cs="Times New Roman"/>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r>
      <w:tr w:rsidR="00EF6049" w:rsidRPr="00EF6049" w:rsidTr="00EF6049">
        <w:trPr>
          <w:trHeight w:val="360"/>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2.5.1</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Эффективность использования электрической энергии</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расхода электрической энергии к объёму реализации воды.</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proofErr w:type="spellStart"/>
            <w:r w:rsidRPr="00EF6049">
              <w:rPr>
                <w:rFonts w:ascii="Arial" w:hAnsi="Arial" w:cs="Arial"/>
                <w:sz w:val="14"/>
                <w:szCs w:val="14"/>
                <w:lang w:eastAsia="ru-RU"/>
              </w:rPr>
              <w:t>кВтч</w:t>
            </w:r>
            <w:proofErr w:type="spellEnd"/>
            <w:r w:rsidRPr="00EF6049">
              <w:rPr>
                <w:rFonts w:ascii="Arial" w:hAnsi="Arial" w:cs="Arial"/>
                <w:sz w:val="14"/>
                <w:szCs w:val="14"/>
                <w:lang w:eastAsia="ru-RU"/>
              </w:rPr>
              <w:t>/</w:t>
            </w:r>
            <w:proofErr w:type="spellStart"/>
            <w:r w:rsidRPr="00EF6049">
              <w:rPr>
                <w:rFonts w:ascii="Arial" w:hAnsi="Arial" w:cs="Arial"/>
                <w:sz w:val="14"/>
                <w:szCs w:val="14"/>
                <w:lang w:eastAsia="ru-RU"/>
              </w:rPr>
              <w:t>м</w:t>
            </w:r>
            <w:proofErr w:type="gramStart"/>
            <w:r w:rsidRPr="00EF6049">
              <w:rPr>
                <w:rFonts w:ascii="Arial" w:hAnsi="Arial" w:cs="Arial"/>
                <w:sz w:val="14"/>
                <w:szCs w:val="14"/>
                <w:lang w:eastAsia="ru-RU"/>
              </w:rPr>
              <w:t>.к</w:t>
            </w:r>
            <w:proofErr w:type="gramEnd"/>
            <w:r w:rsidRPr="00EF6049">
              <w:rPr>
                <w:rFonts w:ascii="Arial" w:hAnsi="Arial" w:cs="Arial"/>
                <w:sz w:val="14"/>
                <w:szCs w:val="14"/>
                <w:lang w:eastAsia="ru-RU"/>
              </w:rPr>
              <w:t>уб</w:t>
            </w:r>
            <w:proofErr w:type="spellEnd"/>
            <w:r w:rsidRPr="00EF6049">
              <w:rPr>
                <w:rFonts w:ascii="Arial" w:hAnsi="Arial" w:cs="Arial"/>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2.5.2</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 xml:space="preserve">Производительность труда </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объема реализации воды к числе</w:t>
            </w:r>
            <w:r w:rsidRPr="00EF6049">
              <w:rPr>
                <w:rFonts w:ascii="Arial" w:hAnsi="Arial" w:cs="Arial"/>
                <w:sz w:val="14"/>
                <w:szCs w:val="14"/>
                <w:lang w:eastAsia="ru-RU"/>
              </w:rPr>
              <w:t>н</w:t>
            </w:r>
            <w:r w:rsidRPr="00EF6049">
              <w:rPr>
                <w:rFonts w:ascii="Arial" w:hAnsi="Arial" w:cs="Arial"/>
                <w:sz w:val="14"/>
                <w:szCs w:val="14"/>
                <w:lang w:eastAsia="ru-RU"/>
              </w:rPr>
              <w:t>ности персонала.</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тыс.м</w:t>
            </w:r>
            <w:proofErr w:type="gramStart"/>
            <w:r w:rsidRPr="00EF6049">
              <w:rPr>
                <w:rFonts w:ascii="Arial" w:hAnsi="Arial" w:cs="Arial"/>
                <w:color w:val="000000"/>
                <w:sz w:val="14"/>
                <w:szCs w:val="14"/>
                <w:lang w:eastAsia="ru-RU"/>
              </w:rPr>
              <w:t>.к</w:t>
            </w:r>
            <w:proofErr w:type="gramEnd"/>
            <w:r w:rsidRPr="00EF6049">
              <w:rPr>
                <w:rFonts w:ascii="Arial" w:hAnsi="Arial" w:cs="Arial"/>
                <w:color w:val="000000"/>
                <w:sz w:val="14"/>
                <w:szCs w:val="14"/>
                <w:lang w:eastAsia="ru-RU"/>
              </w:rPr>
              <w:t>уб</w:t>
            </w:r>
            <w:proofErr w:type="spellEnd"/>
            <w:r w:rsidRPr="00EF6049">
              <w:rPr>
                <w:rFonts w:ascii="Arial" w:hAnsi="Arial" w:cs="Arial"/>
                <w:color w:val="000000"/>
                <w:sz w:val="14"/>
                <w:szCs w:val="14"/>
                <w:lang w:eastAsia="ru-RU"/>
              </w:rPr>
              <w:t>./чел</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70</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80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90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lastRenderedPageBreak/>
              <w:t>2.5.3</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Эффективность использования персонала</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численности персонала к протяже</w:t>
            </w:r>
            <w:r w:rsidRPr="00EF6049">
              <w:rPr>
                <w:rFonts w:ascii="Arial" w:hAnsi="Arial" w:cs="Arial"/>
                <w:sz w:val="14"/>
                <w:szCs w:val="14"/>
                <w:lang w:eastAsia="ru-RU"/>
              </w:rPr>
              <w:t>н</w:t>
            </w:r>
            <w:r w:rsidRPr="00EF6049">
              <w:rPr>
                <w:rFonts w:ascii="Arial" w:hAnsi="Arial" w:cs="Arial"/>
                <w:sz w:val="14"/>
                <w:szCs w:val="14"/>
                <w:lang w:eastAsia="ru-RU"/>
              </w:rPr>
              <w:t>ности сетей.</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чел/</w:t>
            </w:r>
            <w:proofErr w:type="gramStart"/>
            <w:r w:rsidRPr="00EF6049">
              <w:rPr>
                <w:rFonts w:ascii="Arial" w:hAnsi="Arial" w:cs="Arial"/>
                <w:sz w:val="14"/>
                <w:szCs w:val="14"/>
                <w:lang w:eastAsia="ru-RU"/>
              </w:rPr>
              <w:t>км</w:t>
            </w:r>
            <w:proofErr w:type="gramEnd"/>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0,03</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b/>
                <w:bCs/>
                <w:color w:val="000000"/>
                <w:sz w:val="20"/>
                <w:szCs w:val="20"/>
                <w:lang w:eastAsia="ru-RU"/>
              </w:rPr>
            </w:pPr>
            <w:r w:rsidRPr="00EF6049">
              <w:rPr>
                <w:rFonts w:ascii="Arial" w:hAnsi="Arial" w:cs="Arial"/>
                <w:b/>
                <w:bCs/>
                <w:color w:val="000000"/>
                <w:sz w:val="20"/>
                <w:szCs w:val="20"/>
                <w:lang w:eastAsia="ru-RU"/>
              </w:rPr>
              <w:t>3</w:t>
            </w:r>
          </w:p>
        </w:tc>
        <w:tc>
          <w:tcPr>
            <w:tcW w:w="3735" w:type="pct"/>
            <w:gridSpan w:val="8"/>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Система водоотведения</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r>
      <w:tr w:rsidR="00EF6049" w:rsidRPr="00EF6049" w:rsidTr="00EF6049">
        <w:trPr>
          <w:trHeight w:val="360"/>
        </w:trPr>
        <w:tc>
          <w:tcPr>
            <w:tcW w:w="138" w:type="pct"/>
            <w:tcBorders>
              <w:top w:val="nil"/>
              <w:left w:val="single" w:sz="4" w:space="0" w:color="auto"/>
              <w:bottom w:val="nil"/>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b/>
                <w:bCs/>
                <w:sz w:val="16"/>
                <w:szCs w:val="16"/>
                <w:lang w:eastAsia="ru-RU"/>
              </w:rPr>
            </w:pPr>
            <w:r w:rsidRPr="00EF6049">
              <w:rPr>
                <w:rFonts w:ascii="Arial" w:hAnsi="Arial" w:cs="Arial"/>
                <w:b/>
                <w:bCs/>
                <w:sz w:val="16"/>
                <w:szCs w:val="16"/>
                <w:lang w:eastAsia="ru-RU"/>
              </w:rPr>
              <w:t>3.1</w:t>
            </w:r>
          </w:p>
        </w:tc>
        <w:tc>
          <w:tcPr>
            <w:tcW w:w="2681" w:type="pct"/>
            <w:gridSpan w:val="2"/>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Chars="300" w:firstLine="482"/>
              <w:jc w:val="left"/>
              <w:rPr>
                <w:rFonts w:ascii="Arial" w:hAnsi="Arial" w:cs="Arial"/>
                <w:b/>
                <w:bCs/>
                <w:sz w:val="16"/>
                <w:szCs w:val="16"/>
                <w:lang w:eastAsia="ru-RU"/>
              </w:rPr>
            </w:pPr>
            <w:r w:rsidRPr="00EF6049">
              <w:rPr>
                <w:rFonts w:ascii="Arial" w:hAnsi="Arial" w:cs="Arial"/>
                <w:b/>
                <w:bCs/>
                <w:sz w:val="16"/>
                <w:szCs w:val="16"/>
                <w:lang w:eastAsia="ru-RU"/>
              </w:rPr>
              <w:t xml:space="preserve">Производственная программа </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r>
      <w:tr w:rsidR="00EF6049" w:rsidRPr="00EF6049" w:rsidTr="00EF6049">
        <w:trPr>
          <w:trHeight w:val="360"/>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3.1.1</w:t>
            </w:r>
          </w:p>
        </w:tc>
        <w:tc>
          <w:tcPr>
            <w:tcW w:w="2681" w:type="pct"/>
            <w:gridSpan w:val="2"/>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Объём водоотведения</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тыс. м3</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31,9</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32,3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32,7</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33,1</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66,9</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81,1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95,7</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110,6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125,7</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141,2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157,0</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3.1.2</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Уровень обеспеченности населения  централ</w:t>
            </w:r>
            <w:r w:rsidRPr="00EF6049">
              <w:rPr>
                <w:rFonts w:ascii="Arial" w:hAnsi="Arial" w:cs="Arial"/>
                <w:sz w:val="14"/>
                <w:szCs w:val="14"/>
                <w:lang w:eastAsia="ru-RU"/>
              </w:rPr>
              <w:t>и</w:t>
            </w:r>
            <w:r w:rsidRPr="00EF6049">
              <w:rPr>
                <w:rFonts w:ascii="Arial" w:hAnsi="Arial" w:cs="Arial"/>
                <w:sz w:val="14"/>
                <w:szCs w:val="14"/>
                <w:lang w:eastAsia="ru-RU"/>
              </w:rPr>
              <w:t>зованным водоотведением</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численности населения, получа</w:t>
            </w:r>
            <w:r w:rsidRPr="00EF6049">
              <w:rPr>
                <w:rFonts w:ascii="Arial" w:hAnsi="Arial" w:cs="Arial"/>
                <w:sz w:val="14"/>
                <w:szCs w:val="14"/>
                <w:lang w:eastAsia="ru-RU"/>
              </w:rPr>
              <w:t>ю</w:t>
            </w:r>
            <w:r w:rsidRPr="00EF6049">
              <w:rPr>
                <w:rFonts w:ascii="Arial" w:hAnsi="Arial" w:cs="Arial"/>
                <w:sz w:val="14"/>
                <w:szCs w:val="14"/>
                <w:lang w:eastAsia="ru-RU"/>
              </w:rPr>
              <w:t xml:space="preserve">щего услугу централизованного водоотведения к общей численности населения </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25</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60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70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80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90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110</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3.1.3</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Удельное водоотведение,</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объема водоотведения к численн</w:t>
            </w:r>
            <w:r w:rsidRPr="00EF6049">
              <w:rPr>
                <w:rFonts w:ascii="Arial" w:hAnsi="Arial" w:cs="Arial"/>
                <w:sz w:val="14"/>
                <w:szCs w:val="14"/>
                <w:lang w:eastAsia="ru-RU"/>
              </w:rPr>
              <w:t>о</w:t>
            </w:r>
            <w:r w:rsidRPr="00EF6049">
              <w:rPr>
                <w:rFonts w:ascii="Arial" w:hAnsi="Arial" w:cs="Arial"/>
                <w:sz w:val="14"/>
                <w:szCs w:val="14"/>
                <w:lang w:eastAsia="ru-RU"/>
              </w:rPr>
              <w:t>сти населения, получающего услугу водоотв</w:t>
            </w:r>
            <w:r w:rsidRPr="00EF6049">
              <w:rPr>
                <w:rFonts w:ascii="Arial" w:hAnsi="Arial" w:cs="Arial"/>
                <w:sz w:val="14"/>
                <w:szCs w:val="14"/>
                <w:lang w:eastAsia="ru-RU"/>
              </w:rPr>
              <w:t>е</w:t>
            </w:r>
            <w:r w:rsidRPr="00EF6049">
              <w:rPr>
                <w:rFonts w:ascii="Arial" w:hAnsi="Arial" w:cs="Arial"/>
                <w:sz w:val="14"/>
                <w:szCs w:val="14"/>
                <w:lang w:eastAsia="ru-RU"/>
              </w:rPr>
              <w:t>дения</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м3/чел</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66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66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66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66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66</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66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66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66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66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66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66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66</w:t>
            </w:r>
          </w:p>
        </w:tc>
      </w:tr>
      <w:tr w:rsidR="00EF6049" w:rsidRPr="00EF6049" w:rsidTr="00EF6049">
        <w:trPr>
          <w:trHeight w:val="360"/>
        </w:trPr>
        <w:tc>
          <w:tcPr>
            <w:tcW w:w="138" w:type="pct"/>
            <w:tcBorders>
              <w:top w:val="nil"/>
              <w:left w:val="single" w:sz="4" w:space="0" w:color="auto"/>
              <w:bottom w:val="nil"/>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b/>
                <w:bCs/>
                <w:sz w:val="16"/>
                <w:szCs w:val="16"/>
                <w:lang w:eastAsia="ru-RU"/>
              </w:rPr>
            </w:pPr>
            <w:r w:rsidRPr="00EF6049">
              <w:rPr>
                <w:rFonts w:ascii="Arial" w:hAnsi="Arial" w:cs="Arial"/>
                <w:b/>
                <w:bCs/>
                <w:sz w:val="16"/>
                <w:szCs w:val="16"/>
                <w:lang w:eastAsia="ru-RU"/>
              </w:rPr>
              <w:t>3.2</w:t>
            </w:r>
          </w:p>
        </w:tc>
        <w:tc>
          <w:tcPr>
            <w:tcW w:w="2681" w:type="pct"/>
            <w:gridSpan w:val="2"/>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Chars="300" w:firstLine="482"/>
              <w:jc w:val="left"/>
              <w:rPr>
                <w:rFonts w:ascii="Arial" w:hAnsi="Arial" w:cs="Arial"/>
                <w:b/>
                <w:bCs/>
                <w:sz w:val="16"/>
                <w:szCs w:val="16"/>
                <w:lang w:eastAsia="ru-RU"/>
              </w:rPr>
            </w:pPr>
            <w:r w:rsidRPr="00EF6049">
              <w:rPr>
                <w:rFonts w:ascii="Arial" w:hAnsi="Arial" w:cs="Arial"/>
                <w:b/>
                <w:bCs/>
                <w:sz w:val="16"/>
                <w:szCs w:val="16"/>
                <w:lang w:eastAsia="ru-RU"/>
              </w:rPr>
              <w:t>Качество водоотведения</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 </w:t>
            </w:r>
          </w:p>
        </w:tc>
      </w:tr>
      <w:tr w:rsidR="00EF6049" w:rsidRPr="00EF6049" w:rsidTr="00EF6049">
        <w:trPr>
          <w:trHeight w:val="360"/>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3.2.1</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Доля очищаемых сточных вод.</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объема отведенных стоков, проп</w:t>
            </w:r>
            <w:r w:rsidRPr="00EF6049">
              <w:rPr>
                <w:rFonts w:ascii="Arial" w:hAnsi="Arial" w:cs="Arial"/>
                <w:sz w:val="14"/>
                <w:szCs w:val="14"/>
                <w:lang w:eastAsia="ru-RU"/>
              </w:rPr>
              <w:t>у</w:t>
            </w:r>
            <w:r w:rsidRPr="00EF6049">
              <w:rPr>
                <w:rFonts w:ascii="Arial" w:hAnsi="Arial" w:cs="Arial"/>
                <w:sz w:val="14"/>
                <w:szCs w:val="14"/>
                <w:lang w:eastAsia="ru-RU"/>
              </w:rPr>
              <w:t>щенных через очистные сооружения, к объему отведенных стоков.</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3.2.2</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Соответствие качества очистки сточных вод установленным требованиям</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количества проб, соответствующих нормативам, к общему количеству проб.</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100</w:t>
            </w:r>
          </w:p>
        </w:tc>
      </w:tr>
      <w:tr w:rsidR="00EF6049" w:rsidRPr="00EF6049" w:rsidTr="00EF6049">
        <w:trPr>
          <w:trHeight w:val="360"/>
        </w:trPr>
        <w:tc>
          <w:tcPr>
            <w:tcW w:w="138" w:type="pct"/>
            <w:tcBorders>
              <w:top w:val="nil"/>
              <w:left w:val="single" w:sz="4" w:space="0" w:color="auto"/>
              <w:bottom w:val="nil"/>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b/>
                <w:bCs/>
                <w:sz w:val="16"/>
                <w:szCs w:val="16"/>
                <w:lang w:eastAsia="ru-RU"/>
              </w:rPr>
            </w:pPr>
            <w:r w:rsidRPr="00EF6049">
              <w:rPr>
                <w:rFonts w:ascii="Arial" w:hAnsi="Arial" w:cs="Arial"/>
                <w:b/>
                <w:bCs/>
                <w:sz w:val="16"/>
                <w:szCs w:val="16"/>
                <w:lang w:eastAsia="ru-RU"/>
              </w:rPr>
              <w:t>3.3</w:t>
            </w:r>
          </w:p>
        </w:tc>
        <w:tc>
          <w:tcPr>
            <w:tcW w:w="2681" w:type="pct"/>
            <w:gridSpan w:val="2"/>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Chars="300" w:firstLine="482"/>
              <w:jc w:val="left"/>
              <w:rPr>
                <w:rFonts w:ascii="Arial" w:hAnsi="Arial" w:cs="Arial"/>
                <w:b/>
                <w:bCs/>
                <w:sz w:val="16"/>
                <w:szCs w:val="16"/>
                <w:lang w:eastAsia="ru-RU"/>
              </w:rPr>
            </w:pPr>
            <w:r w:rsidRPr="00EF6049">
              <w:rPr>
                <w:rFonts w:ascii="Arial" w:hAnsi="Arial" w:cs="Arial"/>
                <w:b/>
                <w:bCs/>
                <w:sz w:val="16"/>
                <w:szCs w:val="16"/>
                <w:lang w:eastAsia="ru-RU"/>
              </w:rPr>
              <w:t>Надёжность водоотведения</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r>
      <w:tr w:rsidR="00EF6049" w:rsidRPr="00EF6049" w:rsidTr="00EF6049">
        <w:trPr>
          <w:trHeight w:val="360"/>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3.3.1</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Аварийность системы водоотведения.</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Отношение количества аварий на системах водоснабжения к протяженности сетей.</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ед./</w:t>
            </w:r>
            <w:proofErr w:type="gramStart"/>
            <w:r w:rsidRPr="00EF6049">
              <w:rPr>
                <w:rFonts w:ascii="Arial" w:hAnsi="Arial" w:cs="Arial"/>
                <w:color w:val="000000"/>
                <w:sz w:val="14"/>
                <w:szCs w:val="14"/>
                <w:lang w:eastAsia="ru-RU"/>
              </w:rPr>
              <w:t>км</w:t>
            </w:r>
            <w:proofErr w:type="gramEnd"/>
            <w:r w:rsidRPr="00EF6049">
              <w:rPr>
                <w:rFonts w:ascii="Arial" w:hAnsi="Arial" w:cs="Arial"/>
                <w:color w:val="000000"/>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3.3.2</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Удельный вес сетей, нуждающихся в замене,</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Отношение протяженности сетей, нуждающихся в замене, к протяженности сети.</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r>
      <w:tr w:rsidR="00EF6049" w:rsidRPr="00EF6049" w:rsidTr="00EF6049">
        <w:trPr>
          <w:trHeight w:val="360"/>
        </w:trPr>
        <w:tc>
          <w:tcPr>
            <w:tcW w:w="138" w:type="pct"/>
            <w:tcBorders>
              <w:top w:val="nil"/>
              <w:left w:val="single" w:sz="4" w:space="0" w:color="auto"/>
              <w:bottom w:val="nil"/>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b/>
                <w:bCs/>
                <w:sz w:val="16"/>
                <w:szCs w:val="16"/>
                <w:lang w:eastAsia="ru-RU"/>
              </w:rPr>
            </w:pPr>
            <w:r w:rsidRPr="00EF6049">
              <w:rPr>
                <w:rFonts w:ascii="Arial" w:hAnsi="Arial" w:cs="Arial"/>
                <w:b/>
                <w:bCs/>
                <w:sz w:val="16"/>
                <w:szCs w:val="16"/>
                <w:lang w:eastAsia="ru-RU"/>
              </w:rPr>
              <w:t>3.4</w:t>
            </w:r>
          </w:p>
        </w:tc>
        <w:tc>
          <w:tcPr>
            <w:tcW w:w="2681" w:type="pct"/>
            <w:gridSpan w:val="2"/>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Chars="300" w:firstLine="482"/>
              <w:jc w:val="left"/>
              <w:rPr>
                <w:rFonts w:ascii="Arial" w:hAnsi="Arial" w:cs="Arial"/>
                <w:b/>
                <w:bCs/>
                <w:sz w:val="16"/>
                <w:szCs w:val="16"/>
                <w:lang w:eastAsia="ru-RU"/>
              </w:rPr>
            </w:pPr>
            <w:r w:rsidRPr="00EF6049">
              <w:rPr>
                <w:rFonts w:ascii="Arial" w:hAnsi="Arial" w:cs="Arial"/>
                <w:b/>
                <w:bCs/>
                <w:sz w:val="16"/>
                <w:szCs w:val="16"/>
                <w:lang w:eastAsia="ru-RU"/>
              </w:rPr>
              <w:t>Доступность услуги водоотведения  для потребителей</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r>
      <w:tr w:rsidR="00EF6049" w:rsidRPr="00EF6049" w:rsidTr="00EF6049">
        <w:trPr>
          <w:trHeight w:val="360"/>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3.4.1</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Доля расходов на оплату услуг водоснабжения в совокупном доходе населения</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среднемесячного платежа за услуги водоотведения  к среднемесячным денежным доходам населения проживающего в домах с централизованным холодным водоснабжением, водоотведением оборудованными водонагр</w:t>
            </w:r>
            <w:r w:rsidRPr="00EF6049">
              <w:rPr>
                <w:rFonts w:ascii="Arial" w:hAnsi="Arial" w:cs="Arial"/>
                <w:sz w:val="14"/>
                <w:szCs w:val="14"/>
                <w:lang w:eastAsia="ru-RU"/>
              </w:rPr>
              <w:t>е</w:t>
            </w:r>
            <w:r w:rsidRPr="00EF6049">
              <w:rPr>
                <w:rFonts w:ascii="Arial" w:hAnsi="Arial" w:cs="Arial"/>
                <w:sz w:val="14"/>
                <w:szCs w:val="14"/>
                <w:lang w:eastAsia="ru-RU"/>
              </w:rPr>
              <w:t>вателями, унитазами, мойками, раковинами, ваннами длиной 1650-1700мм с душами.</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0,50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0,50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0,50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0,50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0,50</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r>
      <w:tr w:rsidR="00EF6049" w:rsidRPr="00EF6049" w:rsidTr="00EF6049">
        <w:trPr>
          <w:trHeight w:val="360"/>
        </w:trPr>
        <w:tc>
          <w:tcPr>
            <w:tcW w:w="138" w:type="pct"/>
            <w:tcBorders>
              <w:top w:val="nil"/>
              <w:left w:val="single" w:sz="4" w:space="0" w:color="auto"/>
              <w:bottom w:val="nil"/>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b/>
                <w:bCs/>
                <w:sz w:val="16"/>
                <w:szCs w:val="16"/>
                <w:lang w:eastAsia="ru-RU"/>
              </w:rPr>
            </w:pPr>
            <w:r w:rsidRPr="00EF6049">
              <w:rPr>
                <w:rFonts w:ascii="Arial" w:hAnsi="Arial" w:cs="Arial"/>
                <w:b/>
                <w:bCs/>
                <w:sz w:val="16"/>
                <w:szCs w:val="16"/>
                <w:lang w:eastAsia="ru-RU"/>
              </w:rPr>
              <w:t>3.5</w:t>
            </w:r>
          </w:p>
        </w:tc>
        <w:tc>
          <w:tcPr>
            <w:tcW w:w="2681" w:type="pct"/>
            <w:gridSpan w:val="2"/>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Chars="300" w:firstLine="482"/>
              <w:jc w:val="left"/>
              <w:rPr>
                <w:rFonts w:ascii="Arial" w:hAnsi="Arial" w:cs="Arial"/>
                <w:b/>
                <w:bCs/>
                <w:sz w:val="16"/>
                <w:szCs w:val="16"/>
                <w:lang w:eastAsia="ru-RU"/>
              </w:rPr>
            </w:pPr>
            <w:r w:rsidRPr="00EF6049">
              <w:rPr>
                <w:rFonts w:ascii="Arial" w:hAnsi="Arial" w:cs="Arial"/>
                <w:b/>
                <w:bCs/>
                <w:sz w:val="16"/>
                <w:szCs w:val="16"/>
                <w:lang w:eastAsia="ru-RU"/>
              </w:rPr>
              <w:t>Эффективность деятельности</w:t>
            </w:r>
          </w:p>
        </w:tc>
        <w:tc>
          <w:tcPr>
            <w:tcW w:w="257" w:type="pct"/>
            <w:tcBorders>
              <w:top w:val="nil"/>
              <w:left w:val="nil"/>
              <w:bottom w:val="single" w:sz="4" w:space="0" w:color="auto"/>
              <w:right w:val="single" w:sz="4" w:space="0" w:color="auto"/>
            </w:tcBorders>
            <w:shd w:val="clear" w:color="auto" w:fill="auto"/>
            <w:noWrap/>
            <w:vAlign w:val="bottom"/>
            <w:hideMark/>
          </w:tcPr>
          <w:p w:rsidR="00EF6049" w:rsidRPr="00EF6049" w:rsidRDefault="00EF6049" w:rsidP="00EF6049">
            <w:pPr>
              <w:spacing w:line="240" w:lineRule="auto"/>
              <w:ind w:firstLine="0"/>
              <w:jc w:val="left"/>
              <w:rPr>
                <w:rFonts w:ascii="Calibri" w:hAnsi="Calibri" w:cs="Times New Roman"/>
                <w:sz w:val="14"/>
                <w:szCs w:val="14"/>
                <w:lang w:eastAsia="ru-RU"/>
              </w:rPr>
            </w:pPr>
            <w:r w:rsidRPr="00EF6049">
              <w:rPr>
                <w:rFonts w:ascii="Calibri" w:hAnsi="Calibri" w:cs="Times New Roman"/>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r>
      <w:tr w:rsidR="00EF6049" w:rsidRPr="00EF6049" w:rsidTr="00EF6049">
        <w:trPr>
          <w:trHeight w:val="360"/>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3.5.1</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Эффективность использования электрической энергии на очистку сточных вод.</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расхода электрической энергии к объёму очищенных стоков.</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proofErr w:type="spellStart"/>
            <w:r w:rsidRPr="00EF6049">
              <w:rPr>
                <w:rFonts w:ascii="Arial" w:hAnsi="Arial" w:cs="Arial"/>
                <w:sz w:val="14"/>
                <w:szCs w:val="14"/>
                <w:lang w:eastAsia="ru-RU"/>
              </w:rPr>
              <w:t>кВтч</w:t>
            </w:r>
            <w:proofErr w:type="spellEnd"/>
            <w:r w:rsidRPr="00EF6049">
              <w:rPr>
                <w:rFonts w:ascii="Arial" w:hAnsi="Arial" w:cs="Arial"/>
                <w:sz w:val="14"/>
                <w:szCs w:val="14"/>
                <w:lang w:eastAsia="ru-RU"/>
              </w:rPr>
              <w:t>/</w:t>
            </w:r>
            <w:proofErr w:type="spellStart"/>
            <w:r w:rsidRPr="00EF6049">
              <w:rPr>
                <w:rFonts w:ascii="Arial" w:hAnsi="Arial" w:cs="Arial"/>
                <w:sz w:val="14"/>
                <w:szCs w:val="14"/>
                <w:lang w:eastAsia="ru-RU"/>
              </w:rPr>
              <w:t>м</w:t>
            </w:r>
            <w:proofErr w:type="gramStart"/>
            <w:r w:rsidRPr="00EF6049">
              <w:rPr>
                <w:rFonts w:ascii="Arial" w:hAnsi="Arial" w:cs="Arial"/>
                <w:sz w:val="14"/>
                <w:szCs w:val="14"/>
                <w:lang w:eastAsia="ru-RU"/>
              </w:rPr>
              <w:t>.к</w:t>
            </w:r>
            <w:proofErr w:type="gramEnd"/>
            <w:r w:rsidRPr="00EF6049">
              <w:rPr>
                <w:rFonts w:ascii="Arial" w:hAnsi="Arial" w:cs="Arial"/>
                <w:sz w:val="14"/>
                <w:szCs w:val="14"/>
                <w:lang w:eastAsia="ru-RU"/>
              </w:rPr>
              <w:t>уб</w:t>
            </w:r>
            <w:proofErr w:type="spellEnd"/>
            <w:r w:rsidRPr="00EF6049">
              <w:rPr>
                <w:rFonts w:ascii="Arial" w:hAnsi="Arial" w:cs="Arial"/>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3.5.2</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 xml:space="preserve">Производительность труда </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объема водоотведения к численн</w:t>
            </w:r>
            <w:r w:rsidRPr="00EF6049">
              <w:rPr>
                <w:rFonts w:ascii="Arial" w:hAnsi="Arial" w:cs="Arial"/>
                <w:sz w:val="14"/>
                <w:szCs w:val="14"/>
                <w:lang w:eastAsia="ru-RU"/>
              </w:rPr>
              <w:t>о</w:t>
            </w:r>
            <w:r w:rsidRPr="00EF6049">
              <w:rPr>
                <w:rFonts w:ascii="Arial" w:hAnsi="Arial" w:cs="Arial"/>
                <w:sz w:val="14"/>
                <w:szCs w:val="14"/>
                <w:lang w:eastAsia="ru-RU"/>
              </w:rPr>
              <w:t>сти персонала.</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proofErr w:type="spellStart"/>
            <w:r w:rsidRPr="00EF6049">
              <w:rPr>
                <w:rFonts w:ascii="Arial" w:hAnsi="Arial" w:cs="Arial"/>
                <w:sz w:val="14"/>
                <w:szCs w:val="14"/>
                <w:lang w:eastAsia="ru-RU"/>
              </w:rPr>
              <w:t>тыс.м</w:t>
            </w:r>
            <w:proofErr w:type="gramStart"/>
            <w:r w:rsidRPr="00EF6049">
              <w:rPr>
                <w:rFonts w:ascii="Arial" w:hAnsi="Arial" w:cs="Arial"/>
                <w:sz w:val="14"/>
                <w:szCs w:val="14"/>
                <w:lang w:eastAsia="ru-RU"/>
              </w:rPr>
              <w:t>.к</w:t>
            </w:r>
            <w:proofErr w:type="gramEnd"/>
            <w:r w:rsidRPr="00EF6049">
              <w:rPr>
                <w:rFonts w:ascii="Arial" w:hAnsi="Arial" w:cs="Arial"/>
                <w:sz w:val="14"/>
                <w:szCs w:val="14"/>
                <w:lang w:eastAsia="ru-RU"/>
              </w:rPr>
              <w:t>уб</w:t>
            </w:r>
            <w:proofErr w:type="spellEnd"/>
            <w:r w:rsidRPr="00EF6049">
              <w:rPr>
                <w:rFonts w:ascii="Arial" w:hAnsi="Arial" w:cs="Arial"/>
                <w:sz w:val="14"/>
                <w:szCs w:val="14"/>
                <w:lang w:eastAsia="ru-RU"/>
              </w:rPr>
              <w:t>./чел.</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50</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75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75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75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3.5.3</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Эффективность использования персонала</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численности персонала к протяже</w:t>
            </w:r>
            <w:r w:rsidRPr="00EF6049">
              <w:rPr>
                <w:rFonts w:ascii="Arial" w:hAnsi="Arial" w:cs="Arial"/>
                <w:sz w:val="14"/>
                <w:szCs w:val="14"/>
                <w:lang w:eastAsia="ru-RU"/>
              </w:rPr>
              <w:t>н</w:t>
            </w:r>
            <w:r w:rsidRPr="00EF6049">
              <w:rPr>
                <w:rFonts w:ascii="Arial" w:hAnsi="Arial" w:cs="Arial"/>
                <w:sz w:val="14"/>
                <w:szCs w:val="14"/>
                <w:lang w:eastAsia="ru-RU"/>
              </w:rPr>
              <w:t>ности сетей.</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чел/</w:t>
            </w:r>
            <w:proofErr w:type="gramStart"/>
            <w:r w:rsidRPr="00EF6049">
              <w:rPr>
                <w:rFonts w:ascii="Arial" w:hAnsi="Arial" w:cs="Arial"/>
                <w:sz w:val="14"/>
                <w:szCs w:val="14"/>
                <w:lang w:eastAsia="ru-RU"/>
              </w:rPr>
              <w:t>км</w:t>
            </w:r>
            <w:proofErr w:type="gramEnd"/>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0,1</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0,07</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0,07</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0,07</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b/>
                <w:bCs/>
                <w:color w:val="000000"/>
                <w:sz w:val="20"/>
                <w:szCs w:val="20"/>
                <w:lang w:eastAsia="ru-RU"/>
              </w:rPr>
            </w:pPr>
            <w:r w:rsidRPr="00EF6049">
              <w:rPr>
                <w:rFonts w:ascii="Arial" w:hAnsi="Arial" w:cs="Arial"/>
                <w:b/>
                <w:bCs/>
                <w:color w:val="000000"/>
                <w:sz w:val="20"/>
                <w:szCs w:val="20"/>
                <w:lang w:eastAsia="ru-RU"/>
              </w:rPr>
              <w:t>4</w:t>
            </w:r>
          </w:p>
        </w:tc>
        <w:tc>
          <w:tcPr>
            <w:tcW w:w="3735" w:type="pct"/>
            <w:gridSpan w:val="8"/>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Система электроснабжения</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r>
      <w:tr w:rsidR="00EF6049" w:rsidRPr="00EF6049" w:rsidTr="00EF6049">
        <w:trPr>
          <w:trHeight w:val="360"/>
        </w:trPr>
        <w:tc>
          <w:tcPr>
            <w:tcW w:w="138" w:type="pct"/>
            <w:tcBorders>
              <w:top w:val="nil"/>
              <w:left w:val="single" w:sz="4" w:space="0" w:color="auto"/>
              <w:bottom w:val="nil"/>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b/>
                <w:bCs/>
                <w:sz w:val="16"/>
                <w:szCs w:val="16"/>
                <w:lang w:eastAsia="ru-RU"/>
              </w:rPr>
            </w:pPr>
            <w:r w:rsidRPr="00EF6049">
              <w:rPr>
                <w:rFonts w:ascii="Arial" w:hAnsi="Arial" w:cs="Arial"/>
                <w:b/>
                <w:bCs/>
                <w:sz w:val="16"/>
                <w:szCs w:val="16"/>
                <w:lang w:eastAsia="ru-RU"/>
              </w:rPr>
              <w:t>4.1</w:t>
            </w:r>
          </w:p>
        </w:tc>
        <w:tc>
          <w:tcPr>
            <w:tcW w:w="2681" w:type="pct"/>
            <w:gridSpan w:val="2"/>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Chars="300" w:firstLine="482"/>
              <w:jc w:val="left"/>
              <w:rPr>
                <w:rFonts w:ascii="Arial" w:hAnsi="Arial" w:cs="Arial"/>
                <w:b/>
                <w:bCs/>
                <w:sz w:val="16"/>
                <w:szCs w:val="16"/>
                <w:lang w:eastAsia="ru-RU"/>
              </w:rPr>
            </w:pPr>
            <w:r w:rsidRPr="00EF6049">
              <w:rPr>
                <w:rFonts w:ascii="Arial" w:hAnsi="Arial" w:cs="Arial"/>
                <w:b/>
                <w:bCs/>
                <w:sz w:val="16"/>
                <w:szCs w:val="16"/>
                <w:lang w:eastAsia="ru-RU"/>
              </w:rPr>
              <w:t>Надёжность электроснабжения</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r>
      <w:tr w:rsidR="00EF6049" w:rsidRPr="00EF6049" w:rsidTr="00EF6049">
        <w:trPr>
          <w:trHeight w:val="360"/>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4.1.1</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Аварийность системы электроснабжения.</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Отношение количества аварий на системах электроснабжения к протяженности сетей.</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ед./</w:t>
            </w:r>
            <w:proofErr w:type="gramStart"/>
            <w:r w:rsidRPr="00EF6049">
              <w:rPr>
                <w:rFonts w:ascii="Arial" w:hAnsi="Arial" w:cs="Arial"/>
                <w:color w:val="000000"/>
                <w:sz w:val="14"/>
                <w:szCs w:val="14"/>
                <w:lang w:eastAsia="ru-RU"/>
              </w:rPr>
              <w:t>км</w:t>
            </w:r>
            <w:proofErr w:type="gramEnd"/>
            <w:r w:rsidRPr="00EF6049">
              <w:rPr>
                <w:rFonts w:ascii="Arial" w:hAnsi="Arial" w:cs="Arial"/>
                <w:color w:val="000000"/>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0,05</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lastRenderedPageBreak/>
              <w:t>4.1.2</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Перебои в электроснабжении потребителей.</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суммы произведений продолж</w:t>
            </w:r>
            <w:r w:rsidRPr="00EF6049">
              <w:rPr>
                <w:rFonts w:ascii="Arial" w:hAnsi="Arial" w:cs="Arial"/>
                <w:sz w:val="14"/>
                <w:szCs w:val="14"/>
                <w:lang w:eastAsia="ru-RU"/>
              </w:rPr>
              <w:t>и</w:t>
            </w:r>
            <w:r w:rsidRPr="00EF6049">
              <w:rPr>
                <w:rFonts w:ascii="Arial" w:hAnsi="Arial" w:cs="Arial"/>
                <w:sz w:val="14"/>
                <w:szCs w:val="14"/>
                <w:lang w:eastAsia="ru-RU"/>
              </w:rPr>
              <w:t>тельности отключений и количества постр</w:t>
            </w:r>
            <w:r w:rsidRPr="00EF6049">
              <w:rPr>
                <w:rFonts w:ascii="Arial" w:hAnsi="Arial" w:cs="Arial"/>
                <w:sz w:val="14"/>
                <w:szCs w:val="14"/>
                <w:lang w:eastAsia="ru-RU"/>
              </w:rPr>
              <w:t>а</w:t>
            </w:r>
            <w:r w:rsidRPr="00EF6049">
              <w:rPr>
                <w:rFonts w:ascii="Arial" w:hAnsi="Arial" w:cs="Arial"/>
                <w:sz w:val="14"/>
                <w:szCs w:val="14"/>
                <w:lang w:eastAsia="ru-RU"/>
              </w:rPr>
              <w:t>давших потребителей от каждого из этих о</w:t>
            </w:r>
            <w:r w:rsidRPr="00EF6049">
              <w:rPr>
                <w:rFonts w:ascii="Arial" w:hAnsi="Arial" w:cs="Arial"/>
                <w:sz w:val="14"/>
                <w:szCs w:val="14"/>
                <w:lang w:eastAsia="ru-RU"/>
              </w:rPr>
              <w:t>т</w:t>
            </w:r>
            <w:r w:rsidRPr="00EF6049">
              <w:rPr>
                <w:rFonts w:ascii="Arial" w:hAnsi="Arial" w:cs="Arial"/>
                <w:sz w:val="14"/>
                <w:szCs w:val="14"/>
                <w:lang w:eastAsia="ru-RU"/>
              </w:rPr>
              <w:t>ключений к численности населения охваченного услугой теплоснабжения</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час</w:t>
            </w:r>
            <w:proofErr w:type="gramStart"/>
            <w:r w:rsidRPr="00EF6049">
              <w:rPr>
                <w:rFonts w:ascii="Arial" w:hAnsi="Arial" w:cs="Arial"/>
                <w:sz w:val="14"/>
                <w:szCs w:val="14"/>
                <w:lang w:eastAsia="ru-RU"/>
              </w:rPr>
              <w:t>.</w:t>
            </w:r>
            <w:proofErr w:type="gramEnd"/>
            <w:r w:rsidRPr="00EF6049">
              <w:rPr>
                <w:rFonts w:ascii="Arial" w:hAnsi="Arial" w:cs="Arial"/>
                <w:sz w:val="14"/>
                <w:szCs w:val="14"/>
                <w:lang w:eastAsia="ru-RU"/>
              </w:rPr>
              <w:t xml:space="preserve"> </w:t>
            </w:r>
            <w:proofErr w:type="gramStart"/>
            <w:r w:rsidRPr="00EF6049">
              <w:rPr>
                <w:rFonts w:ascii="Arial" w:hAnsi="Arial" w:cs="Arial"/>
                <w:sz w:val="14"/>
                <w:szCs w:val="14"/>
                <w:lang w:eastAsia="ru-RU"/>
              </w:rPr>
              <w:t>н</w:t>
            </w:r>
            <w:proofErr w:type="gramEnd"/>
            <w:r w:rsidRPr="00EF6049">
              <w:rPr>
                <w:rFonts w:ascii="Arial" w:hAnsi="Arial" w:cs="Arial"/>
                <w:sz w:val="14"/>
                <w:szCs w:val="14"/>
                <w:lang w:eastAsia="ru-RU"/>
              </w:rPr>
              <w:t>а одного человека</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0,01</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0,01</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4.1.3</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Уровень потерь.</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объема потерь к объему отпуска в сеть.</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4.1.4</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Коэффициент потерь.</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объема потерь к протяженности сети.</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proofErr w:type="spellStart"/>
            <w:r w:rsidRPr="00EF6049">
              <w:rPr>
                <w:rFonts w:ascii="Arial" w:hAnsi="Arial" w:cs="Arial"/>
                <w:sz w:val="14"/>
                <w:szCs w:val="14"/>
                <w:lang w:eastAsia="ru-RU"/>
              </w:rPr>
              <w:t>кВтч</w:t>
            </w:r>
            <w:proofErr w:type="spellEnd"/>
            <w:r w:rsidRPr="00EF6049">
              <w:rPr>
                <w:rFonts w:ascii="Arial" w:hAnsi="Arial" w:cs="Arial"/>
                <w:sz w:val="14"/>
                <w:szCs w:val="14"/>
                <w:lang w:eastAsia="ru-RU"/>
              </w:rPr>
              <w:t>/</w:t>
            </w:r>
            <w:proofErr w:type="gramStart"/>
            <w:r w:rsidRPr="00EF6049">
              <w:rPr>
                <w:rFonts w:ascii="Arial" w:hAnsi="Arial" w:cs="Arial"/>
                <w:sz w:val="14"/>
                <w:szCs w:val="14"/>
                <w:lang w:eastAsia="ru-RU"/>
              </w:rPr>
              <w:t>км</w:t>
            </w:r>
            <w:proofErr w:type="gramEnd"/>
            <w:r w:rsidRPr="00EF6049">
              <w:rPr>
                <w:rFonts w:ascii="Arial" w:hAnsi="Arial" w:cs="Arial"/>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15,4</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15,4</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15,4</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15,4</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15,4</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15,4</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15,4</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15,4</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15,4</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15,4</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15,4</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4.1.5</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Удельный вес сетей, нуждающихся в замене.</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протяженности сетей, нуждающихся в замене, к протяженности сети.</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11</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11</w:t>
            </w:r>
          </w:p>
        </w:tc>
      </w:tr>
      <w:tr w:rsidR="00EF6049" w:rsidRPr="00EF6049" w:rsidTr="00EF6049">
        <w:trPr>
          <w:trHeight w:val="360"/>
        </w:trPr>
        <w:tc>
          <w:tcPr>
            <w:tcW w:w="138" w:type="pct"/>
            <w:tcBorders>
              <w:top w:val="nil"/>
              <w:left w:val="single" w:sz="4" w:space="0" w:color="auto"/>
              <w:bottom w:val="nil"/>
              <w:right w:val="nil"/>
            </w:tcBorders>
            <w:shd w:val="clear" w:color="auto" w:fill="auto"/>
            <w:vAlign w:val="center"/>
            <w:hideMark/>
          </w:tcPr>
          <w:p w:rsidR="00EF6049" w:rsidRPr="00EF6049" w:rsidRDefault="00EF6049" w:rsidP="00EF6049">
            <w:pPr>
              <w:spacing w:line="240" w:lineRule="auto"/>
              <w:ind w:firstLine="0"/>
              <w:jc w:val="right"/>
              <w:rPr>
                <w:rFonts w:ascii="Arial" w:hAnsi="Arial" w:cs="Arial"/>
                <w:b/>
                <w:bCs/>
                <w:sz w:val="16"/>
                <w:szCs w:val="16"/>
                <w:lang w:eastAsia="ru-RU"/>
              </w:rPr>
            </w:pPr>
            <w:r w:rsidRPr="00EF6049">
              <w:rPr>
                <w:rFonts w:ascii="Arial" w:hAnsi="Arial" w:cs="Arial"/>
                <w:b/>
                <w:bCs/>
                <w:sz w:val="16"/>
                <w:szCs w:val="16"/>
                <w:lang w:eastAsia="ru-RU"/>
              </w:rPr>
              <w:t>4.2</w:t>
            </w:r>
          </w:p>
        </w:tc>
        <w:tc>
          <w:tcPr>
            <w:tcW w:w="268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Chars="300" w:firstLine="482"/>
              <w:jc w:val="left"/>
              <w:rPr>
                <w:rFonts w:ascii="Arial" w:hAnsi="Arial" w:cs="Arial"/>
                <w:b/>
                <w:bCs/>
                <w:sz w:val="16"/>
                <w:szCs w:val="16"/>
                <w:lang w:eastAsia="ru-RU"/>
              </w:rPr>
            </w:pPr>
            <w:r w:rsidRPr="00EF6049">
              <w:rPr>
                <w:rFonts w:ascii="Arial" w:hAnsi="Arial" w:cs="Arial"/>
                <w:b/>
                <w:bCs/>
                <w:sz w:val="16"/>
                <w:szCs w:val="16"/>
                <w:lang w:eastAsia="ru-RU"/>
              </w:rPr>
              <w:t>Сбалансированность системы электроснабжения</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r>
      <w:tr w:rsidR="00EF6049" w:rsidRPr="00EF6049" w:rsidTr="00EF6049">
        <w:trPr>
          <w:trHeight w:val="360"/>
        </w:trPr>
        <w:tc>
          <w:tcPr>
            <w:tcW w:w="1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4.2.1</w:t>
            </w:r>
          </w:p>
        </w:tc>
        <w:tc>
          <w:tcPr>
            <w:tcW w:w="1338" w:type="pct"/>
            <w:vMerge w:val="restar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Спрос на услуги электроснабжения.</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Потребление электрической энергии</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 xml:space="preserve">млн. </w:t>
            </w:r>
            <w:proofErr w:type="spellStart"/>
            <w:r w:rsidRPr="00EF6049">
              <w:rPr>
                <w:rFonts w:ascii="Arial" w:hAnsi="Arial" w:cs="Arial"/>
                <w:sz w:val="14"/>
                <w:szCs w:val="14"/>
                <w:lang w:eastAsia="ru-RU"/>
              </w:rPr>
              <w:t>кВт∙</w:t>
            </w:r>
            <w:proofErr w:type="gramStart"/>
            <w:r w:rsidRPr="00EF6049">
              <w:rPr>
                <w:rFonts w:ascii="Arial" w:hAnsi="Arial" w:cs="Arial"/>
                <w:sz w:val="14"/>
                <w:szCs w:val="14"/>
                <w:lang w:eastAsia="ru-RU"/>
              </w:rPr>
              <w:t>ч</w:t>
            </w:r>
            <w:proofErr w:type="spellEnd"/>
            <w:proofErr w:type="gramEnd"/>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2,19</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2,19</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2,21</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2,24</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2,26</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2,29</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2,32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2,34</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2,37</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2,39</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2,42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2,44</w:t>
            </w:r>
          </w:p>
        </w:tc>
      </w:tr>
      <w:tr w:rsidR="00EF6049" w:rsidRPr="00EF6049" w:rsidTr="00EF6049">
        <w:trPr>
          <w:trHeight w:val="360"/>
        </w:trPr>
        <w:tc>
          <w:tcPr>
            <w:tcW w:w="138" w:type="pct"/>
            <w:vMerge/>
            <w:tcBorders>
              <w:top w:val="single" w:sz="4" w:space="0" w:color="auto"/>
              <w:left w:val="single" w:sz="4" w:space="0" w:color="auto"/>
              <w:bottom w:val="single" w:sz="4" w:space="0" w:color="auto"/>
              <w:right w:val="single" w:sz="4" w:space="0" w:color="auto"/>
            </w:tcBorders>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p>
        </w:tc>
        <w:tc>
          <w:tcPr>
            <w:tcW w:w="1338" w:type="pct"/>
            <w:vMerge/>
            <w:tcBorders>
              <w:top w:val="nil"/>
              <w:left w:val="single" w:sz="4" w:space="0" w:color="auto"/>
              <w:bottom w:val="single" w:sz="4" w:space="0" w:color="auto"/>
              <w:right w:val="single" w:sz="4" w:space="0" w:color="auto"/>
            </w:tcBorders>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Присоединенная нагрузка</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МВт</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r>
      <w:tr w:rsidR="00EF6049" w:rsidRPr="00EF6049" w:rsidTr="00EF6049">
        <w:trPr>
          <w:trHeight w:val="360"/>
        </w:trPr>
        <w:tc>
          <w:tcPr>
            <w:tcW w:w="138" w:type="pct"/>
            <w:vMerge/>
            <w:tcBorders>
              <w:top w:val="single" w:sz="4" w:space="0" w:color="auto"/>
              <w:left w:val="single" w:sz="4" w:space="0" w:color="auto"/>
              <w:bottom w:val="single" w:sz="4" w:space="0" w:color="auto"/>
              <w:right w:val="single" w:sz="4" w:space="0" w:color="auto"/>
            </w:tcBorders>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p>
        </w:tc>
        <w:tc>
          <w:tcPr>
            <w:tcW w:w="1338" w:type="pct"/>
            <w:vMerge/>
            <w:tcBorders>
              <w:top w:val="nil"/>
              <w:left w:val="single" w:sz="4" w:space="0" w:color="auto"/>
              <w:bottom w:val="single" w:sz="4" w:space="0" w:color="auto"/>
              <w:right w:val="single" w:sz="4" w:space="0" w:color="auto"/>
            </w:tcBorders>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Величина новых нагрузок</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МВт</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4.2.2</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Уровень загрузки производственных мощностей</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 xml:space="preserve">Отношение фактической производительности оборудования </w:t>
            </w:r>
            <w:proofErr w:type="gramStart"/>
            <w:r w:rsidRPr="00EF6049">
              <w:rPr>
                <w:rFonts w:ascii="Arial" w:hAnsi="Arial" w:cs="Arial"/>
                <w:sz w:val="14"/>
                <w:szCs w:val="14"/>
                <w:lang w:eastAsia="ru-RU"/>
              </w:rPr>
              <w:t>к</w:t>
            </w:r>
            <w:proofErr w:type="gramEnd"/>
            <w:r w:rsidRPr="00EF6049">
              <w:rPr>
                <w:rFonts w:ascii="Arial" w:hAnsi="Arial" w:cs="Arial"/>
                <w:sz w:val="14"/>
                <w:szCs w:val="14"/>
                <w:lang w:eastAsia="ru-RU"/>
              </w:rPr>
              <w:t xml:space="preserve"> установленной.</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r>
      <w:tr w:rsidR="00EF6049" w:rsidRPr="00EF6049" w:rsidTr="00EF6049">
        <w:trPr>
          <w:trHeight w:val="360"/>
        </w:trPr>
        <w:tc>
          <w:tcPr>
            <w:tcW w:w="138" w:type="pct"/>
            <w:tcBorders>
              <w:top w:val="nil"/>
              <w:left w:val="single" w:sz="4" w:space="0" w:color="auto"/>
              <w:bottom w:val="nil"/>
              <w:right w:val="nil"/>
            </w:tcBorders>
            <w:shd w:val="clear" w:color="auto" w:fill="auto"/>
            <w:vAlign w:val="center"/>
            <w:hideMark/>
          </w:tcPr>
          <w:p w:rsidR="00EF6049" w:rsidRPr="00EF6049" w:rsidRDefault="00EF6049" w:rsidP="00EF6049">
            <w:pPr>
              <w:spacing w:line="240" w:lineRule="auto"/>
              <w:ind w:firstLine="0"/>
              <w:jc w:val="right"/>
              <w:rPr>
                <w:rFonts w:ascii="Arial" w:hAnsi="Arial" w:cs="Arial"/>
                <w:b/>
                <w:bCs/>
                <w:sz w:val="16"/>
                <w:szCs w:val="16"/>
                <w:lang w:eastAsia="ru-RU"/>
              </w:rPr>
            </w:pPr>
            <w:r w:rsidRPr="00EF6049">
              <w:rPr>
                <w:rFonts w:ascii="Arial" w:hAnsi="Arial" w:cs="Arial"/>
                <w:b/>
                <w:bCs/>
                <w:sz w:val="16"/>
                <w:szCs w:val="16"/>
                <w:lang w:eastAsia="ru-RU"/>
              </w:rPr>
              <w:t>4.3</w:t>
            </w:r>
          </w:p>
        </w:tc>
        <w:tc>
          <w:tcPr>
            <w:tcW w:w="268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Chars="300" w:firstLine="482"/>
              <w:jc w:val="left"/>
              <w:rPr>
                <w:rFonts w:ascii="Arial" w:hAnsi="Arial" w:cs="Arial"/>
                <w:b/>
                <w:bCs/>
                <w:sz w:val="16"/>
                <w:szCs w:val="16"/>
                <w:lang w:eastAsia="ru-RU"/>
              </w:rPr>
            </w:pPr>
            <w:r w:rsidRPr="00EF6049">
              <w:rPr>
                <w:rFonts w:ascii="Arial" w:hAnsi="Arial" w:cs="Arial"/>
                <w:b/>
                <w:bCs/>
                <w:sz w:val="16"/>
                <w:szCs w:val="16"/>
                <w:lang w:eastAsia="ru-RU"/>
              </w:rPr>
              <w:t>Доступность услуги электроснабжения  для потребителей</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r>
      <w:tr w:rsidR="00EF6049" w:rsidRPr="00EF6049" w:rsidTr="00EF6049">
        <w:trPr>
          <w:trHeight w:val="360"/>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4.3.1</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Доля расходов на оплату услуг водоснабжения в совокупном доходе населения</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среднемесячного платежа за услуги электроснабжения  к среднемесячным дене</w:t>
            </w:r>
            <w:r w:rsidRPr="00EF6049">
              <w:rPr>
                <w:rFonts w:ascii="Arial" w:hAnsi="Arial" w:cs="Arial"/>
                <w:sz w:val="14"/>
                <w:szCs w:val="14"/>
                <w:lang w:eastAsia="ru-RU"/>
              </w:rPr>
              <w:t>ж</w:t>
            </w:r>
            <w:r w:rsidRPr="00EF6049">
              <w:rPr>
                <w:rFonts w:ascii="Arial" w:hAnsi="Arial" w:cs="Arial"/>
                <w:sz w:val="14"/>
                <w:szCs w:val="14"/>
                <w:lang w:eastAsia="ru-RU"/>
              </w:rPr>
              <w:t>ным доходам населения.</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4.3.2</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Удельное электропотребление</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объема потребления электроэне</w:t>
            </w:r>
            <w:r w:rsidRPr="00EF6049">
              <w:rPr>
                <w:rFonts w:ascii="Arial" w:hAnsi="Arial" w:cs="Arial"/>
                <w:sz w:val="14"/>
                <w:szCs w:val="14"/>
                <w:lang w:eastAsia="ru-RU"/>
              </w:rPr>
              <w:t>р</w:t>
            </w:r>
            <w:r w:rsidRPr="00EF6049">
              <w:rPr>
                <w:rFonts w:ascii="Arial" w:hAnsi="Arial" w:cs="Arial"/>
                <w:sz w:val="14"/>
                <w:szCs w:val="14"/>
                <w:lang w:eastAsia="ru-RU"/>
              </w:rPr>
              <w:t>гии к численности населения</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proofErr w:type="spellStart"/>
            <w:r w:rsidRPr="00EF6049">
              <w:rPr>
                <w:rFonts w:ascii="Arial" w:hAnsi="Arial" w:cs="Arial"/>
                <w:sz w:val="14"/>
                <w:szCs w:val="14"/>
                <w:lang w:eastAsia="ru-RU"/>
              </w:rPr>
              <w:t>кВтч</w:t>
            </w:r>
            <w:proofErr w:type="spellEnd"/>
            <w:r w:rsidRPr="00EF6049">
              <w:rPr>
                <w:rFonts w:ascii="Arial" w:hAnsi="Arial" w:cs="Arial"/>
                <w:sz w:val="14"/>
                <w:szCs w:val="14"/>
                <w:lang w:eastAsia="ru-RU"/>
              </w:rPr>
              <w:t>/чел</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840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840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840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840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840</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840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840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840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840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840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840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840</w:t>
            </w:r>
          </w:p>
        </w:tc>
      </w:tr>
      <w:tr w:rsidR="00EF6049" w:rsidRPr="00EF6049" w:rsidTr="00EF6049">
        <w:trPr>
          <w:trHeight w:val="360"/>
        </w:trPr>
        <w:tc>
          <w:tcPr>
            <w:tcW w:w="138" w:type="pct"/>
            <w:tcBorders>
              <w:top w:val="nil"/>
              <w:left w:val="single" w:sz="4" w:space="0" w:color="auto"/>
              <w:bottom w:val="nil"/>
              <w:right w:val="nil"/>
            </w:tcBorders>
            <w:shd w:val="clear" w:color="auto" w:fill="auto"/>
            <w:vAlign w:val="center"/>
            <w:hideMark/>
          </w:tcPr>
          <w:p w:rsidR="00EF6049" w:rsidRPr="00EF6049" w:rsidRDefault="00EF6049" w:rsidP="00EF6049">
            <w:pPr>
              <w:spacing w:line="240" w:lineRule="auto"/>
              <w:ind w:firstLine="0"/>
              <w:jc w:val="right"/>
              <w:rPr>
                <w:rFonts w:ascii="Arial" w:hAnsi="Arial" w:cs="Arial"/>
                <w:b/>
                <w:bCs/>
                <w:sz w:val="16"/>
                <w:szCs w:val="16"/>
                <w:lang w:eastAsia="ru-RU"/>
              </w:rPr>
            </w:pPr>
            <w:r w:rsidRPr="00EF6049">
              <w:rPr>
                <w:rFonts w:ascii="Arial" w:hAnsi="Arial" w:cs="Arial"/>
                <w:b/>
                <w:bCs/>
                <w:sz w:val="16"/>
                <w:szCs w:val="16"/>
                <w:lang w:eastAsia="ru-RU"/>
              </w:rPr>
              <w:t>4.4</w:t>
            </w:r>
          </w:p>
        </w:tc>
        <w:tc>
          <w:tcPr>
            <w:tcW w:w="268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Chars="300" w:firstLine="482"/>
              <w:jc w:val="left"/>
              <w:rPr>
                <w:rFonts w:ascii="Arial" w:hAnsi="Arial" w:cs="Arial"/>
                <w:b/>
                <w:bCs/>
                <w:sz w:val="16"/>
                <w:szCs w:val="16"/>
                <w:lang w:eastAsia="ru-RU"/>
              </w:rPr>
            </w:pPr>
            <w:r w:rsidRPr="00EF6049">
              <w:rPr>
                <w:rFonts w:ascii="Arial" w:hAnsi="Arial" w:cs="Arial"/>
                <w:b/>
                <w:bCs/>
                <w:sz w:val="16"/>
                <w:szCs w:val="16"/>
                <w:lang w:eastAsia="ru-RU"/>
              </w:rPr>
              <w:t>Эффективность деятельности</w:t>
            </w:r>
          </w:p>
        </w:tc>
        <w:tc>
          <w:tcPr>
            <w:tcW w:w="257" w:type="pct"/>
            <w:tcBorders>
              <w:top w:val="nil"/>
              <w:left w:val="nil"/>
              <w:bottom w:val="single" w:sz="4" w:space="0" w:color="auto"/>
              <w:right w:val="single" w:sz="4" w:space="0" w:color="auto"/>
            </w:tcBorders>
            <w:shd w:val="clear" w:color="auto" w:fill="auto"/>
            <w:noWrap/>
            <w:vAlign w:val="bottom"/>
            <w:hideMark/>
          </w:tcPr>
          <w:p w:rsidR="00EF6049" w:rsidRPr="00EF6049" w:rsidRDefault="00EF6049" w:rsidP="00EF6049">
            <w:pPr>
              <w:spacing w:line="240" w:lineRule="auto"/>
              <w:ind w:firstLine="0"/>
              <w:jc w:val="left"/>
              <w:rPr>
                <w:rFonts w:ascii="Calibri" w:hAnsi="Calibri" w:cs="Times New Roman"/>
                <w:color w:val="000000"/>
                <w:sz w:val="14"/>
                <w:szCs w:val="14"/>
                <w:lang w:eastAsia="ru-RU"/>
              </w:rPr>
            </w:pPr>
            <w:r w:rsidRPr="00EF6049">
              <w:rPr>
                <w:rFonts w:ascii="Calibri" w:hAnsi="Calibri" w:cs="Times New Roman"/>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r>
      <w:tr w:rsidR="00EF6049" w:rsidRPr="00EF6049" w:rsidTr="00EF6049">
        <w:trPr>
          <w:trHeight w:val="360"/>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4.4.1</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 xml:space="preserve">Производительность труда </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объема электроснабжения к чи</w:t>
            </w:r>
            <w:r w:rsidRPr="00EF6049">
              <w:rPr>
                <w:rFonts w:ascii="Arial" w:hAnsi="Arial" w:cs="Arial"/>
                <w:sz w:val="14"/>
                <w:szCs w:val="14"/>
                <w:lang w:eastAsia="ru-RU"/>
              </w:rPr>
              <w:t>с</w:t>
            </w:r>
            <w:r w:rsidRPr="00EF6049">
              <w:rPr>
                <w:rFonts w:ascii="Arial" w:hAnsi="Arial" w:cs="Arial"/>
                <w:sz w:val="14"/>
                <w:szCs w:val="14"/>
                <w:lang w:eastAsia="ru-RU"/>
              </w:rPr>
              <w:t>ленности персонала.</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proofErr w:type="spellStart"/>
            <w:r w:rsidRPr="00EF6049">
              <w:rPr>
                <w:rFonts w:ascii="Arial" w:hAnsi="Arial" w:cs="Arial"/>
                <w:sz w:val="14"/>
                <w:szCs w:val="14"/>
                <w:lang w:eastAsia="ru-RU"/>
              </w:rPr>
              <w:t>кВтч</w:t>
            </w:r>
            <w:proofErr w:type="spellEnd"/>
            <w:r w:rsidRPr="00EF6049">
              <w:rPr>
                <w:rFonts w:ascii="Arial" w:hAnsi="Arial" w:cs="Arial"/>
                <w:sz w:val="14"/>
                <w:szCs w:val="14"/>
                <w:lang w:eastAsia="ru-RU"/>
              </w:rPr>
              <w:t>/чел.</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4.4.2</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Эффективность использования персонала</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численности персонала к протяже</w:t>
            </w:r>
            <w:r w:rsidRPr="00EF6049">
              <w:rPr>
                <w:rFonts w:ascii="Arial" w:hAnsi="Arial" w:cs="Arial"/>
                <w:sz w:val="14"/>
                <w:szCs w:val="14"/>
                <w:lang w:eastAsia="ru-RU"/>
              </w:rPr>
              <w:t>н</w:t>
            </w:r>
            <w:r w:rsidRPr="00EF6049">
              <w:rPr>
                <w:rFonts w:ascii="Arial" w:hAnsi="Arial" w:cs="Arial"/>
                <w:sz w:val="14"/>
                <w:szCs w:val="14"/>
                <w:lang w:eastAsia="ru-RU"/>
              </w:rPr>
              <w:t>ности сетей.</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чел/</w:t>
            </w:r>
            <w:proofErr w:type="gramStart"/>
            <w:r w:rsidRPr="00EF6049">
              <w:rPr>
                <w:rFonts w:ascii="Arial" w:hAnsi="Arial" w:cs="Arial"/>
                <w:sz w:val="14"/>
                <w:szCs w:val="14"/>
                <w:lang w:eastAsia="ru-RU"/>
              </w:rPr>
              <w:t>км</w:t>
            </w:r>
            <w:proofErr w:type="gramEnd"/>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b/>
                <w:bCs/>
                <w:color w:val="000000"/>
                <w:sz w:val="20"/>
                <w:szCs w:val="20"/>
                <w:lang w:eastAsia="ru-RU"/>
              </w:rPr>
            </w:pPr>
            <w:r w:rsidRPr="00EF6049">
              <w:rPr>
                <w:rFonts w:ascii="Arial" w:hAnsi="Arial" w:cs="Arial"/>
                <w:b/>
                <w:bCs/>
                <w:color w:val="000000"/>
                <w:sz w:val="20"/>
                <w:szCs w:val="20"/>
                <w:lang w:eastAsia="ru-RU"/>
              </w:rPr>
              <w:t>5</w:t>
            </w:r>
          </w:p>
        </w:tc>
        <w:tc>
          <w:tcPr>
            <w:tcW w:w="3735" w:type="pct"/>
            <w:gridSpan w:val="8"/>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Система газоснабжения</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r>
      <w:tr w:rsidR="00EF6049" w:rsidRPr="00EF6049" w:rsidTr="00EF6049">
        <w:trPr>
          <w:trHeight w:val="360"/>
        </w:trPr>
        <w:tc>
          <w:tcPr>
            <w:tcW w:w="138" w:type="pct"/>
            <w:tcBorders>
              <w:top w:val="nil"/>
              <w:left w:val="single" w:sz="4" w:space="0" w:color="auto"/>
              <w:bottom w:val="nil"/>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b/>
                <w:bCs/>
                <w:sz w:val="16"/>
                <w:szCs w:val="16"/>
                <w:lang w:eastAsia="ru-RU"/>
              </w:rPr>
            </w:pPr>
            <w:r w:rsidRPr="00EF6049">
              <w:rPr>
                <w:rFonts w:ascii="Arial" w:hAnsi="Arial" w:cs="Arial"/>
                <w:b/>
                <w:bCs/>
                <w:sz w:val="16"/>
                <w:szCs w:val="16"/>
                <w:lang w:eastAsia="ru-RU"/>
              </w:rPr>
              <w:t>5.1</w:t>
            </w:r>
          </w:p>
        </w:tc>
        <w:tc>
          <w:tcPr>
            <w:tcW w:w="2681" w:type="pct"/>
            <w:gridSpan w:val="2"/>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Chars="300" w:firstLine="482"/>
              <w:jc w:val="left"/>
              <w:rPr>
                <w:rFonts w:ascii="Arial" w:hAnsi="Arial" w:cs="Arial"/>
                <w:b/>
                <w:bCs/>
                <w:sz w:val="16"/>
                <w:szCs w:val="16"/>
                <w:lang w:eastAsia="ru-RU"/>
              </w:rPr>
            </w:pPr>
            <w:r w:rsidRPr="00EF6049">
              <w:rPr>
                <w:rFonts w:ascii="Arial" w:hAnsi="Arial" w:cs="Arial"/>
                <w:b/>
                <w:bCs/>
                <w:sz w:val="16"/>
                <w:szCs w:val="16"/>
                <w:lang w:eastAsia="ru-RU"/>
              </w:rPr>
              <w:t xml:space="preserve">Производственная программа </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nil"/>
              <w:right w:val="nil"/>
            </w:tcBorders>
            <w:shd w:val="clear" w:color="auto" w:fill="auto"/>
            <w:noWrap/>
            <w:vAlign w:val="bottom"/>
            <w:hideMark/>
          </w:tcPr>
          <w:p w:rsidR="00EF6049" w:rsidRPr="00EF6049" w:rsidRDefault="00EF6049" w:rsidP="00EF6049">
            <w:pPr>
              <w:spacing w:line="240" w:lineRule="auto"/>
              <w:ind w:firstLine="0"/>
              <w:jc w:val="left"/>
              <w:rPr>
                <w:rFonts w:ascii="Calibri" w:hAnsi="Calibri" w:cs="Times New Roman"/>
                <w:color w:val="000000"/>
                <w:sz w:val="22"/>
                <w:lang w:eastAsia="ru-RU"/>
              </w:rPr>
            </w:pPr>
          </w:p>
        </w:tc>
        <w:tc>
          <w:tcPr>
            <w:tcW w:w="165" w:type="pct"/>
            <w:tcBorders>
              <w:top w:val="nil"/>
              <w:left w:val="nil"/>
              <w:bottom w:val="nil"/>
              <w:right w:val="nil"/>
            </w:tcBorders>
            <w:shd w:val="clear" w:color="auto" w:fill="auto"/>
            <w:noWrap/>
            <w:vAlign w:val="bottom"/>
            <w:hideMark/>
          </w:tcPr>
          <w:p w:rsidR="00EF6049" w:rsidRPr="00EF6049" w:rsidRDefault="00EF6049" w:rsidP="00EF6049">
            <w:pPr>
              <w:spacing w:line="240" w:lineRule="auto"/>
              <w:ind w:firstLine="0"/>
              <w:jc w:val="left"/>
              <w:rPr>
                <w:rFonts w:ascii="Calibri" w:hAnsi="Calibri" w:cs="Times New Roman"/>
                <w:color w:val="000000"/>
                <w:sz w:val="22"/>
                <w:lang w:eastAsia="ru-RU"/>
              </w:rPr>
            </w:pPr>
          </w:p>
        </w:tc>
        <w:tc>
          <w:tcPr>
            <w:tcW w:w="165" w:type="pct"/>
            <w:tcBorders>
              <w:top w:val="nil"/>
              <w:left w:val="nil"/>
              <w:bottom w:val="nil"/>
              <w:right w:val="nil"/>
            </w:tcBorders>
            <w:shd w:val="clear" w:color="auto" w:fill="auto"/>
            <w:noWrap/>
            <w:vAlign w:val="bottom"/>
            <w:hideMark/>
          </w:tcPr>
          <w:p w:rsidR="00EF6049" w:rsidRPr="00EF6049" w:rsidRDefault="00EF6049" w:rsidP="00EF6049">
            <w:pPr>
              <w:spacing w:line="240" w:lineRule="auto"/>
              <w:ind w:firstLine="0"/>
              <w:jc w:val="left"/>
              <w:rPr>
                <w:rFonts w:ascii="Calibri" w:hAnsi="Calibri" w:cs="Times New Roman"/>
                <w:color w:val="000000"/>
                <w:sz w:val="22"/>
                <w:lang w:eastAsia="ru-RU"/>
              </w:rPr>
            </w:pPr>
          </w:p>
        </w:tc>
        <w:tc>
          <w:tcPr>
            <w:tcW w:w="165" w:type="pct"/>
            <w:tcBorders>
              <w:top w:val="nil"/>
              <w:left w:val="nil"/>
              <w:bottom w:val="nil"/>
              <w:right w:val="nil"/>
            </w:tcBorders>
            <w:shd w:val="clear" w:color="auto" w:fill="auto"/>
            <w:noWrap/>
            <w:vAlign w:val="bottom"/>
            <w:hideMark/>
          </w:tcPr>
          <w:p w:rsidR="00EF6049" w:rsidRPr="00EF6049" w:rsidRDefault="00EF6049" w:rsidP="00EF6049">
            <w:pPr>
              <w:spacing w:line="240" w:lineRule="auto"/>
              <w:ind w:firstLine="0"/>
              <w:jc w:val="left"/>
              <w:rPr>
                <w:rFonts w:ascii="Calibri" w:hAnsi="Calibri" w:cs="Times New Roman"/>
                <w:color w:val="000000"/>
                <w:sz w:val="22"/>
                <w:lang w:eastAsia="ru-RU"/>
              </w:rPr>
            </w:pPr>
          </w:p>
        </w:tc>
        <w:tc>
          <w:tcPr>
            <w:tcW w:w="139" w:type="pct"/>
            <w:tcBorders>
              <w:top w:val="nil"/>
              <w:left w:val="nil"/>
              <w:bottom w:val="nil"/>
              <w:right w:val="nil"/>
            </w:tcBorders>
            <w:shd w:val="clear" w:color="auto" w:fill="auto"/>
            <w:noWrap/>
            <w:vAlign w:val="bottom"/>
            <w:hideMark/>
          </w:tcPr>
          <w:p w:rsidR="00EF6049" w:rsidRPr="00EF6049" w:rsidRDefault="00EF6049" w:rsidP="00EF6049">
            <w:pPr>
              <w:spacing w:line="240" w:lineRule="auto"/>
              <w:ind w:firstLine="0"/>
              <w:jc w:val="left"/>
              <w:rPr>
                <w:rFonts w:ascii="Calibri" w:hAnsi="Calibri" w:cs="Times New Roman"/>
                <w:color w:val="000000"/>
                <w:sz w:val="22"/>
                <w:lang w:eastAsia="ru-RU"/>
              </w:rPr>
            </w:pPr>
          </w:p>
        </w:tc>
        <w:tc>
          <w:tcPr>
            <w:tcW w:w="165" w:type="pct"/>
            <w:tcBorders>
              <w:top w:val="nil"/>
              <w:left w:val="nil"/>
              <w:bottom w:val="nil"/>
              <w:right w:val="nil"/>
            </w:tcBorders>
            <w:shd w:val="clear" w:color="auto" w:fill="auto"/>
            <w:noWrap/>
            <w:vAlign w:val="bottom"/>
            <w:hideMark/>
          </w:tcPr>
          <w:p w:rsidR="00EF6049" w:rsidRPr="00EF6049" w:rsidRDefault="00EF6049" w:rsidP="00EF6049">
            <w:pPr>
              <w:spacing w:line="240" w:lineRule="auto"/>
              <w:ind w:firstLine="0"/>
              <w:jc w:val="left"/>
              <w:rPr>
                <w:rFonts w:ascii="Calibri" w:hAnsi="Calibri" w:cs="Times New Roman"/>
                <w:color w:val="000000"/>
                <w:sz w:val="22"/>
                <w:lang w:eastAsia="ru-RU"/>
              </w:rPr>
            </w:pPr>
          </w:p>
        </w:tc>
        <w:tc>
          <w:tcPr>
            <w:tcW w:w="165" w:type="pct"/>
            <w:tcBorders>
              <w:top w:val="nil"/>
              <w:left w:val="nil"/>
              <w:bottom w:val="nil"/>
              <w:right w:val="nil"/>
            </w:tcBorders>
            <w:shd w:val="clear" w:color="auto" w:fill="auto"/>
            <w:noWrap/>
            <w:vAlign w:val="bottom"/>
            <w:hideMark/>
          </w:tcPr>
          <w:p w:rsidR="00EF6049" w:rsidRPr="00EF6049" w:rsidRDefault="00EF6049" w:rsidP="00EF6049">
            <w:pPr>
              <w:spacing w:line="240" w:lineRule="auto"/>
              <w:ind w:firstLine="0"/>
              <w:jc w:val="left"/>
              <w:rPr>
                <w:rFonts w:ascii="Calibri" w:hAnsi="Calibri" w:cs="Times New Roman"/>
                <w:color w:val="000000"/>
                <w:sz w:val="22"/>
                <w:lang w:eastAsia="ru-RU"/>
              </w:rPr>
            </w:pPr>
          </w:p>
        </w:tc>
        <w:tc>
          <w:tcPr>
            <w:tcW w:w="165" w:type="pct"/>
            <w:tcBorders>
              <w:top w:val="nil"/>
              <w:left w:val="nil"/>
              <w:bottom w:val="nil"/>
              <w:right w:val="nil"/>
            </w:tcBorders>
            <w:shd w:val="clear" w:color="auto" w:fill="auto"/>
            <w:noWrap/>
            <w:vAlign w:val="bottom"/>
            <w:hideMark/>
          </w:tcPr>
          <w:p w:rsidR="00EF6049" w:rsidRPr="00EF6049" w:rsidRDefault="00EF6049" w:rsidP="00EF6049">
            <w:pPr>
              <w:spacing w:line="240" w:lineRule="auto"/>
              <w:ind w:firstLine="0"/>
              <w:jc w:val="left"/>
              <w:rPr>
                <w:rFonts w:ascii="Calibri" w:hAnsi="Calibri" w:cs="Times New Roman"/>
                <w:color w:val="000000"/>
                <w:sz w:val="22"/>
                <w:lang w:eastAsia="ru-RU"/>
              </w:rPr>
            </w:pPr>
          </w:p>
        </w:tc>
        <w:tc>
          <w:tcPr>
            <w:tcW w:w="165" w:type="pct"/>
            <w:tcBorders>
              <w:top w:val="nil"/>
              <w:left w:val="nil"/>
              <w:bottom w:val="nil"/>
              <w:right w:val="nil"/>
            </w:tcBorders>
            <w:shd w:val="clear" w:color="auto" w:fill="auto"/>
            <w:noWrap/>
            <w:vAlign w:val="bottom"/>
            <w:hideMark/>
          </w:tcPr>
          <w:p w:rsidR="00EF6049" w:rsidRPr="00EF6049" w:rsidRDefault="00EF6049" w:rsidP="00EF6049">
            <w:pPr>
              <w:spacing w:line="240" w:lineRule="auto"/>
              <w:ind w:firstLine="0"/>
              <w:jc w:val="left"/>
              <w:rPr>
                <w:rFonts w:ascii="Calibri" w:hAnsi="Calibri" w:cs="Times New Roman"/>
                <w:color w:val="000000"/>
                <w:sz w:val="22"/>
                <w:lang w:eastAsia="ru-RU"/>
              </w:rPr>
            </w:pPr>
          </w:p>
        </w:tc>
        <w:tc>
          <w:tcPr>
            <w:tcW w:w="165" w:type="pct"/>
            <w:tcBorders>
              <w:top w:val="nil"/>
              <w:left w:val="nil"/>
              <w:bottom w:val="nil"/>
              <w:right w:val="nil"/>
            </w:tcBorders>
            <w:shd w:val="clear" w:color="auto" w:fill="auto"/>
            <w:noWrap/>
            <w:vAlign w:val="bottom"/>
            <w:hideMark/>
          </w:tcPr>
          <w:p w:rsidR="00EF6049" w:rsidRPr="00EF6049" w:rsidRDefault="00EF6049" w:rsidP="00EF6049">
            <w:pPr>
              <w:spacing w:line="240" w:lineRule="auto"/>
              <w:ind w:firstLine="0"/>
              <w:jc w:val="left"/>
              <w:rPr>
                <w:rFonts w:ascii="Calibri" w:hAnsi="Calibri" w:cs="Times New Roman"/>
                <w:color w:val="000000"/>
                <w:sz w:val="22"/>
                <w:lang w:eastAsia="ru-RU"/>
              </w:rPr>
            </w:pPr>
          </w:p>
        </w:tc>
        <w:tc>
          <w:tcPr>
            <w:tcW w:w="165" w:type="pct"/>
            <w:tcBorders>
              <w:top w:val="nil"/>
              <w:left w:val="nil"/>
              <w:bottom w:val="nil"/>
              <w:right w:val="nil"/>
            </w:tcBorders>
            <w:shd w:val="clear" w:color="auto" w:fill="auto"/>
            <w:noWrap/>
            <w:vAlign w:val="bottom"/>
            <w:hideMark/>
          </w:tcPr>
          <w:p w:rsidR="00EF6049" w:rsidRPr="00EF6049" w:rsidRDefault="00EF6049" w:rsidP="00EF6049">
            <w:pPr>
              <w:spacing w:line="240" w:lineRule="auto"/>
              <w:ind w:firstLine="0"/>
              <w:jc w:val="left"/>
              <w:rPr>
                <w:rFonts w:ascii="Calibri" w:hAnsi="Calibri" w:cs="Times New Roman"/>
                <w:color w:val="000000"/>
                <w:sz w:val="22"/>
                <w:lang w:eastAsia="ru-RU"/>
              </w:rPr>
            </w:pPr>
          </w:p>
        </w:tc>
      </w:tr>
      <w:tr w:rsidR="00EF6049" w:rsidRPr="00EF6049" w:rsidTr="00EF6049">
        <w:trPr>
          <w:trHeight w:val="360"/>
        </w:trPr>
        <w:tc>
          <w:tcPr>
            <w:tcW w:w="1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5.1.1</w:t>
            </w:r>
          </w:p>
        </w:tc>
        <w:tc>
          <w:tcPr>
            <w:tcW w:w="1338" w:type="pct"/>
            <w:vMerge w:val="restar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Спрос на услуги газоснабжения.</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Потребление газа</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тыс. м3</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2461</w:t>
            </w:r>
          </w:p>
        </w:tc>
        <w:tc>
          <w:tcPr>
            <w:tcW w:w="165"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2490</w:t>
            </w:r>
          </w:p>
        </w:tc>
        <w:tc>
          <w:tcPr>
            <w:tcW w:w="165"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2518</w:t>
            </w:r>
          </w:p>
        </w:tc>
        <w:tc>
          <w:tcPr>
            <w:tcW w:w="165"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2547</w:t>
            </w:r>
          </w:p>
        </w:tc>
        <w:tc>
          <w:tcPr>
            <w:tcW w:w="139"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3220</w:t>
            </w:r>
          </w:p>
        </w:tc>
        <w:tc>
          <w:tcPr>
            <w:tcW w:w="165"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3256</w:t>
            </w:r>
          </w:p>
        </w:tc>
        <w:tc>
          <w:tcPr>
            <w:tcW w:w="165"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3951</w:t>
            </w:r>
          </w:p>
        </w:tc>
        <w:tc>
          <w:tcPr>
            <w:tcW w:w="165"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3994</w:t>
            </w:r>
          </w:p>
        </w:tc>
        <w:tc>
          <w:tcPr>
            <w:tcW w:w="165"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4486</w:t>
            </w:r>
          </w:p>
        </w:tc>
        <w:tc>
          <w:tcPr>
            <w:tcW w:w="165"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4534</w:t>
            </w:r>
          </w:p>
        </w:tc>
        <w:tc>
          <w:tcPr>
            <w:tcW w:w="165" w:type="pct"/>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4582</w:t>
            </w:r>
          </w:p>
        </w:tc>
      </w:tr>
      <w:tr w:rsidR="00EF6049" w:rsidRPr="00EF6049" w:rsidTr="00EF6049">
        <w:trPr>
          <w:trHeight w:val="360"/>
        </w:trPr>
        <w:tc>
          <w:tcPr>
            <w:tcW w:w="138" w:type="pct"/>
            <w:vMerge/>
            <w:tcBorders>
              <w:top w:val="single" w:sz="4" w:space="0" w:color="auto"/>
              <w:left w:val="single" w:sz="4" w:space="0" w:color="auto"/>
              <w:bottom w:val="single" w:sz="4" w:space="0" w:color="auto"/>
              <w:right w:val="single" w:sz="4" w:space="0" w:color="auto"/>
            </w:tcBorders>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p>
        </w:tc>
        <w:tc>
          <w:tcPr>
            <w:tcW w:w="1338" w:type="pct"/>
            <w:vMerge/>
            <w:tcBorders>
              <w:top w:val="nil"/>
              <w:left w:val="single" w:sz="4" w:space="0" w:color="auto"/>
              <w:bottom w:val="single" w:sz="4" w:space="0" w:color="auto"/>
              <w:right w:val="single" w:sz="4" w:space="0" w:color="auto"/>
            </w:tcBorders>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Величина новых нагрузок</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тыс. м3</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29</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29</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29</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673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36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695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43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492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48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48</w:t>
            </w:r>
          </w:p>
        </w:tc>
      </w:tr>
      <w:tr w:rsidR="00EF6049" w:rsidRPr="00EF6049" w:rsidTr="00EF6049">
        <w:trPr>
          <w:trHeight w:val="360"/>
        </w:trPr>
        <w:tc>
          <w:tcPr>
            <w:tcW w:w="138" w:type="pct"/>
            <w:tcBorders>
              <w:top w:val="nil"/>
              <w:left w:val="single" w:sz="4" w:space="0" w:color="auto"/>
              <w:bottom w:val="nil"/>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5.1.2</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Уровень обеспеченности услугой по газосна</w:t>
            </w:r>
            <w:r w:rsidRPr="00EF6049">
              <w:rPr>
                <w:rFonts w:ascii="Arial" w:hAnsi="Arial" w:cs="Arial"/>
                <w:color w:val="000000"/>
                <w:sz w:val="14"/>
                <w:szCs w:val="14"/>
                <w:lang w:eastAsia="ru-RU"/>
              </w:rPr>
              <w:t>б</w:t>
            </w:r>
            <w:r w:rsidRPr="00EF6049">
              <w:rPr>
                <w:rFonts w:ascii="Arial" w:hAnsi="Arial" w:cs="Arial"/>
                <w:color w:val="000000"/>
                <w:sz w:val="14"/>
                <w:szCs w:val="14"/>
                <w:lang w:eastAsia="ru-RU"/>
              </w:rPr>
              <w:t>жению</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Отношение  численности населения, получа</w:t>
            </w:r>
            <w:r w:rsidRPr="00EF6049">
              <w:rPr>
                <w:rFonts w:ascii="Arial" w:hAnsi="Arial" w:cs="Arial"/>
                <w:color w:val="000000"/>
                <w:sz w:val="14"/>
                <w:szCs w:val="14"/>
                <w:lang w:eastAsia="ru-RU"/>
              </w:rPr>
              <w:t>ю</w:t>
            </w:r>
            <w:r w:rsidRPr="00EF6049">
              <w:rPr>
                <w:rFonts w:ascii="Arial" w:hAnsi="Arial" w:cs="Arial"/>
                <w:color w:val="000000"/>
                <w:sz w:val="14"/>
                <w:szCs w:val="14"/>
                <w:lang w:eastAsia="ru-RU"/>
              </w:rPr>
              <w:t>щего услугу  газоснабжения к общей численн</w:t>
            </w:r>
            <w:r w:rsidRPr="00EF6049">
              <w:rPr>
                <w:rFonts w:ascii="Arial" w:hAnsi="Arial" w:cs="Arial"/>
                <w:color w:val="000000"/>
                <w:sz w:val="14"/>
                <w:szCs w:val="14"/>
                <w:lang w:eastAsia="ru-RU"/>
              </w:rPr>
              <w:t>о</w:t>
            </w:r>
            <w:r w:rsidRPr="00EF6049">
              <w:rPr>
                <w:rFonts w:ascii="Arial" w:hAnsi="Arial" w:cs="Arial"/>
                <w:color w:val="000000"/>
                <w:sz w:val="14"/>
                <w:szCs w:val="14"/>
                <w:lang w:eastAsia="ru-RU"/>
              </w:rPr>
              <w:t>сти населения</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70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80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90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95</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95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95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95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95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95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95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95</w:t>
            </w:r>
          </w:p>
        </w:tc>
      </w:tr>
      <w:tr w:rsidR="00EF6049" w:rsidRPr="00EF6049" w:rsidTr="00EF6049">
        <w:trPr>
          <w:trHeight w:val="360"/>
        </w:trPr>
        <w:tc>
          <w:tcPr>
            <w:tcW w:w="138" w:type="pct"/>
            <w:tcBorders>
              <w:top w:val="single" w:sz="4" w:space="0" w:color="auto"/>
              <w:left w:val="single" w:sz="4" w:space="0" w:color="auto"/>
              <w:bottom w:val="nil"/>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5.1.3</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Охват потребителей природного газа прибор</w:t>
            </w:r>
            <w:r w:rsidRPr="00EF6049">
              <w:rPr>
                <w:rFonts w:ascii="Arial" w:hAnsi="Arial" w:cs="Arial"/>
                <w:color w:val="000000"/>
                <w:sz w:val="14"/>
                <w:szCs w:val="14"/>
                <w:lang w:eastAsia="ru-RU"/>
              </w:rPr>
              <w:t>а</w:t>
            </w:r>
            <w:r w:rsidRPr="00EF6049">
              <w:rPr>
                <w:rFonts w:ascii="Arial" w:hAnsi="Arial" w:cs="Arial"/>
                <w:color w:val="000000"/>
                <w:sz w:val="14"/>
                <w:szCs w:val="14"/>
                <w:lang w:eastAsia="ru-RU"/>
              </w:rPr>
              <w:t>ми учета.</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 xml:space="preserve">Доля объемов потребляемого природного газа </w:t>
            </w:r>
            <w:proofErr w:type="gramStart"/>
            <w:r w:rsidRPr="00EF6049">
              <w:rPr>
                <w:rFonts w:ascii="Arial" w:hAnsi="Arial" w:cs="Arial"/>
                <w:color w:val="000000"/>
                <w:sz w:val="14"/>
                <w:szCs w:val="14"/>
                <w:lang w:eastAsia="ru-RU"/>
              </w:rPr>
              <w:t>расчеты</w:t>
            </w:r>
            <w:proofErr w:type="gramEnd"/>
            <w:r w:rsidRPr="00EF6049">
              <w:rPr>
                <w:rFonts w:ascii="Arial" w:hAnsi="Arial" w:cs="Arial"/>
                <w:color w:val="000000"/>
                <w:sz w:val="14"/>
                <w:szCs w:val="14"/>
                <w:lang w:eastAsia="ru-RU"/>
              </w:rPr>
              <w:t xml:space="preserve"> за который осуществляются с испол</w:t>
            </w:r>
            <w:r w:rsidRPr="00EF6049">
              <w:rPr>
                <w:rFonts w:ascii="Arial" w:hAnsi="Arial" w:cs="Arial"/>
                <w:color w:val="000000"/>
                <w:sz w:val="14"/>
                <w:szCs w:val="14"/>
                <w:lang w:eastAsia="ru-RU"/>
              </w:rPr>
              <w:t>ь</w:t>
            </w:r>
            <w:r w:rsidRPr="00EF6049">
              <w:rPr>
                <w:rFonts w:ascii="Arial" w:hAnsi="Arial" w:cs="Arial"/>
                <w:color w:val="000000"/>
                <w:sz w:val="14"/>
                <w:szCs w:val="14"/>
                <w:lang w:eastAsia="ru-RU"/>
              </w:rPr>
              <w:t>зованием индивидуальных приборов учета</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r>
      <w:tr w:rsidR="00EF6049" w:rsidRPr="00EF6049" w:rsidTr="00EF6049">
        <w:trPr>
          <w:trHeight w:val="360"/>
        </w:trPr>
        <w:tc>
          <w:tcPr>
            <w:tcW w:w="138" w:type="pct"/>
            <w:tcBorders>
              <w:top w:val="single" w:sz="4" w:space="0" w:color="auto"/>
              <w:left w:val="single" w:sz="4" w:space="0" w:color="auto"/>
              <w:bottom w:val="nil"/>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5.1.4</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Удельное потребление газа</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 xml:space="preserve">Отношение объема потребления природного газа к численности </w:t>
            </w:r>
            <w:proofErr w:type="gramStart"/>
            <w:r w:rsidRPr="00EF6049">
              <w:rPr>
                <w:rFonts w:ascii="Arial" w:hAnsi="Arial" w:cs="Arial"/>
                <w:color w:val="000000"/>
                <w:sz w:val="14"/>
                <w:szCs w:val="14"/>
                <w:lang w:eastAsia="ru-RU"/>
              </w:rPr>
              <w:t>населения</w:t>
            </w:r>
            <w:proofErr w:type="gramEnd"/>
            <w:r w:rsidRPr="00EF6049">
              <w:rPr>
                <w:rFonts w:ascii="Arial" w:hAnsi="Arial" w:cs="Arial"/>
                <w:color w:val="000000"/>
                <w:sz w:val="14"/>
                <w:szCs w:val="14"/>
                <w:lang w:eastAsia="ru-RU"/>
              </w:rPr>
              <w:t xml:space="preserve"> охваченного услугой газоснабжения.</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м3/чел.</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2170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1899</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1688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1599</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1999</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1999</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2398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2398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2665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2665</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2665</w:t>
            </w:r>
          </w:p>
        </w:tc>
      </w:tr>
      <w:tr w:rsidR="00EF6049" w:rsidRPr="00EF6049" w:rsidTr="00EF6049">
        <w:trPr>
          <w:trHeight w:val="360"/>
        </w:trPr>
        <w:tc>
          <w:tcPr>
            <w:tcW w:w="138" w:type="pct"/>
            <w:tcBorders>
              <w:top w:val="single" w:sz="4" w:space="0" w:color="auto"/>
              <w:left w:val="single" w:sz="4" w:space="0" w:color="auto"/>
              <w:bottom w:val="nil"/>
              <w:right w:val="nil"/>
            </w:tcBorders>
            <w:shd w:val="clear" w:color="auto" w:fill="auto"/>
            <w:vAlign w:val="center"/>
            <w:hideMark/>
          </w:tcPr>
          <w:p w:rsidR="00EF6049" w:rsidRPr="00EF6049" w:rsidRDefault="00EF6049" w:rsidP="00EF6049">
            <w:pPr>
              <w:spacing w:line="240" w:lineRule="auto"/>
              <w:ind w:firstLine="0"/>
              <w:jc w:val="right"/>
              <w:rPr>
                <w:rFonts w:ascii="Arial" w:hAnsi="Arial" w:cs="Arial"/>
                <w:b/>
                <w:bCs/>
                <w:sz w:val="16"/>
                <w:szCs w:val="16"/>
                <w:lang w:eastAsia="ru-RU"/>
              </w:rPr>
            </w:pPr>
            <w:r w:rsidRPr="00EF6049">
              <w:rPr>
                <w:rFonts w:ascii="Arial" w:hAnsi="Arial" w:cs="Arial"/>
                <w:b/>
                <w:bCs/>
                <w:sz w:val="16"/>
                <w:szCs w:val="16"/>
                <w:lang w:eastAsia="ru-RU"/>
              </w:rPr>
              <w:lastRenderedPageBreak/>
              <w:t>5.2</w:t>
            </w:r>
          </w:p>
        </w:tc>
        <w:tc>
          <w:tcPr>
            <w:tcW w:w="268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Chars="300" w:firstLine="482"/>
              <w:jc w:val="left"/>
              <w:rPr>
                <w:rFonts w:ascii="Arial" w:hAnsi="Arial" w:cs="Arial"/>
                <w:b/>
                <w:bCs/>
                <w:sz w:val="16"/>
                <w:szCs w:val="16"/>
                <w:lang w:eastAsia="ru-RU"/>
              </w:rPr>
            </w:pPr>
            <w:r w:rsidRPr="00EF6049">
              <w:rPr>
                <w:rFonts w:ascii="Arial" w:hAnsi="Arial" w:cs="Arial"/>
                <w:b/>
                <w:bCs/>
                <w:sz w:val="16"/>
                <w:szCs w:val="16"/>
                <w:lang w:eastAsia="ru-RU"/>
              </w:rPr>
              <w:t>Доступность услуги газоснабжения  для потребителей</w:t>
            </w:r>
          </w:p>
        </w:tc>
        <w:tc>
          <w:tcPr>
            <w:tcW w:w="257" w:type="pct"/>
            <w:tcBorders>
              <w:top w:val="nil"/>
              <w:left w:val="nil"/>
              <w:bottom w:val="single" w:sz="4" w:space="0" w:color="auto"/>
              <w:right w:val="single" w:sz="4" w:space="0" w:color="auto"/>
            </w:tcBorders>
            <w:shd w:val="clear" w:color="auto" w:fill="auto"/>
            <w:noWrap/>
            <w:vAlign w:val="bottom"/>
            <w:hideMark/>
          </w:tcPr>
          <w:p w:rsidR="00EF6049" w:rsidRPr="00EF6049" w:rsidRDefault="00EF6049" w:rsidP="00EF6049">
            <w:pPr>
              <w:spacing w:line="240" w:lineRule="auto"/>
              <w:ind w:firstLine="0"/>
              <w:jc w:val="left"/>
              <w:rPr>
                <w:rFonts w:ascii="Calibri" w:hAnsi="Calibri" w:cs="Times New Roman"/>
                <w:color w:val="000000"/>
                <w:sz w:val="14"/>
                <w:szCs w:val="14"/>
                <w:lang w:eastAsia="ru-RU"/>
              </w:rPr>
            </w:pPr>
            <w:r w:rsidRPr="00EF6049">
              <w:rPr>
                <w:rFonts w:ascii="Calibri" w:hAnsi="Calibri" w:cs="Times New Roman"/>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r>
      <w:tr w:rsidR="00EF6049" w:rsidRPr="00EF6049" w:rsidTr="00EF6049">
        <w:trPr>
          <w:trHeight w:val="360"/>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color w:val="000000"/>
                <w:sz w:val="14"/>
                <w:szCs w:val="14"/>
                <w:lang w:eastAsia="ru-RU"/>
              </w:rPr>
            </w:pPr>
            <w:r w:rsidRPr="00EF6049">
              <w:rPr>
                <w:rFonts w:ascii="Arial" w:hAnsi="Arial" w:cs="Arial"/>
                <w:color w:val="000000"/>
                <w:sz w:val="14"/>
                <w:szCs w:val="14"/>
                <w:lang w:eastAsia="ru-RU"/>
              </w:rPr>
              <w:t>5.2.1</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Доля расходов на оплату услуг газоснабжения в совокупном доходе населения</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Отношение среднемесячного платежа за услуги газоснабжения  к среднемесячным денежным доходам населения.</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5,8</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5,8</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5,8</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b/>
                <w:bCs/>
                <w:color w:val="000000"/>
                <w:sz w:val="20"/>
                <w:szCs w:val="20"/>
                <w:lang w:eastAsia="ru-RU"/>
              </w:rPr>
            </w:pPr>
            <w:r w:rsidRPr="00EF6049">
              <w:rPr>
                <w:rFonts w:ascii="Arial" w:hAnsi="Arial" w:cs="Arial"/>
                <w:b/>
                <w:bCs/>
                <w:color w:val="000000"/>
                <w:sz w:val="20"/>
                <w:szCs w:val="20"/>
                <w:lang w:eastAsia="ru-RU"/>
              </w:rPr>
              <w:t>6</w:t>
            </w:r>
          </w:p>
        </w:tc>
        <w:tc>
          <w:tcPr>
            <w:tcW w:w="3735" w:type="pct"/>
            <w:gridSpan w:val="8"/>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Сбор и утилизация ТБО</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b/>
                <w:bCs/>
                <w:color w:val="000000"/>
                <w:sz w:val="20"/>
                <w:szCs w:val="20"/>
                <w:lang w:eastAsia="ru-RU"/>
              </w:rPr>
            </w:pPr>
            <w:r w:rsidRPr="00EF6049">
              <w:rPr>
                <w:rFonts w:ascii="Arial" w:hAnsi="Arial" w:cs="Arial"/>
                <w:b/>
                <w:bCs/>
                <w:color w:val="000000"/>
                <w:sz w:val="20"/>
                <w:szCs w:val="20"/>
                <w:lang w:eastAsia="ru-RU"/>
              </w:rPr>
              <w:t> </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b/>
                <w:bCs/>
                <w:sz w:val="16"/>
                <w:szCs w:val="16"/>
                <w:lang w:eastAsia="ru-RU"/>
              </w:rPr>
            </w:pPr>
            <w:r w:rsidRPr="00EF6049">
              <w:rPr>
                <w:rFonts w:ascii="Arial" w:hAnsi="Arial" w:cs="Arial"/>
                <w:b/>
                <w:bCs/>
                <w:sz w:val="16"/>
                <w:szCs w:val="16"/>
                <w:lang w:eastAsia="ru-RU"/>
              </w:rPr>
              <w:t>6.1</w:t>
            </w:r>
          </w:p>
        </w:tc>
        <w:tc>
          <w:tcPr>
            <w:tcW w:w="2681" w:type="pct"/>
            <w:gridSpan w:val="2"/>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Chars="300" w:firstLine="482"/>
              <w:jc w:val="left"/>
              <w:rPr>
                <w:rFonts w:ascii="Arial" w:hAnsi="Arial" w:cs="Arial"/>
                <w:b/>
                <w:bCs/>
                <w:sz w:val="16"/>
                <w:szCs w:val="16"/>
                <w:lang w:eastAsia="ru-RU"/>
              </w:rPr>
            </w:pPr>
            <w:r w:rsidRPr="00EF6049">
              <w:rPr>
                <w:rFonts w:ascii="Arial" w:hAnsi="Arial" w:cs="Arial"/>
                <w:b/>
                <w:bCs/>
                <w:sz w:val="16"/>
                <w:szCs w:val="16"/>
                <w:lang w:eastAsia="ru-RU"/>
              </w:rPr>
              <w:t xml:space="preserve">Производственная программа </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6.1.1</w:t>
            </w:r>
          </w:p>
        </w:tc>
        <w:tc>
          <w:tcPr>
            <w:tcW w:w="2681" w:type="pct"/>
            <w:gridSpan w:val="2"/>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Объем вывоза и утилизации ТБО</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тыс.м</w:t>
            </w:r>
            <w:proofErr w:type="gramStart"/>
            <w:r w:rsidRPr="00EF6049">
              <w:rPr>
                <w:rFonts w:ascii="Arial" w:hAnsi="Arial" w:cs="Arial"/>
                <w:color w:val="000000"/>
                <w:sz w:val="14"/>
                <w:szCs w:val="14"/>
                <w:lang w:eastAsia="ru-RU"/>
              </w:rPr>
              <w:t>.к</w:t>
            </w:r>
            <w:proofErr w:type="gramEnd"/>
            <w:r w:rsidRPr="00EF6049">
              <w:rPr>
                <w:rFonts w:ascii="Arial" w:hAnsi="Arial" w:cs="Arial"/>
                <w:color w:val="000000"/>
                <w:sz w:val="14"/>
                <w:szCs w:val="14"/>
                <w:lang w:eastAsia="ru-RU"/>
              </w:rPr>
              <w:t>уб</w:t>
            </w:r>
            <w:proofErr w:type="spellEnd"/>
            <w:r w:rsidRPr="00EF6049">
              <w:rPr>
                <w:rFonts w:ascii="Arial" w:hAnsi="Arial" w:cs="Arial"/>
                <w:color w:val="000000"/>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2,43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2,46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2,49</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2,52</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2,54</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2,57</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2,60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2,63</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2,66</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2,69</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2,72</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6.1.2</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Уровень обеспеченности услугой по вывозу и утилизации ТБО</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Отношение  численности населения, получа</w:t>
            </w:r>
            <w:r w:rsidRPr="00EF6049">
              <w:rPr>
                <w:rFonts w:ascii="Arial" w:hAnsi="Arial" w:cs="Arial"/>
                <w:color w:val="000000"/>
                <w:sz w:val="14"/>
                <w:szCs w:val="14"/>
                <w:lang w:eastAsia="ru-RU"/>
              </w:rPr>
              <w:t>ю</w:t>
            </w:r>
            <w:r w:rsidRPr="00EF6049">
              <w:rPr>
                <w:rFonts w:ascii="Arial" w:hAnsi="Arial" w:cs="Arial"/>
                <w:color w:val="000000"/>
                <w:sz w:val="14"/>
                <w:szCs w:val="14"/>
                <w:lang w:eastAsia="ru-RU"/>
              </w:rPr>
              <w:t>щего услугу по вывозу и утилизации ТБО к общей численности населения</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100</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6.1.3</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Удельное образование ТБО</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Отношение объема ТБО к численности насел</w:t>
            </w:r>
            <w:r w:rsidRPr="00EF6049">
              <w:rPr>
                <w:rFonts w:ascii="Arial" w:hAnsi="Arial" w:cs="Arial"/>
                <w:color w:val="000000"/>
                <w:sz w:val="14"/>
                <w:szCs w:val="14"/>
                <w:lang w:eastAsia="ru-RU"/>
              </w:rPr>
              <w:t>е</w:t>
            </w:r>
            <w:r w:rsidRPr="00EF6049">
              <w:rPr>
                <w:rFonts w:ascii="Arial" w:hAnsi="Arial" w:cs="Arial"/>
                <w:color w:val="000000"/>
                <w:sz w:val="14"/>
                <w:szCs w:val="14"/>
                <w:lang w:eastAsia="ru-RU"/>
              </w:rPr>
              <w:t>ния, получающего услуги</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м</w:t>
            </w:r>
            <w:proofErr w:type="gramStart"/>
            <w:r w:rsidRPr="00EF6049">
              <w:rPr>
                <w:rFonts w:ascii="Arial" w:hAnsi="Arial" w:cs="Arial"/>
                <w:color w:val="000000"/>
                <w:sz w:val="14"/>
                <w:szCs w:val="14"/>
                <w:lang w:eastAsia="ru-RU"/>
              </w:rPr>
              <w:t>.к</w:t>
            </w:r>
            <w:proofErr w:type="gramEnd"/>
            <w:r w:rsidRPr="00EF6049">
              <w:rPr>
                <w:rFonts w:ascii="Arial" w:hAnsi="Arial" w:cs="Arial"/>
                <w:color w:val="000000"/>
                <w:sz w:val="14"/>
                <w:szCs w:val="14"/>
                <w:lang w:eastAsia="ru-RU"/>
              </w:rPr>
              <w:t>уб</w:t>
            </w:r>
            <w:proofErr w:type="spellEnd"/>
            <w:r w:rsidRPr="00EF6049">
              <w:rPr>
                <w:rFonts w:ascii="Arial" w:hAnsi="Arial" w:cs="Arial"/>
                <w:color w:val="000000"/>
                <w:sz w:val="14"/>
                <w:szCs w:val="14"/>
                <w:lang w:eastAsia="ru-RU"/>
              </w:rPr>
              <w:t>./чел.</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1,2</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b/>
                <w:bCs/>
                <w:sz w:val="16"/>
                <w:szCs w:val="16"/>
                <w:lang w:eastAsia="ru-RU"/>
              </w:rPr>
            </w:pPr>
            <w:r w:rsidRPr="00EF6049">
              <w:rPr>
                <w:rFonts w:ascii="Arial" w:hAnsi="Arial" w:cs="Arial"/>
                <w:b/>
                <w:bCs/>
                <w:sz w:val="16"/>
                <w:szCs w:val="16"/>
                <w:lang w:eastAsia="ru-RU"/>
              </w:rPr>
              <w:t>6.2</w:t>
            </w:r>
          </w:p>
        </w:tc>
        <w:tc>
          <w:tcPr>
            <w:tcW w:w="2681" w:type="pct"/>
            <w:gridSpan w:val="2"/>
            <w:tcBorders>
              <w:top w:val="single" w:sz="4" w:space="0" w:color="auto"/>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Chars="300" w:firstLine="482"/>
              <w:jc w:val="left"/>
              <w:rPr>
                <w:rFonts w:ascii="Arial" w:hAnsi="Arial" w:cs="Arial"/>
                <w:b/>
                <w:bCs/>
                <w:sz w:val="16"/>
                <w:szCs w:val="16"/>
                <w:lang w:eastAsia="ru-RU"/>
              </w:rPr>
            </w:pPr>
            <w:r w:rsidRPr="00EF6049">
              <w:rPr>
                <w:rFonts w:ascii="Arial" w:hAnsi="Arial" w:cs="Arial"/>
                <w:b/>
                <w:bCs/>
                <w:sz w:val="16"/>
                <w:szCs w:val="16"/>
                <w:lang w:eastAsia="ru-RU"/>
              </w:rPr>
              <w:t>Надёжность вывоза и утилизации ТБО</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r>
      <w:tr w:rsidR="00EF6049" w:rsidRPr="00EF6049" w:rsidTr="00EF6049">
        <w:trPr>
          <w:trHeight w:val="36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6.2.1</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Уровень наполняемости полигона, %</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color w:val="000000"/>
                <w:sz w:val="14"/>
                <w:szCs w:val="14"/>
                <w:lang w:eastAsia="ru-RU"/>
              </w:rPr>
            </w:pPr>
            <w:r w:rsidRPr="00EF6049">
              <w:rPr>
                <w:rFonts w:ascii="Arial" w:hAnsi="Arial" w:cs="Arial"/>
                <w:color w:val="000000"/>
                <w:sz w:val="14"/>
                <w:szCs w:val="14"/>
                <w:lang w:eastAsia="ru-RU"/>
              </w:rPr>
              <w:t>Отношение накопленного объема ТБО к пр</w:t>
            </w:r>
            <w:r w:rsidRPr="00EF6049">
              <w:rPr>
                <w:rFonts w:ascii="Arial" w:hAnsi="Arial" w:cs="Arial"/>
                <w:color w:val="000000"/>
                <w:sz w:val="14"/>
                <w:szCs w:val="14"/>
                <w:lang w:eastAsia="ru-RU"/>
              </w:rPr>
              <w:t>о</w:t>
            </w:r>
            <w:r w:rsidRPr="00EF6049">
              <w:rPr>
                <w:rFonts w:ascii="Arial" w:hAnsi="Arial" w:cs="Arial"/>
                <w:color w:val="000000"/>
                <w:sz w:val="14"/>
                <w:szCs w:val="14"/>
                <w:lang w:eastAsia="ru-RU"/>
              </w:rPr>
              <w:t>ектной вместимости.</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w:t>
            </w:r>
          </w:p>
        </w:tc>
        <w:tc>
          <w:tcPr>
            <w:tcW w:w="1620" w:type="pct"/>
            <w:gridSpan w:val="10"/>
            <w:tcBorders>
              <w:top w:val="single" w:sz="4" w:space="0" w:color="auto"/>
              <w:left w:val="nil"/>
              <w:bottom w:val="single" w:sz="4" w:space="0" w:color="auto"/>
              <w:right w:val="single" w:sz="4" w:space="0" w:color="000000"/>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Вывоз ТБО будет осуществляться региональным оператором на МПС.</w:t>
            </w:r>
          </w:p>
        </w:tc>
      </w:tr>
      <w:tr w:rsidR="00EF6049" w:rsidRPr="00EF6049" w:rsidTr="00EF6049">
        <w:trPr>
          <w:trHeight w:val="360"/>
        </w:trPr>
        <w:tc>
          <w:tcPr>
            <w:tcW w:w="138" w:type="pct"/>
            <w:tcBorders>
              <w:top w:val="nil"/>
              <w:left w:val="single" w:sz="4" w:space="0" w:color="auto"/>
              <w:bottom w:val="nil"/>
              <w:right w:val="nil"/>
            </w:tcBorders>
            <w:shd w:val="clear" w:color="auto" w:fill="auto"/>
            <w:vAlign w:val="center"/>
            <w:hideMark/>
          </w:tcPr>
          <w:p w:rsidR="00EF6049" w:rsidRPr="00EF6049" w:rsidRDefault="00EF6049" w:rsidP="00EF6049">
            <w:pPr>
              <w:spacing w:line="240" w:lineRule="auto"/>
              <w:ind w:firstLine="0"/>
              <w:jc w:val="right"/>
              <w:rPr>
                <w:rFonts w:ascii="Arial" w:hAnsi="Arial" w:cs="Arial"/>
                <w:b/>
                <w:bCs/>
                <w:sz w:val="16"/>
                <w:szCs w:val="16"/>
                <w:lang w:eastAsia="ru-RU"/>
              </w:rPr>
            </w:pPr>
            <w:r w:rsidRPr="00EF6049">
              <w:rPr>
                <w:rFonts w:ascii="Arial" w:hAnsi="Arial" w:cs="Arial"/>
                <w:b/>
                <w:bCs/>
                <w:sz w:val="16"/>
                <w:szCs w:val="16"/>
                <w:lang w:eastAsia="ru-RU"/>
              </w:rPr>
              <w:t>6.3</w:t>
            </w:r>
          </w:p>
        </w:tc>
        <w:tc>
          <w:tcPr>
            <w:tcW w:w="268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Chars="300" w:firstLine="482"/>
              <w:jc w:val="left"/>
              <w:rPr>
                <w:rFonts w:ascii="Arial" w:hAnsi="Arial" w:cs="Arial"/>
                <w:b/>
                <w:bCs/>
                <w:sz w:val="16"/>
                <w:szCs w:val="16"/>
                <w:lang w:eastAsia="ru-RU"/>
              </w:rPr>
            </w:pPr>
            <w:r w:rsidRPr="00EF6049">
              <w:rPr>
                <w:rFonts w:ascii="Arial" w:hAnsi="Arial" w:cs="Arial"/>
                <w:b/>
                <w:bCs/>
                <w:sz w:val="16"/>
                <w:szCs w:val="16"/>
                <w:lang w:eastAsia="ru-RU"/>
              </w:rPr>
              <w:t>Доступность услуги по вывозу и утилизации ТБО</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 </w:t>
            </w:r>
          </w:p>
        </w:tc>
      </w:tr>
      <w:tr w:rsidR="00EF6049" w:rsidRPr="00EF6049" w:rsidTr="00EF6049">
        <w:trPr>
          <w:trHeight w:val="360"/>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right"/>
              <w:rPr>
                <w:rFonts w:ascii="Arial" w:hAnsi="Arial" w:cs="Arial"/>
                <w:sz w:val="14"/>
                <w:szCs w:val="14"/>
                <w:lang w:eastAsia="ru-RU"/>
              </w:rPr>
            </w:pPr>
            <w:r w:rsidRPr="00EF6049">
              <w:rPr>
                <w:rFonts w:ascii="Arial" w:hAnsi="Arial" w:cs="Arial"/>
                <w:sz w:val="14"/>
                <w:szCs w:val="14"/>
                <w:lang w:eastAsia="ru-RU"/>
              </w:rPr>
              <w:t>6.3.1</w:t>
            </w:r>
          </w:p>
        </w:tc>
        <w:tc>
          <w:tcPr>
            <w:tcW w:w="1338"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Доля расходов на оплату услуг по вывозу и утилизации ТБО в совокупном доходе насел</w:t>
            </w:r>
            <w:r w:rsidRPr="00EF6049">
              <w:rPr>
                <w:rFonts w:ascii="Arial" w:hAnsi="Arial" w:cs="Arial"/>
                <w:sz w:val="14"/>
                <w:szCs w:val="14"/>
                <w:lang w:eastAsia="ru-RU"/>
              </w:rPr>
              <w:t>е</w:t>
            </w:r>
            <w:r w:rsidRPr="00EF6049">
              <w:rPr>
                <w:rFonts w:ascii="Arial" w:hAnsi="Arial" w:cs="Arial"/>
                <w:sz w:val="14"/>
                <w:szCs w:val="14"/>
                <w:lang w:eastAsia="ru-RU"/>
              </w:rPr>
              <w:t>ния</w:t>
            </w:r>
          </w:p>
        </w:tc>
        <w:tc>
          <w:tcPr>
            <w:tcW w:w="1343"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left"/>
              <w:rPr>
                <w:rFonts w:ascii="Arial" w:hAnsi="Arial" w:cs="Arial"/>
                <w:sz w:val="14"/>
                <w:szCs w:val="14"/>
                <w:lang w:eastAsia="ru-RU"/>
              </w:rPr>
            </w:pPr>
            <w:r w:rsidRPr="00EF6049">
              <w:rPr>
                <w:rFonts w:ascii="Arial" w:hAnsi="Arial" w:cs="Arial"/>
                <w:sz w:val="14"/>
                <w:szCs w:val="14"/>
                <w:lang w:eastAsia="ru-RU"/>
              </w:rPr>
              <w:t>Отношение среднемесячного платежа за услуги по вывозу и утилизации ТБО  к среднемеся</w:t>
            </w:r>
            <w:r w:rsidRPr="00EF6049">
              <w:rPr>
                <w:rFonts w:ascii="Arial" w:hAnsi="Arial" w:cs="Arial"/>
                <w:sz w:val="14"/>
                <w:szCs w:val="14"/>
                <w:lang w:eastAsia="ru-RU"/>
              </w:rPr>
              <w:t>ч</w:t>
            </w:r>
            <w:r w:rsidRPr="00EF6049">
              <w:rPr>
                <w:rFonts w:ascii="Arial" w:hAnsi="Arial" w:cs="Arial"/>
                <w:sz w:val="14"/>
                <w:szCs w:val="14"/>
                <w:lang w:eastAsia="ru-RU"/>
              </w:rPr>
              <w:t>ным денежным доходам населения.</w:t>
            </w:r>
          </w:p>
        </w:tc>
        <w:tc>
          <w:tcPr>
            <w:tcW w:w="257"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sz w:val="14"/>
                <w:szCs w:val="14"/>
                <w:lang w:eastAsia="ru-RU"/>
              </w:rPr>
            </w:pPr>
            <w:r w:rsidRPr="00EF6049">
              <w:rPr>
                <w:rFonts w:ascii="Arial" w:hAnsi="Arial" w:cs="Arial"/>
                <w:sz w:val="14"/>
                <w:szCs w:val="14"/>
                <w:lang w:eastAsia="ru-RU"/>
              </w:rPr>
              <w:t>%</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proofErr w:type="spellStart"/>
            <w:r w:rsidRPr="00EF6049">
              <w:rPr>
                <w:rFonts w:ascii="Arial" w:hAnsi="Arial" w:cs="Arial"/>
                <w:color w:val="000000"/>
                <w:sz w:val="14"/>
                <w:szCs w:val="14"/>
                <w:lang w:eastAsia="ru-RU"/>
              </w:rPr>
              <w:t>нд</w:t>
            </w:r>
            <w:proofErr w:type="spellEnd"/>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0,20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0,50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0,50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0,50</w:t>
            </w:r>
          </w:p>
        </w:tc>
        <w:tc>
          <w:tcPr>
            <w:tcW w:w="139"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0,50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0,50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0,50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0,50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0,50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0,50</w:t>
            </w:r>
          </w:p>
        </w:tc>
        <w:tc>
          <w:tcPr>
            <w:tcW w:w="165" w:type="pct"/>
            <w:tcBorders>
              <w:top w:val="nil"/>
              <w:left w:val="nil"/>
              <w:bottom w:val="single" w:sz="4" w:space="0" w:color="auto"/>
              <w:right w:val="single" w:sz="4" w:space="0" w:color="auto"/>
            </w:tcBorders>
            <w:shd w:val="clear" w:color="auto" w:fill="auto"/>
            <w:vAlign w:val="center"/>
            <w:hideMark/>
          </w:tcPr>
          <w:p w:rsidR="00EF6049" w:rsidRPr="00EF6049" w:rsidRDefault="00EF6049" w:rsidP="00EF6049">
            <w:pPr>
              <w:spacing w:line="240" w:lineRule="auto"/>
              <w:ind w:firstLine="0"/>
              <w:jc w:val="center"/>
              <w:rPr>
                <w:rFonts w:ascii="Arial" w:hAnsi="Arial" w:cs="Arial"/>
                <w:color w:val="000000"/>
                <w:sz w:val="14"/>
                <w:szCs w:val="14"/>
                <w:lang w:eastAsia="ru-RU"/>
              </w:rPr>
            </w:pPr>
            <w:r w:rsidRPr="00EF6049">
              <w:rPr>
                <w:rFonts w:ascii="Arial" w:hAnsi="Arial" w:cs="Arial"/>
                <w:color w:val="000000"/>
                <w:sz w:val="14"/>
                <w:szCs w:val="14"/>
                <w:lang w:eastAsia="ru-RU"/>
              </w:rPr>
              <w:t>0,50</w:t>
            </w:r>
          </w:p>
        </w:tc>
      </w:tr>
    </w:tbl>
    <w:p w:rsidR="00A568C1" w:rsidRPr="00E04CFA" w:rsidRDefault="00A568C1" w:rsidP="00A568C1">
      <w:pPr>
        <w:ind w:firstLine="0"/>
        <w:rPr>
          <w:lang w:eastAsia="ru-RU"/>
        </w:rPr>
      </w:pPr>
    </w:p>
    <w:p w:rsidR="00A568C1" w:rsidRPr="00004EDA" w:rsidRDefault="00A568C1" w:rsidP="00A568C1">
      <w:pPr>
        <w:ind w:firstLine="0"/>
        <w:rPr>
          <w:lang w:eastAsia="ru-RU"/>
        </w:rPr>
      </w:pPr>
    </w:p>
    <w:p w:rsidR="00A568C1" w:rsidRPr="00265C31" w:rsidRDefault="00A568C1" w:rsidP="00A568C1">
      <w:pPr>
        <w:pStyle w:val="aff0"/>
        <w:keepNext/>
      </w:pPr>
    </w:p>
    <w:p w:rsidR="00A568C1" w:rsidRPr="00265C31" w:rsidRDefault="00A568C1" w:rsidP="00A568C1">
      <w:pPr>
        <w:pStyle w:val="aff0"/>
        <w:keepNext/>
      </w:pPr>
    </w:p>
    <w:p w:rsidR="00A568C1" w:rsidRDefault="00A568C1" w:rsidP="00A568C1">
      <w:pPr>
        <w:jc w:val="center"/>
        <w:rPr>
          <w:sz w:val="24"/>
          <w:szCs w:val="24"/>
        </w:rPr>
      </w:pPr>
    </w:p>
    <w:p w:rsidR="00A568C1" w:rsidRPr="006E404D" w:rsidRDefault="00A568C1" w:rsidP="00A568C1">
      <w:pPr>
        <w:jc w:val="center"/>
        <w:rPr>
          <w:sz w:val="24"/>
          <w:szCs w:val="24"/>
        </w:rPr>
        <w:sectPr w:rsidR="00A568C1" w:rsidRPr="006E404D" w:rsidSect="00A568C1">
          <w:pgSz w:w="16839" w:h="11907" w:orient="landscape" w:code="9"/>
          <w:pgMar w:top="1418" w:right="567" w:bottom="567" w:left="567" w:header="567" w:footer="567" w:gutter="0"/>
          <w:cols w:space="708"/>
          <w:docGrid w:linePitch="381"/>
        </w:sectPr>
      </w:pPr>
    </w:p>
    <w:p w:rsidR="00A568C1" w:rsidRPr="006E404D" w:rsidRDefault="00A568C1" w:rsidP="00A568C1">
      <w:pPr>
        <w:pStyle w:val="11"/>
        <w:spacing w:before="0"/>
        <w:ind w:firstLine="0"/>
        <w:rPr>
          <w:sz w:val="28"/>
          <w:szCs w:val="28"/>
        </w:rPr>
      </w:pPr>
      <w:bookmarkStart w:id="74" w:name="_Toc500694310"/>
      <w:bookmarkStart w:id="75" w:name="_Toc417544244"/>
      <w:bookmarkStart w:id="76" w:name="_Toc417544243"/>
      <w:r w:rsidRPr="006E404D">
        <w:rPr>
          <w:sz w:val="28"/>
          <w:szCs w:val="28"/>
        </w:rPr>
        <w:lastRenderedPageBreak/>
        <w:t xml:space="preserve">Раздел </w:t>
      </w:r>
      <w:r>
        <w:rPr>
          <w:sz w:val="28"/>
          <w:szCs w:val="28"/>
        </w:rPr>
        <w:t>6</w:t>
      </w:r>
      <w:r w:rsidRPr="006E404D">
        <w:rPr>
          <w:sz w:val="28"/>
          <w:szCs w:val="28"/>
        </w:rPr>
        <w:t>. Перспективная схема теплоснабжения.</w:t>
      </w:r>
      <w:bookmarkEnd w:id="74"/>
    </w:p>
    <w:p w:rsidR="00A568C1" w:rsidRPr="006E404D" w:rsidRDefault="00A568C1" w:rsidP="00A568C1"/>
    <w:p w:rsidR="00A568C1" w:rsidRDefault="00A568C1" w:rsidP="00A568C1">
      <w:pPr>
        <w:ind w:firstLine="567"/>
        <w:rPr>
          <w:rFonts w:cs="Times New Roman"/>
          <w:sz w:val="24"/>
          <w:szCs w:val="24"/>
        </w:rPr>
      </w:pPr>
      <w:r>
        <w:rPr>
          <w:rFonts w:cs="Times New Roman"/>
          <w:sz w:val="24"/>
          <w:szCs w:val="24"/>
          <w:lang w:eastAsia="ru-RU"/>
        </w:rPr>
        <w:t>Необходимо разработать и утвердить с</w:t>
      </w:r>
      <w:r w:rsidRPr="00CB4B46">
        <w:rPr>
          <w:rFonts w:cs="Times New Roman"/>
          <w:sz w:val="24"/>
          <w:szCs w:val="24"/>
          <w:lang w:eastAsia="ru-RU"/>
        </w:rPr>
        <w:t>хем</w:t>
      </w:r>
      <w:r>
        <w:rPr>
          <w:rFonts w:cs="Times New Roman"/>
          <w:sz w:val="24"/>
          <w:szCs w:val="24"/>
          <w:lang w:eastAsia="ru-RU"/>
        </w:rPr>
        <w:t>у</w:t>
      </w:r>
      <w:r w:rsidRPr="00CB4B46">
        <w:rPr>
          <w:rFonts w:cs="Times New Roman"/>
          <w:sz w:val="24"/>
          <w:szCs w:val="24"/>
          <w:lang w:eastAsia="ru-RU"/>
        </w:rPr>
        <w:t xml:space="preserve"> теплоснабжения </w:t>
      </w:r>
      <w:r>
        <w:rPr>
          <w:rFonts w:cs="Times New Roman"/>
          <w:sz w:val="24"/>
          <w:szCs w:val="24"/>
          <w:lang w:eastAsia="ru-RU"/>
        </w:rPr>
        <w:t>Дубров</w:t>
      </w:r>
      <w:r w:rsidRPr="00CB4B46">
        <w:rPr>
          <w:rFonts w:cs="Times New Roman"/>
          <w:sz w:val="24"/>
          <w:szCs w:val="24"/>
          <w:lang w:eastAsia="ru-RU"/>
        </w:rPr>
        <w:t xml:space="preserve">ского </w:t>
      </w:r>
      <w:r>
        <w:rPr>
          <w:rFonts w:cs="Times New Roman"/>
          <w:sz w:val="24"/>
          <w:szCs w:val="24"/>
          <w:lang w:eastAsia="ru-RU"/>
        </w:rPr>
        <w:t xml:space="preserve">СП </w:t>
      </w:r>
      <w:r w:rsidRPr="00CB4B46">
        <w:rPr>
          <w:rFonts w:cs="Times New Roman"/>
          <w:sz w:val="24"/>
          <w:szCs w:val="24"/>
          <w:lang w:eastAsia="ru-RU"/>
        </w:rPr>
        <w:t>в соотве</w:t>
      </w:r>
      <w:r w:rsidRPr="00CB4B46">
        <w:rPr>
          <w:rFonts w:cs="Times New Roman"/>
          <w:sz w:val="24"/>
          <w:szCs w:val="24"/>
          <w:lang w:eastAsia="ru-RU"/>
        </w:rPr>
        <w:t>т</w:t>
      </w:r>
      <w:r w:rsidRPr="00CB4B46">
        <w:rPr>
          <w:rFonts w:cs="Times New Roman"/>
          <w:sz w:val="24"/>
          <w:szCs w:val="24"/>
          <w:lang w:eastAsia="ru-RU"/>
        </w:rPr>
        <w:t xml:space="preserve">ствии с требованиями </w:t>
      </w:r>
      <w:r>
        <w:rPr>
          <w:rFonts w:cs="Times New Roman"/>
          <w:sz w:val="24"/>
          <w:szCs w:val="24"/>
          <w:lang w:eastAsia="ru-RU"/>
        </w:rPr>
        <w:t xml:space="preserve">действующего законодательства (см. </w:t>
      </w:r>
      <w:r w:rsidRPr="00CB4B46">
        <w:rPr>
          <w:rFonts w:cs="Times New Roman"/>
          <w:sz w:val="24"/>
          <w:szCs w:val="24"/>
          <w:lang w:eastAsia="ru-RU"/>
        </w:rPr>
        <w:t>[13]</w:t>
      </w:r>
      <w:r>
        <w:rPr>
          <w:rFonts w:cs="Times New Roman"/>
          <w:sz w:val="24"/>
          <w:szCs w:val="24"/>
          <w:lang w:eastAsia="ru-RU"/>
        </w:rPr>
        <w:t>).</w:t>
      </w:r>
    </w:p>
    <w:p w:rsidR="00A568C1" w:rsidRDefault="00A568C1" w:rsidP="00A568C1">
      <w:pPr>
        <w:ind w:firstLine="567"/>
        <w:rPr>
          <w:rFonts w:cs="Times New Roman"/>
          <w:sz w:val="24"/>
          <w:szCs w:val="24"/>
        </w:rPr>
      </w:pPr>
      <w:r>
        <w:rPr>
          <w:rFonts w:cs="Times New Roman"/>
          <w:sz w:val="24"/>
          <w:szCs w:val="24"/>
        </w:rPr>
        <w:t>Теплоснабжение перспективного жилого фонда планируется осуществлять от индивид</w:t>
      </w:r>
      <w:r>
        <w:rPr>
          <w:rFonts w:cs="Times New Roman"/>
          <w:sz w:val="24"/>
          <w:szCs w:val="24"/>
        </w:rPr>
        <w:t>у</w:t>
      </w:r>
      <w:r>
        <w:rPr>
          <w:rFonts w:cs="Times New Roman"/>
          <w:sz w:val="24"/>
          <w:szCs w:val="24"/>
        </w:rPr>
        <w:t xml:space="preserve">альных источников тепловой энергии (газовые котлы, очаговые печи, </w:t>
      </w:r>
      <w:proofErr w:type="spellStart"/>
      <w:r>
        <w:rPr>
          <w:rFonts w:cs="Times New Roman"/>
          <w:sz w:val="24"/>
          <w:szCs w:val="24"/>
        </w:rPr>
        <w:t>электрокотлы</w:t>
      </w:r>
      <w:proofErr w:type="spellEnd"/>
      <w:r>
        <w:rPr>
          <w:rFonts w:cs="Times New Roman"/>
          <w:sz w:val="24"/>
          <w:szCs w:val="24"/>
        </w:rPr>
        <w:t>, ПЛЭН и т.д.).</w:t>
      </w:r>
    </w:p>
    <w:p w:rsidR="00A568C1" w:rsidRDefault="00A568C1" w:rsidP="00A568C1">
      <w:pPr>
        <w:ind w:firstLine="567"/>
        <w:rPr>
          <w:rFonts w:cs="Times New Roman"/>
          <w:sz w:val="24"/>
          <w:szCs w:val="24"/>
        </w:rPr>
      </w:pPr>
      <w:r w:rsidRPr="00797BFC">
        <w:rPr>
          <w:rFonts w:cs="Times New Roman"/>
          <w:sz w:val="24"/>
          <w:szCs w:val="24"/>
        </w:rPr>
        <w:t xml:space="preserve">Перечень мероприятий и проектов в сфере </w:t>
      </w:r>
      <w:r>
        <w:rPr>
          <w:rFonts w:cs="Times New Roman"/>
          <w:sz w:val="24"/>
          <w:szCs w:val="24"/>
        </w:rPr>
        <w:t>тепл</w:t>
      </w:r>
      <w:r w:rsidRPr="00797BFC">
        <w:rPr>
          <w:rFonts w:cs="Times New Roman"/>
          <w:sz w:val="24"/>
          <w:szCs w:val="24"/>
        </w:rPr>
        <w:t xml:space="preserve">оснабжения приведён в таблице </w:t>
      </w:r>
      <w:r>
        <w:rPr>
          <w:rFonts w:cs="Times New Roman"/>
          <w:sz w:val="24"/>
          <w:szCs w:val="24"/>
        </w:rPr>
        <w:t>23.</w:t>
      </w:r>
    </w:p>
    <w:p w:rsidR="00A568C1" w:rsidRDefault="00A568C1" w:rsidP="00A568C1">
      <w:pPr>
        <w:ind w:firstLine="567"/>
        <w:rPr>
          <w:rFonts w:cs="Times New Roman"/>
          <w:sz w:val="24"/>
          <w:szCs w:val="24"/>
        </w:rPr>
      </w:pPr>
      <w:r w:rsidRPr="0095002E">
        <w:rPr>
          <w:rFonts w:cs="Times New Roman"/>
          <w:sz w:val="24"/>
          <w:szCs w:val="24"/>
        </w:rPr>
        <w:t xml:space="preserve">Основные показатели работы системы </w:t>
      </w:r>
      <w:r>
        <w:rPr>
          <w:rFonts w:cs="Times New Roman"/>
          <w:sz w:val="24"/>
          <w:szCs w:val="24"/>
        </w:rPr>
        <w:t>тепл</w:t>
      </w:r>
      <w:r w:rsidRPr="0095002E">
        <w:rPr>
          <w:rFonts w:cs="Times New Roman"/>
          <w:sz w:val="24"/>
          <w:szCs w:val="24"/>
        </w:rPr>
        <w:t>о</w:t>
      </w:r>
      <w:r>
        <w:rPr>
          <w:rFonts w:cs="Times New Roman"/>
          <w:sz w:val="24"/>
          <w:szCs w:val="24"/>
        </w:rPr>
        <w:t>снабж</w:t>
      </w:r>
      <w:r w:rsidRPr="0095002E">
        <w:rPr>
          <w:rFonts w:cs="Times New Roman"/>
          <w:sz w:val="24"/>
          <w:szCs w:val="24"/>
        </w:rPr>
        <w:t xml:space="preserve">ения с учётом внедрения мероприятий приведены в таблице </w:t>
      </w:r>
      <w:r>
        <w:rPr>
          <w:rFonts w:cs="Times New Roman"/>
          <w:sz w:val="24"/>
          <w:szCs w:val="24"/>
        </w:rPr>
        <w:t>22</w:t>
      </w:r>
      <w:r w:rsidRPr="0095002E">
        <w:rPr>
          <w:rFonts w:cs="Times New Roman"/>
          <w:sz w:val="24"/>
          <w:szCs w:val="24"/>
        </w:rPr>
        <w:t>.</w:t>
      </w:r>
    </w:p>
    <w:p w:rsidR="00A568C1" w:rsidRPr="00B148D1" w:rsidRDefault="00A568C1" w:rsidP="00A568C1">
      <w:pPr>
        <w:ind w:firstLine="567"/>
        <w:rPr>
          <w:rFonts w:cs="Times New Roman"/>
          <w:sz w:val="24"/>
          <w:szCs w:val="24"/>
        </w:rPr>
      </w:pPr>
      <w:r w:rsidRPr="00797BFC">
        <w:rPr>
          <w:rFonts w:cs="Times New Roman"/>
          <w:sz w:val="24"/>
          <w:szCs w:val="24"/>
        </w:rPr>
        <w:t>Финансовые потребности для реализации мероприятий с распределением по источникам финансирования приведены в таблице</w:t>
      </w:r>
      <w:r>
        <w:rPr>
          <w:rFonts w:cs="Times New Roman"/>
          <w:sz w:val="24"/>
          <w:szCs w:val="24"/>
        </w:rPr>
        <w:t xml:space="preserve"> 24</w:t>
      </w:r>
      <w:r w:rsidRPr="00797BFC">
        <w:rPr>
          <w:rFonts w:cs="Times New Roman"/>
          <w:sz w:val="24"/>
          <w:szCs w:val="24"/>
        </w:rPr>
        <w:t>. Стоимость строительства, реконструкции и технич</w:t>
      </w:r>
      <w:r w:rsidRPr="00797BFC">
        <w:rPr>
          <w:rFonts w:cs="Times New Roman"/>
          <w:sz w:val="24"/>
          <w:szCs w:val="24"/>
        </w:rPr>
        <w:t>е</w:t>
      </w:r>
      <w:r w:rsidRPr="00797BFC">
        <w:rPr>
          <w:rFonts w:cs="Times New Roman"/>
          <w:sz w:val="24"/>
          <w:szCs w:val="24"/>
        </w:rPr>
        <w:t xml:space="preserve">ского перевооружения </w:t>
      </w:r>
      <w:r>
        <w:rPr>
          <w:rFonts w:cs="Times New Roman"/>
          <w:sz w:val="24"/>
          <w:szCs w:val="24"/>
        </w:rPr>
        <w:t xml:space="preserve"> источников тепловой энергии</w:t>
      </w:r>
      <w:r w:rsidRPr="00797BFC">
        <w:rPr>
          <w:rFonts w:cs="Times New Roman"/>
          <w:sz w:val="24"/>
          <w:szCs w:val="24"/>
        </w:rPr>
        <w:t xml:space="preserve"> определена ориентировочно по результ</w:t>
      </w:r>
      <w:r w:rsidRPr="00797BFC">
        <w:rPr>
          <w:rFonts w:cs="Times New Roman"/>
          <w:sz w:val="24"/>
          <w:szCs w:val="24"/>
        </w:rPr>
        <w:t>а</w:t>
      </w:r>
      <w:r w:rsidRPr="00797BFC">
        <w:rPr>
          <w:rFonts w:cs="Times New Roman"/>
          <w:sz w:val="24"/>
          <w:szCs w:val="24"/>
        </w:rPr>
        <w:t>там мониторинга рыночных цен. Стоимость строительства, реконструкции и технического п</w:t>
      </w:r>
      <w:r w:rsidRPr="00797BFC">
        <w:rPr>
          <w:rFonts w:cs="Times New Roman"/>
          <w:sz w:val="24"/>
          <w:szCs w:val="24"/>
        </w:rPr>
        <w:t>е</w:t>
      </w:r>
      <w:r w:rsidRPr="00797BFC">
        <w:rPr>
          <w:rFonts w:cs="Times New Roman"/>
          <w:sz w:val="24"/>
          <w:szCs w:val="24"/>
        </w:rPr>
        <w:t xml:space="preserve">ревооружения сетей </w:t>
      </w:r>
      <w:r>
        <w:rPr>
          <w:rFonts w:cs="Times New Roman"/>
          <w:sz w:val="24"/>
          <w:szCs w:val="24"/>
        </w:rPr>
        <w:t>тепл</w:t>
      </w:r>
      <w:r w:rsidRPr="00797BFC">
        <w:rPr>
          <w:rFonts w:cs="Times New Roman"/>
          <w:sz w:val="24"/>
          <w:szCs w:val="24"/>
        </w:rPr>
        <w:t xml:space="preserve">оснабжения оценочно определена </w:t>
      </w:r>
      <w:r w:rsidRPr="00797BFC">
        <w:rPr>
          <w:rFonts w:cs="Times New Roman"/>
          <w:sz w:val="24"/>
          <w:szCs w:val="24"/>
          <w:lang w:eastAsia="ru-RU"/>
        </w:rPr>
        <w:t xml:space="preserve">по укрупнённым </w:t>
      </w:r>
      <w:r>
        <w:rPr>
          <w:rFonts w:cs="Times New Roman"/>
          <w:sz w:val="24"/>
          <w:szCs w:val="24"/>
          <w:lang w:eastAsia="ru-RU"/>
        </w:rPr>
        <w:t>нормативам стро</w:t>
      </w:r>
      <w:r>
        <w:rPr>
          <w:rFonts w:cs="Times New Roman"/>
          <w:sz w:val="24"/>
          <w:szCs w:val="24"/>
          <w:lang w:eastAsia="ru-RU"/>
        </w:rPr>
        <w:t>и</w:t>
      </w:r>
      <w:r>
        <w:rPr>
          <w:rFonts w:cs="Times New Roman"/>
          <w:sz w:val="24"/>
          <w:szCs w:val="24"/>
          <w:lang w:eastAsia="ru-RU"/>
        </w:rPr>
        <w:t xml:space="preserve">тельства </w:t>
      </w:r>
      <w:r w:rsidRPr="00B148D1">
        <w:rPr>
          <w:rFonts w:cs="Times New Roman"/>
          <w:sz w:val="24"/>
          <w:szCs w:val="24"/>
          <w:lang w:eastAsia="ru-RU"/>
        </w:rPr>
        <w:t>НЦС 81-02-1</w:t>
      </w:r>
      <w:r>
        <w:rPr>
          <w:rFonts w:cs="Times New Roman"/>
          <w:sz w:val="24"/>
          <w:szCs w:val="24"/>
          <w:lang w:eastAsia="ru-RU"/>
        </w:rPr>
        <w:t>3</w:t>
      </w:r>
      <w:r w:rsidRPr="00B148D1">
        <w:rPr>
          <w:rFonts w:cs="Times New Roman"/>
          <w:sz w:val="24"/>
          <w:szCs w:val="24"/>
          <w:lang w:eastAsia="ru-RU"/>
        </w:rPr>
        <w:t>-2014 «Укрупненные</w:t>
      </w:r>
      <w:r>
        <w:rPr>
          <w:rFonts w:cs="Times New Roman"/>
          <w:sz w:val="24"/>
          <w:szCs w:val="24"/>
          <w:lang w:eastAsia="ru-RU"/>
        </w:rPr>
        <w:t xml:space="preserve"> нормативы цены строительства «Наружные тепл</w:t>
      </w:r>
      <w:r>
        <w:rPr>
          <w:rFonts w:cs="Times New Roman"/>
          <w:sz w:val="24"/>
          <w:szCs w:val="24"/>
          <w:lang w:eastAsia="ru-RU"/>
        </w:rPr>
        <w:t>о</w:t>
      </w:r>
      <w:r>
        <w:rPr>
          <w:rFonts w:cs="Times New Roman"/>
          <w:sz w:val="24"/>
          <w:szCs w:val="24"/>
          <w:lang w:eastAsia="ru-RU"/>
        </w:rPr>
        <w:t>вые сети</w:t>
      </w:r>
      <w:r w:rsidRPr="00B148D1">
        <w:rPr>
          <w:rFonts w:cs="Times New Roman"/>
          <w:sz w:val="24"/>
          <w:szCs w:val="24"/>
          <w:lang w:eastAsia="ru-RU"/>
        </w:rPr>
        <w:t>» с учётом индекса потребительских цен (ИПЦ).</w:t>
      </w:r>
    </w:p>
    <w:p w:rsidR="00A568C1" w:rsidRDefault="00A568C1" w:rsidP="00A568C1">
      <w:pPr>
        <w:ind w:firstLine="567"/>
        <w:rPr>
          <w:rFonts w:cs="Times New Roman"/>
          <w:sz w:val="24"/>
          <w:szCs w:val="24"/>
        </w:rPr>
      </w:pPr>
    </w:p>
    <w:p w:rsidR="00A568C1" w:rsidRPr="006E404D" w:rsidRDefault="00A568C1" w:rsidP="00A568C1">
      <w:pPr>
        <w:pStyle w:val="11"/>
        <w:spacing w:before="0"/>
        <w:ind w:firstLine="0"/>
        <w:rPr>
          <w:sz w:val="28"/>
          <w:szCs w:val="28"/>
        </w:rPr>
      </w:pPr>
      <w:bookmarkStart w:id="77" w:name="_Toc500694311"/>
      <w:r w:rsidRPr="006E404D">
        <w:rPr>
          <w:sz w:val="28"/>
          <w:szCs w:val="28"/>
        </w:rPr>
        <w:t xml:space="preserve">Раздел </w:t>
      </w:r>
      <w:r>
        <w:rPr>
          <w:sz w:val="28"/>
          <w:szCs w:val="28"/>
        </w:rPr>
        <w:t>7</w:t>
      </w:r>
      <w:r w:rsidRPr="006E404D">
        <w:rPr>
          <w:sz w:val="28"/>
          <w:szCs w:val="28"/>
        </w:rPr>
        <w:t xml:space="preserve">. </w:t>
      </w:r>
      <w:bookmarkEnd w:id="75"/>
      <w:r w:rsidRPr="006E404D">
        <w:rPr>
          <w:sz w:val="28"/>
          <w:szCs w:val="28"/>
        </w:rPr>
        <w:t>Перспективная схема водоснабжения.</w:t>
      </w:r>
      <w:bookmarkEnd w:id="77"/>
    </w:p>
    <w:p w:rsidR="00A568C1" w:rsidRPr="006E404D" w:rsidRDefault="00A568C1" w:rsidP="00A568C1">
      <w:pPr>
        <w:pStyle w:val="11"/>
        <w:spacing w:before="0"/>
        <w:rPr>
          <w:sz w:val="28"/>
          <w:szCs w:val="28"/>
        </w:rPr>
      </w:pPr>
      <w:r w:rsidRPr="006E404D">
        <w:rPr>
          <w:sz w:val="28"/>
          <w:szCs w:val="28"/>
        </w:rPr>
        <w:t xml:space="preserve"> </w:t>
      </w:r>
    </w:p>
    <w:p w:rsidR="00A568C1" w:rsidRDefault="00A568C1" w:rsidP="00A568C1">
      <w:pPr>
        <w:ind w:firstLine="567"/>
        <w:rPr>
          <w:rFonts w:cs="Times New Roman"/>
          <w:sz w:val="24"/>
          <w:szCs w:val="24"/>
        </w:rPr>
      </w:pPr>
      <w:r>
        <w:rPr>
          <w:rFonts w:cs="Times New Roman"/>
          <w:sz w:val="24"/>
          <w:szCs w:val="24"/>
          <w:lang w:eastAsia="ru-RU"/>
        </w:rPr>
        <w:t>Необходимо разработать и утвердить с</w:t>
      </w:r>
      <w:r w:rsidRPr="00CB4B46">
        <w:rPr>
          <w:rFonts w:cs="Times New Roman"/>
          <w:sz w:val="24"/>
          <w:szCs w:val="24"/>
          <w:lang w:eastAsia="ru-RU"/>
        </w:rPr>
        <w:t>хем</w:t>
      </w:r>
      <w:r>
        <w:rPr>
          <w:rFonts w:cs="Times New Roman"/>
          <w:sz w:val="24"/>
          <w:szCs w:val="24"/>
          <w:lang w:eastAsia="ru-RU"/>
        </w:rPr>
        <w:t>у</w:t>
      </w:r>
      <w:r w:rsidRPr="00CB4B46">
        <w:rPr>
          <w:rFonts w:cs="Times New Roman"/>
          <w:sz w:val="24"/>
          <w:szCs w:val="24"/>
          <w:lang w:eastAsia="ru-RU"/>
        </w:rPr>
        <w:t xml:space="preserve"> </w:t>
      </w:r>
      <w:r>
        <w:rPr>
          <w:rFonts w:cs="Times New Roman"/>
          <w:sz w:val="24"/>
          <w:szCs w:val="24"/>
          <w:lang w:eastAsia="ru-RU"/>
        </w:rPr>
        <w:t>вод</w:t>
      </w:r>
      <w:r w:rsidRPr="00307A5C">
        <w:rPr>
          <w:rFonts w:cs="Times New Roman"/>
          <w:sz w:val="24"/>
          <w:szCs w:val="24"/>
          <w:lang w:eastAsia="ru-RU"/>
        </w:rPr>
        <w:t>оснабжения</w:t>
      </w:r>
      <w:r>
        <w:rPr>
          <w:rFonts w:cs="Times New Roman"/>
          <w:sz w:val="24"/>
          <w:szCs w:val="24"/>
          <w:lang w:eastAsia="ru-RU"/>
        </w:rPr>
        <w:t xml:space="preserve"> и водоотведения</w:t>
      </w:r>
      <w:r w:rsidRPr="00CB4B46">
        <w:rPr>
          <w:rFonts w:cs="Times New Roman"/>
          <w:sz w:val="24"/>
          <w:szCs w:val="24"/>
          <w:lang w:eastAsia="ru-RU"/>
        </w:rPr>
        <w:t xml:space="preserve"> </w:t>
      </w:r>
      <w:r>
        <w:rPr>
          <w:rFonts w:cs="Times New Roman"/>
          <w:sz w:val="24"/>
          <w:szCs w:val="24"/>
          <w:lang w:eastAsia="ru-RU"/>
        </w:rPr>
        <w:t>Дубров</w:t>
      </w:r>
      <w:r w:rsidRPr="00CB4B46">
        <w:rPr>
          <w:rFonts w:cs="Times New Roman"/>
          <w:sz w:val="24"/>
          <w:szCs w:val="24"/>
          <w:lang w:eastAsia="ru-RU"/>
        </w:rPr>
        <w:t xml:space="preserve">ского </w:t>
      </w:r>
      <w:r>
        <w:rPr>
          <w:rFonts w:cs="Times New Roman"/>
          <w:sz w:val="24"/>
          <w:szCs w:val="24"/>
          <w:lang w:eastAsia="ru-RU"/>
        </w:rPr>
        <w:t xml:space="preserve">СП </w:t>
      </w:r>
      <w:r w:rsidRPr="00CB4B46">
        <w:rPr>
          <w:rFonts w:cs="Times New Roman"/>
          <w:sz w:val="24"/>
          <w:szCs w:val="24"/>
          <w:lang w:eastAsia="ru-RU"/>
        </w:rPr>
        <w:t xml:space="preserve">в соответствии </w:t>
      </w:r>
      <w:r w:rsidRPr="00004EDA">
        <w:rPr>
          <w:rFonts w:cs="Times New Roman"/>
          <w:sz w:val="24"/>
          <w:szCs w:val="24"/>
          <w:lang w:eastAsia="ru-RU"/>
        </w:rPr>
        <w:t>с требованиями, изложенными в [14].</w:t>
      </w:r>
    </w:p>
    <w:p w:rsidR="00A568C1" w:rsidRDefault="00A568C1" w:rsidP="00A568C1">
      <w:pPr>
        <w:ind w:firstLine="567"/>
        <w:rPr>
          <w:rFonts w:cs="Times New Roman"/>
          <w:sz w:val="24"/>
          <w:szCs w:val="24"/>
        </w:rPr>
      </w:pPr>
      <w:r w:rsidRPr="00797BFC">
        <w:rPr>
          <w:rFonts w:cs="Times New Roman"/>
          <w:sz w:val="24"/>
          <w:szCs w:val="24"/>
        </w:rPr>
        <w:t xml:space="preserve">Перечень мероприятий и проектов в сфере водоснабжения, обеспечивающих надёжное </w:t>
      </w:r>
      <w:r>
        <w:rPr>
          <w:rFonts w:cs="Times New Roman"/>
          <w:sz w:val="24"/>
          <w:szCs w:val="24"/>
        </w:rPr>
        <w:t xml:space="preserve">и качественное </w:t>
      </w:r>
      <w:r w:rsidRPr="00797BFC">
        <w:rPr>
          <w:rFonts w:cs="Times New Roman"/>
          <w:sz w:val="24"/>
          <w:szCs w:val="24"/>
        </w:rPr>
        <w:t xml:space="preserve">водоснабжение </w:t>
      </w:r>
      <w:r>
        <w:rPr>
          <w:rFonts w:cs="Times New Roman"/>
          <w:sz w:val="24"/>
          <w:szCs w:val="24"/>
        </w:rPr>
        <w:t>потребителей Дубровского СП</w:t>
      </w:r>
      <w:r w:rsidRPr="00797BFC">
        <w:rPr>
          <w:rFonts w:cs="Times New Roman"/>
          <w:sz w:val="24"/>
          <w:szCs w:val="24"/>
        </w:rPr>
        <w:t xml:space="preserve"> приведён в таблице </w:t>
      </w:r>
      <w:r>
        <w:rPr>
          <w:rFonts w:cs="Times New Roman"/>
          <w:sz w:val="24"/>
          <w:szCs w:val="24"/>
        </w:rPr>
        <w:t>22.</w:t>
      </w:r>
    </w:p>
    <w:p w:rsidR="00A568C1" w:rsidRDefault="00A568C1" w:rsidP="00A568C1">
      <w:pPr>
        <w:ind w:firstLine="567"/>
        <w:rPr>
          <w:rFonts w:cs="Times New Roman"/>
          <w:sz w:val="24"/>
          <w:szCs w:val="24"/>
        </w:rPr>
      </w:pPr>
      <w:r>
        <w:rPr>
          <w:rFonts w:cs="Times New Roman"/>
          <w:sz w:val="24"/>
          <w:szCs w:val="24"/>
        </w:rPr>
        <w:t>В целом мероприятия направлены на создание в каждом населённом пункте поселения с</w:t>
      </w:r>
      <w:r>
        <w:rPr>
          <w:rFonts w:cs="Times New Roman"/>
          <w:sz w:val="24"/>
          <w:szCs w:val="24"/>
        </w:rPr>
        <w:t>о</w:t>
      </w:r>
      <w:r>
        <w:rPr>
          <w:rFonts w:cs="Times New Roman"/>
          <w:sz w:val="24"/>
          <w:szCs w:val="24"/>
        </w:rPr>
        <w:t xml:space="preserve">временной, надёжной централизованной системы водоснабжения, обеспечивающей население доступной и чистой водой отвечающей требованиям </w:t>
      </w:r>
      <w:r w:rsidRPr="005471CD">
        <w:rPr>
          <w:rFonts w:cs="Times New Roman"/>
          <w:sz w:val="24"/>
          <w:szCs w:val="24"/>
        </w:rPr>
        <w:t>СанПиН 2.1.4.1074-01</w:t>
      </w:r>
      <w:r>
        <w:rPr>
          <w:rFonts w:cs="Times New Roman"/>
          <w:sz w:val="24"/>
          <w:szCs w:val="24"/>
        </w:rPr>
        <w:t xml:space="preserve"> «Питьевая вода….». В </w:t>
      </w:r>
      <w:r w:rsidR="00EF6049">
        <w:rPr>
          <w:rFonts w:cs="Times New Roman"/>
          <w:sz w:val="24"/>
          <w:szCs w:val="24"/>
        </w:rPr>
        <w:t xml:space="preserve">п. </w:t>
      </w:r>
      <w:r w:rsidR="000B3F1C">
        <w:rPr>
          <w:rFonts w:cs="Times New Roman"/>
          <w:sz w:val="24"/>
          <w:szCs w:val="24"/>
        </w:rPr>
        <w:t>Дубровка</w:t>
      </w:r>
      <w:r>
        <w:rPr>
          <w:rFonts w:cs="Times New Roman"/>
          <w:sz w:val="24"/>
          <w:szCs w:val="24"/>
        </w:rPr>
        <w:t xml:space="preserve"> необходимо строительство ВОС, реконструкция ВЗС. В </w:t>
      </w:r>
      <w:r w:rsidR="000B3F1C">
        <w:rPr>
          <w:rFonts w:cs="Times New Roman"/>
          <w:sz w:val="24"/>
          <w:szCs w:val="24"/>
        </w:rPr>
        <w:t>п. Малиновка и п. Раз</w:t>
      </w:r>
      <w:r w:rsidR="000B3F1C">
        <w:rPr>
          <w:rFonts w:cs="Times New Roman"/>
          <w:sz w:val="24"/>
          <w:szCs w:val="24"/>
        </w:rPr>
        <w:t>ъ</w:t>
      </w:r>
      <w:r w:rsidR="000B3F1C">
        <w:rPr>
          <w:rFonts w:cs="Times New Roman"/>
          <w:sz w:val="24"/>
          <w:szCs w:val="24"/>
        </w:rPr>
        <w:t xml:space="preserve">езд №6 </w:t>
      </w:r>
      <w:r>
        <w:rPr>
          <w:rFonts w:cs="Times New Roman"/>
          <w:sz w:val="24"/>
          <w:szCs w:val="24"/>
        </w:rPr>
        <w:t>необходимо строительство централизованной системы водоснабжения.</w:t>
      </w:r>
    </w:p>
    <w:p w:rsidR="00A568C1" w:rsidRDefault="00A568C1" w:rsidP="00A568C1">
      <w:pPr>
        <w:ind w:firstLine="567"/>
        <w:rPr>
          <w:rFonts w:cs="Times New Roman"/>
          <w:sz w:val="24"/>
          <w:szCs w:val="24"/>
        </w:rPr>
      </w:pPr>
      <w:r w:rsidRPr="0095002E">
        <w:rPr>
          <w:rFonts w:cs="Times New Roman"/>
          <w:sz w:val="24"/>
          <w:szCs w:val="24"/>
        </w:rPr>
        <w:t xml:space="preserve">Основные показатели работы системы водоснабжения с учётом внедрения мероприятий приведены в таблице </w:t>
      </w:r>
      <w:r>
        <w:rPr>
          <w:rFonts w:cs="Times New Roman"/>
          <w:sz w:val="24"/>
          <w:szCs w:val="24"/>
        </w:rPr>
        <w:t>22</w:t>
      </w:r>
      <w:r w:rsidRPr="0095002E">
        <w:rPr>
          <w:rFonts w:cs="Times New Roman"/>
          <w:sz w:val="24"/>
          <w:szCs w:val="24"/>
        </w:rPr>
        <w:t>.</w:t>
      </w:r>
    </w:p>
    <w:p w:rsidR="00A568C1" w:rsidRPr="00B148D1" w:rsidRDefault="00A568C1" w:rsidP="00A568C1">
      <w:pPr>
        <w:ind w:firstLine="567"/>
        <w:rPr>
          <w:rFonts w:cs="Times New Roman"/>
          <w:sz w:val="24"/>
          <w:szCs w:val="24"/>
        </w:rPr>
      </w:pPr>
      <w:r w:rsidRPr="00797BFC">
        <w:rPr>
          <w:rFonts w:cs="Times New Roman"/>
          <w:sz w:val="24"/>
          <w:szCs w:val="24"/>
        </w:rPr>
        <w:t>Финансовые потребности для реализации мероприятий с распределением по источникам финансирования приведены в таблице</w:t>
      </w:r>
      <w:r>
        <w:rPr>
          <w:rFonts w:cs="Times New Roman"/>
          <w:sz w:val="24"/>
          <w:szCs w:val="24"/>
        </w:rPr>
        <w:t xml:space="preserve"> 24</w:t>
      </w:r>
      <w:r w:rsidRPr="00797BFC">
        <w:rPr>
          <w:rFonts w:cs="Times New Roman"/>
          <w:sz w:val="24"/>
          <w:szCs w:val="24"/>
        </w:rPr>
        <w:t>. Стоимость строительства, реконструкции и технич</w:t>
      </w:r>
      <w:r w:rsidRPr="00797BFC">
        <w:rPr>
          <w:rFonts w:cs="Times New Roman"/>
          <w:sz w:val="24"/>
          <w:szCs w:val="24"/>
        </w:rPr>
        <w:t>е</w:t>
      </w:r>
      <w:r w:rsidRPr="00797BFC">
        <w:rPr>
          <w:rFonts w:cs="Times New Roman"/>
          <w:sz w:val="24"/>
          <w:szCs w:val="24"/>
        </w:rPr>
        <w:t>ского перевооружения узловых объектов (ВЗС, НС) определена ориентировочно по результатам мониторинга рыночных цен. Стоимость строительства, реконструкции и технического перев</w:t>
      </w:r>
      <w:r w:rsidRPr="00797BFC">
        <w:rPr>
          <w:rFonts w:cs="Times New Roman"/>
          <w:sz w:val="24"/>
          <w:szCs w:val="24"/>
        </w:rPr>
        <w:t>о</w:t>
      </w:r>
      <w:r w:rsidRPr="00797BFC">
        <w:rPr>
          <w:rFonts w:cs="Times New Roman"/>
          <w:sz w:val="24"/>
          <w:szCs w:val="24"/>
        </w:rPr>
        <w:t xml:space="preserve">оружения сетей водоснабжения оценочно определена </w:t>
      </w:r>
      <w:r w:rsidRPr="00797BFC">
        <w:rPr>
          <w:rFonts w:cs="Times New Roman"/>
          <w:sz w:val="24"/>
          <w:szCs w:val="24"/>
          <w:lang w:eastAsia="ru-RU"/>
        </w:rPr>
        <w:t xml:space="preserve">по укрупнённым </w:t>
      </w:r>
      <w:r>
        <w:rPr>
          <w:rFonts w:cs="Times New Roman"/>
          <w:sz w:val="24"/>
          <w:szCs w:val="24"/>
          <w:lang w:eastAsia="ru-RU"/>
        </w:rPr>
        <w:t>нормативам строител</w:t>
      </w:r>
      <w:r>
        <w:rPr>
          <w:rFonts w:cs="Times New Roman"/>
          <w:sz w:val="24"/>
          <w:szCs w:val="24"/>
          <w:lang w:eastAsia="ru-RU"/>
        </w:rPr>
        <w:t>ь</w:t>
      </w:r>
      <w:r>
        <w:rPr>
          <w:rFonts w:cs="Times New Roman"/>
          <w:sz w:val="24"/>
          <w:szCs w:val="24"/>
          <w:lang w:eastAsia="ru-RU"/>
        </w:rPr>
        <w:t xml:space="preserve">ства </w:t>
      </w:r>
      <w:r w:rsidRPr="00B148D1">
        <w:rPr>
          <w:rFonts w:cs="Times New Roman"/>
          <w:sz w:val="24"/>
          <w:szCs w:val="24"/>
          <w:lang w:eastAsia="ru-RU"/>
        </w:rPr>
        <w:t>НЦС 81-02-14-2014 «Укрупненные нормативы цены строительства «Сети водоснабжения и канализации» с учётом индекса потребительских цен (ИПЦ).</w:t>
      </w:r>
    </w:p>
    <w:p w:rsidR="00A568C1" w:rsidRPr="006E404D" w:rsidRDefault="00A568C1" w:rsidP="00A568C1">
      <w:pPr>
        <w:rPr>
          <w:rFonts w:cs="Times New Roman"/>
          <w:b/>
          <w:sz w:val="24"/>
          <w:szCs w:val="24"/>
        </w:rPr>
      </w:pPr>
    </w:p>
    <w:p w:rsidR="00A568C1" w:rsidRDefault="00A568C1" w:rsidP="00A568C1">
      <w:pPr>
        <w:ind w:firstLine="567"/>
        <w:rPr>
          <w:rFonts w:cs="Times New Roman"/>
          <w:sz w:val="24"/>
          <w:szCs w:val="24"/>
        </w:rPr>
      </w:pPr>
    </w:p>
    <w:p w:rsidR="00A568C1" w:rsidRDefault="00A568C1" w:rsidP="00A568C1">
      <w:pPr>
        <w:pStyle w:val="11"/>
        <w:spacing w:before="0"/>
        <w:ind w:firstLine="0"/>
        <w:rPr>
          <w:sz w:val="28"/>
          <w:szCs w:val="28"/>
        </w:rPr>
        <w:sectPr w:rsidR="00A568C1" w:rsidSect="0095002E">
          <w:pgSz w:w="11906" w:h="16838" w:code="9"/>
          <w:pgMar w:top="567" w:right="567" w:bottom="567" w:left="1418" w:header="567" w:footer="567" w:gutter="0"/>
          <w:cols w:space="708"/>
          <w:docGrid w:linePitch="381"/>
        </w:sectPr>
      </w:pPr>
    </w:p>
    <w:p w:rsidR="00A568C1" w:rsidRPr="006E404D" w:rsidRDefault="00A568C1" w:rsidP="00A568C1">
      <w:pPr>
        <w:pStyle w:val="11"/>
        <w:spacing w:before="0"/>
        <w:ind w:firstLine="0"/>
        <w:rPr>
          <w:sz w:val="28"/>
          <w:szCs w:val="28"/>
        </w:rPr>
      </w:pPr>
      <w:bookmarkStart w:id="78" w:name="_Toc500694312"/>
      <w:r w:rsidRPr="006E404D">
        <w:rPr>
          <w:sz w:val="28"/>
          <w:szCs w:val="28"/>
        </w:rPr>
        <w:lastRenderedPageBreak/>
        <w:t xml:space="preserve">Раздел </w:t>
      </w:r>
      <w:r>
        <w:rPr>
          <w:sz w:val="28"/>
          <w:szCs w:val="28"/>
        </w:rPr>
        <w:t>8</w:t>
      </w:r>
      <w:r w:rsidRPr="006E404D">
        <w:rPr>
          <w:sz w:val="28"/>
          <w:szCs w:val="28"/>
        </w:rPr>
        <w:t>. Перспективная схема водоотведения муниципального образования.</w:t>
      </w:r>
      <w:bookmarkEnd w:id="78"/>
    </w:p>
    <w:p w:rsidR="00A568C1" w:rsidRPr="006E404D" w:rsidRDefault="00A568C1" w:rsidP="00A568C1"/>
    <w:p w:rsidR="00A568C1" w:rsidRDefault="00A568C1" w:rsidP="00A568C1">
      <w:pPr>
        <w:widowControl w:val="0"/>
        <w:ind w:right="-1" w:firstLine="567"/>
        <w:rPr>
          <w:rFonts w:cs="Times New Roman"/>
          <w:spacing w:val="-5"/>
          <w:sz w:val="24"/>
          <w:szCs w:val="24"/>
        </w:rPr>
      </w:pPr>
      <w:r>
        <w:rPr>
          <w:rFonts w:cs="Times New Roman"/>
          <w:sz w:val="24"/>
          <w:szCs w:val="24"/>
          <w:lang w:eastAsia="ru-RU"/>
        </w:rPr>
        <w:t>Необходимо разработать и утвердить с</w:t>
      </w:r>
      <w:r w:rsidRPr="00307A5C">
        <w:rPr>
          <w:rFonts w:cs="Times New Roman"/>
          <w:sz w:val="24"/>
          <w:szCs w:val="24"/>
          <w:lang w:eastAsia="ru-RU"/>
        </w:rPr>
        <w:t>хем</w:t>
      </w:r>
      <w:r>
        <w:rPr>
          <w:rFonts w:cs="Times New Roman"/>
          <w:sz w:val="24"/>
          <w:szCs w:val="24"/>
          <w:lang w:eastAsia="ru-RU"/>
        </w:rPr>
        <w:t>у</w:t>
      </w:r>
      <w:r w:rsidRPr="00307A5C">
        <w:rPr>
          <w:rFonts w:cs="Times New Roman"/>
          <w:sz w:val="24"/>
          <w:szCs w:val="24"/>
          <w:lang w:eastAsia="ru-RU"/>
        </w:rPr>
        <w:t xml:space="preserve"> </w:t>
      </w:r>
      <w:r>
        <w:rPr>
          <w:rFonts w:cs="Times New Roman"/>
          <w:sz w:val="24"/>
          <w:szCs w:val="24"/>
          <w:lang w:eastAsia="ru-RU"/>
        </w:rPr>
        <w:t>вод</w:t>
      </w:r>
      <w:r w:rsidRPr="00307A5C">
        <w:rPr>
          <w:rFonts w:cs="Times New Roman"/>
          <w:sz w:val="24"/>
          <w:szCs w:val="24"/>
          <w:lang w:eastAsia="ru-RU"/>
        </w:rPr>
        <w:t>оснабжения</w:t>
      </w:r>
      <w:r>
        <w:rPr>
          <w:rFonts w:cs="Times New Roman"/>
          <w:sz w:val="24"/>
          <w:szCs w:val="24"/>
          <w:lang w:eastAsia="ru-RU"/>
        </w:rPr>
        <w:t xml:space="preserve"> и водоотведения</w:t>
      </w:r>
      <w:r w:rsidRPr="00307A5C">
        <w:rPr>
          <w:rFonts w:cs="Times New Roman"/>
          <w:sz w:val="24"/>
          <w:szCs w:val="24"/>
          <w:lang w:eastAsia="ru-RU"/>
        </w:rPr>
        <w:t xml:space="preserve"> </w:t>
      </w:r>
      <w:r>
        <w:rPr>
          <w:rFonts w:cs="Times New Roman"/>
          <w:sz w:val="24"/>
          <w:szCs w:val="24"/>
          <w:lang w:eastAsia="ru-RU"/>
        </w:rPr>
        <w:t xml:space="preserve">Дубровского СП в соответствии с требованиями, изложенными в [14]. </w:t>
      </w:r>
    </w:p>
    <w:p w:rsidR="00A568C1" w:rsidRDefault="00A568C1" w:rsidP="00A568C1">
      <w:pPr>
        <w:ind w:firstLine="567"/>
        <w:rPr>
          <w:rFonts w:cs="Times New Roman"/>
          <w:sz w:val="24"/>
          <w:szCs w:val="24"/>
        </w:rPr>
      </w:pPr>
      <w:r w:rsidRPr="006E404D">
        <w:rPr>
          <w:rFonts w:cs="Times New Roman"/>
          <w:sz w:val="24"/>
          <w:szCs w:val="24"/>
        </w:rPr>
        <w:t xml:space="preserve">Перечень мероприятий и проектов в </w:t>
      </w:r>
      <w:r>
        <w:rPr>
          <w:rFonts w:cs="Times New Roman"/>
          <w:sz w:val="24"/>
          <w:szCs w:val="24"/>
        </w:rPr>
        <w:t>сфере вод</w:t>
      </w:r>
      <w:r w:rsidRPr="006E404D">
        <w:rPr>
          <w:rFonts w:cs="Times New Roman"/>
          <w:sz w:val="24"/>
          <w:szCs w:val="24"/>
        </w:rPr>
        <w:t>о</w:t>
      </w:r>
      <w:r>
        <w:rPr>
          <w:rFonts w:cs="Times New Roman"/>
          <w:sz w:val="24"/>
          <w:szCs w:val="24"/>
        </w:rPr>
        <w:t>отвед</w:t>
      </w:r>
      <w:r w:rsidRPr="006E404D">
        <w:rPr>
          <w:rFonts w:cs="Times New Roman"/>
          <w:sz w:val="24"/>
          <w:szCs w:val="24"/>
        </w:rPr>
        <w:t>ени</w:t>
      </w:r>
      <w:r>
        <w:rPr>
          <w:rFonts w:cs="Times New Roman"/>
          <w:sz w:val="24"/>
          <w:szCs w:val="24"/>
        </w:rPr>
        <w:t>я</w:t>
      </w:r>
      <w:r w:rsidRPr="006E404D">
        <w:rPr>
          <w:rFonts w:cs="Times New Roman"/>
          <w:sz w:val="24"/>
          <w:szCs w:val="24"/>
        </w:rPr>
        <w:t xml:space="preserve">, обеспечивающих надёжное </w:t>
      </w:r>
      <w:r>
        <w:rPr>
          <w:rFonts w:cs="Times New Roman"/>
          <w:sz w:val="24"/>
          <w:szCs w:val="24"/>
        </w:rPr>
        <w:t>в</w:t>
      </w:r>
      <w:r>
        <w:rPr>
          <w:rFonts w:cs="Times New Roman"/>
          <w:sz w:val="24"/>
          <w:szCs w:val="24"/>
        </w:rPr>
        <w:t>о</w:t>
      </w:r>
      <w:r>
        <w:rPr>
          <w:rFonts w:cs="Times New Roman"/>
          <w:sz w:val="24"/>
          <w:szCs w:val="24"/>
        </w:rPr>
        <w:t>д</w:t>
      </w:r>
      <w:r w:rsidRPr="006E404D">
        <w:rPr>
          <w:rFonts w:cs="Times New Roman"/>
          <w:sz w:val="24"/>
          <w:szCs w:val="24"/>
        </w:rPr>
        <w:t>о</w:t>
      </w:r>
      <w:r>
        <w:rPr>
          <w:rFonts w:cs="Times New Roman"/>
          <w:sz w:val="24"/>
          <w:szCs w:val="24"/>
        </w:rPr>
        <w:t>отвед</w:t>
      </w:r>
      <w:r w:rsidRPr="006E404D">
        <w:rPr>
          <w:rFonts w:cs="Times New Roman"/>
          <w:sz w:val="24"/>
          <w:szCs w:val="24"/>
        </w:rPr>
        <w:t xml:space="preserve">ение по годам реализации Программы для решения поставленных задач и обеспечения целевых показателей развития коммунальной инфраструктуры </w:t>
      </w:r>
      <w:r>
        <w:rPr>
          <w:rFonts w:cs="Times New Roman"/>
          <w:sz w:val="24"/>
          <w:szCs w:val="24"/>
          <w:lang w:eastAsia="ru-RU"/>
        </w:rPr>
        <w:t>Дубровского</w:t>
      </w:r>
      <w:r>
        <w:rPr>
          <w:rFonts w:cs="Times New Roman"/>
          <w:sz w:val="24"/>
          <w:szCs w:val="24"/>
        </w:rPr>
        <w:t xml:space="preserve"> СП</w:t>
      </w:r>
      <w:r w:rsidRPr="00FE2E46">
        <w:rPr>
          <w:rFonts w:cs="Times New Roman"/>
          <w:sz w:val="24"/>
          <w:szCs w:val="24"/>
        </w:rPr>
        <w:t xml:space="preserve"> приведён в таблице </w:t>
      </w:r>
      <w:r>
        <w:rPr>
          <w:rFonts w:cs="Times New Roman"/>
          <w:sz w:val="24"/>
          <w:szCs w:val="24"/>
        </w:rPr>
        <w:t>23.</w:t>
      </w:r>
    </w:p>
    <w:p w:rsidR="00A568C1" w:rsidRDefault="00A568C1" w:rsidP="00A568C1">
      <w:pPr>
        <w:ind w:firstLine="567"/>
        <w:rPr>
          <w:rFonts w:cs="Times New Roman"/>
          <w:sz w:val="24"/>
          <w:szCs w:val="24"/>
        </w:rPr>
      </w:pPr>
      <w:r>
        <w:rPr>
          <w:rFonts w:cs="Times New Roman"/>
          <w:sz w:val="24"/>
          <w:szCs w:val="24"/>
        </w:rPr>
        <w:t>Необходимо: строительство канализационных очистных сооружений (КОС) в п. Дубров</w:t>
      </w:r>
      <w:r w:rsidR="000B3F1C">
        <w:rPr>
          <w:rFonts w:cs="Times New Roman"/>
          <w:sz w:val="24"/>
          <w:szCs w:val="24"/>
        </w:rPr>
        <w:t>ка</w:t>
      </w:r>
      <w:r>
        <w:rPr>
          <w:rFonts w:cs="Times New Roman"/>
          <w:sz w:val="24"/>
          <w:szCs w:val="24"/>
        </w:rPr>
        <w:t xml:space="preserve"> мощностью </w:t>
      </w:r>
      <w:r w:rsidR="000B3F1C">
        <w:rPr>
          <w:rFonts w:cs="Times New Roman"/>
          <w:sz w:val="24"/>
          <w:szCs w:val="24"/>
        </w:rPr>
        <w:t>40</w:t>
      </w:r>
      <w:r>
        <w:rPr>
          <w:rFonts w:cs="Times New Roman"/>
          <w:sz w:val="24"/>
          <w:szCs w:val="24"/>
        </w:rPr>
        <w:t>0 м</w:t>
      </w:r>
      <w:r>
        <w:rPr>
          <w:rFonts w:cs="Times New Roman"/>
          <w:sz w:val="24"/>
          <w:szCs w:val="24"/>
          <w:vertAlign w:val="superscript"/>
        </w:rPr>
        <w:t>3</w:t>
      </w:r>
      <w:r>
        <w:rPr>
          <w:rFonts w:cs="Times New Roman"/>
          <w:sz w:val="24"/>
          <w:szCs w:val="24"/>
        </w:rPr>
        <w:t>/</w:t>
      </w:r>
      <w:proofErr w:type="spellStart"/>
      <w:r>
        <w:rPr>
          <w:rFonts w:cs="Times New Roman"/>
          <w:sz w:val="24"/>
          <w:szCs w:val="24"/>
        </w:rPr>
        <w:t>сут</w:t>
      </w:r>
      <w:proofErr w:type="spellEnd"/>
      <w:r>
        <w:rPr>
          <w:rFonts w:cs="Times New Roman"/>
          <w:sz w:val="24"/>
          <w:szCs w:val="24"/>
        </w:rPr>
        <w:t>;  техническое перевооружения существующих сетей водоотведения в п. Дубров</w:t>
      </w:r>
      <w:r w:rsidR="000B3F1C">
        <w:rPr>
          <w:rFonts w:cs="Times New Roman"/>
          <w:sz w:val="24"/>
          <w:szCs w:val="24"/>
        </w:rPr>
        <w:t>ка.</w:t>
      </w:r>
    </w:p>
    <w:p w:rsidR="00A568C1" w:rsidRPr="005471CD" w:rsidRDefault="00A568C1" w:rsidP="00A568C1">
      <w:pPr>
        <w:ind w:firstLine="567"/>
        <w:rPr>
          <w:rFonts w:cs="Times New Roman"/>
          <w:sz w:val="24"/>
          <w:szCs w:val="24"/>
        </w:rPr>
      </w:pPr>
      <w:r>
        <w:rPr>
          <w:rFonts w:cs="Times New Roman"/>
          <w:sz w:val="24"/>
          <w:szCs w:val="24"/>
        </w:rPr>
        <w:t xml:space="preserve">На перспективу необходимо: строительство сетей водоотведения в </w:t>
      </w:r>
      <w:r w:rsidR="000B3F1C" w:rsidRPr="000B3F1C">
        <w:rPr>
          <w:rFonts w:cs="Times New Roman"/>
          <w:sz w:val="24"/>
          <w:szCs w:val="24"/>
        </w:rPr>
        <w:t>п. Дубровка</w:t>
      </w:r>
      <w:r w:rsidR="000B3F1C">
        <w:rPr>
          <w:rFonts w:cs="Times New Roman"/>
          <w:sz w:val="24"/>
          <w:szCs w:val="24"/>
        </w:rPr>
        <w:t xml:space="preserve"> в зонах неохваченных централизованным водоотведением</w:t>
      </w:r>
      <w:r>
        <w:rPr>
          <w:rFonts w:cs="Times New Roman"/>
          <w:sz w:val="24"/>
          <w:szCs w:val="24"/>
        </w:rPr>
        <w:t>; строительство коллективных гидроизолир</w:t>
      </w:r>
      <w:r>
        <w:rPr>
          <w:rFonts w:cs="Times New Roman"/>
          <w:sz w:val="24"/>
          <w:szCs w:val="24"/>
        </w:rPr>
        <w:t>о</w:t>
      </w:r>
      <w:r>
        <w:rPr>
          <w:rFonts w:cs="Times New Roman"/>
          <w:sz w:val="24"/>
          <w:szCs w:val="24"/>
        </w:rPr>
        <w:t xml:space="preserve">ванных выгребов в  </w:t>
      </w:r>
      <w:r w:rsidR="000B3F1C">
        <w:rPr>
          <w:rFonts w:cs="Times New Roman"/>
          <w:sz w:val="24"/>
          <w:szCs w:val="24"/>
        </w:rPr>
        <w:t xml:space="preserve">п. Малиновка и п. Разъезд №6 </w:t>
      </w:r>
      <w:r>
        <w:rPr>
          <w:rFonts w:cs="Times New Roman"/>
          <w:sz w:val="24"/>
          <w:szCs w:val="24"/>
        </w:rPr>
        <w:t xml:space="preserve">с вывозом ХБС автотранспортом </w:t>
      </w:r>
      <w:r w:rsidRPr="0095002E">
        <w:rPr>
          <w:rFonts w:cs="Times New Roman"/>
          <w:sz w:val="24"/>
          <w:szCs w:val="24"/>
        </w:rPr>
        <w:t xml:space="preserve">на </w:t>
      </w:r>
      <w:proofErr w:type="gramStart"/>
      <w:r>
        <w:rPr>
          <w:rFonts w:cs="Times New Roman"/>
          <w:sz w:val="24"/>
          <w:szCs w:val="24"/>
        </w:rPr>
        <w:t>ближа</w:t>
      </w:r>
      <w:r>
        <w:rPr>
          <w:rFonts w:cs="Times New Roman"/>
          <w:sz w:val="24"/>
          <w:szCs w:val="24"/>
        </w:rPr>
        <w:t>й</w:t>
      </w:r>
      <w:r>
        <w:rPr>
          <w:rFonts w:cs="Times New Roman"/>
          <w:sz w:val="24"/>
          <w:szCs w:val="24"/>
        </w:rPr>
        <w:t>шие</w:t>
      </w:r>
      <w:proofErr w:type="gramEnd"/>
      <w:r>
        <w:rPr>
          <w:rFonts w:cs="Times New Roman"/>
          <w:sz w:val="24"/>
          <w:szCs w:val="24"/>
        </w:rPr>
        <w:t xml:space="preserve"> </w:t>
      </w:r>
      <w:r w:rsidRPr="0095002E">
        <w:rPr>
          <w:rFonts w:cs="Times New Roman"/>
          <w:sz w:val="24"/>
          <w:szCs w:val="24"/>
        </w:rPr>
        <w:t>КОС</w:t>
      </w:r>
      <w:r>
        <w:rPr>
          <w:rFonts w:cs="Times New Roman"/>
          <w:sz w:val="24"/>
          <w:szCs w:val="24"/>
        </w:rPr>
        <w:t>.</w:t>
      </w:r>
    </w:p>
    <w:p w:rsidR="00A568C1" w:rsidRPr="00FE2E46" w:rsidRDefault="00A568C1" w:rsidP="00A568C1">
      <w:pPr>
        <w:ind w:firstLine="567"/>
        <w:rPr>
          <w:rFonts w:cs="Times New Roman"/>
          <w:sz w:val="24"/>
          <w:szCs w:val="24"/>
        </w:rPr>
      </w:pPr>
      <w:r w:rsidRPr="00FE2E46">
        <w:rPr>
          <w:rFonts w:cs="Times New Roman"/>
          <w:sz w:val="24"/>
          <w:szCs w:val="24"/>
        </w:rPr>
        <w:t xml:space="preserve">Основные показатели работы системы </w:t>
      </w:r>
      <w:r w:rsidRPr="00FE2E46">
        <w:rPr>
          <w:rFonts w:cs="Times New Roman"/>
          <w:sz w:val="24"/>
          <w:szCs w:val="24"/>
          <w:lang w:eastAsia="ar-SA"/>
        </w:rPr>
        <w:t>водоотведения</w:t>
      </w:r>
      <w:r w:rsidRPr="00FE2E46">
        <w:rPr>
          <w:rFonts w:cs="Times New Roman"/>
          <w:sz w:val="24"/>
          <w:szCs w:val="24"/>
        </w:rPr>
        <w:t xml:space="preserve"> с учётом внедрения мероприятий приведены в таблице </w:t>
      </w:r>
      <w:r>
        <w:rPr>
          <w:rFonts w:cs="Times New Roman"/>
          <w:sz w:val="24"/>
          <w:szCs w:val="24"/>
        </w:rPr>
        <w:t>22</w:t>
      </w:r>
      <w:r w:rsidRPr="00FE2E46">
        <w:rPr>
          <w:rFonts w:cs="Times New Roman"/>
          <w:sz w:val="24"/>
          <w:szCs w:val="24"/>
        </w:rPr>
        <w:t>.</w:t>
      </w:r>
    </w:p>
    <w:p w:rsidR="00A568C1" w:rsidRPr="00B148D1" w:rsidRDefault="00A568C1" w:rsidP="00A568C1">
      <w:pPr>
        <w:ind w:firstLine="567"/>
        <w:rPr>
          <w:rFonts w:cs="Times New Roman"/>
          <w:sz w:val="24"/>
          <w:szCs w:val="24"/>
        </w:rPr>
      </w:pPr>
      <w:r w:rsidRPr="00FE2E46">
        <w:rPr>
          <w:rFonts w:cs="Times New Roman"/>
          <w:sz w:val="24"/>
          <w:szCs w:val="24"/>
        </w:rPr>
        <w:t xml:space="preserve">Финансовые потребности для реализации мероприятий с распределением по источникам финансирования приведены в таблице </w:t>
      </w:r>
      <w:r>
        <w:rPr>
          <w:rFonts w:cs="Times New Roman"/>
          <w:sz w:val="24"/>
          <w:szCs w:val="24"/>
        </w:rPr>
        <w:t>24</w:t>
      </w:r>
      <w:r w:rsidRPr="00FE2E46">
        <w:rPr>
          <w:rFonts w:cs="Times New Roman"/>
          <w:sz w:val="24"/>
          <w:szCs w:val="24"/>
        </w:rPr>
        <w:t>. Стоимость строительства, реконструкции и технич</w:t>
      </w:r>
      <w:r w:rsidRPr="00FE2E46">
        <w:rPr>
          <w:rFonts w:cs="Times New Roman"/>
          <w:sz w:val="24"/>
          <w:szCs w:val="24"/>
        </w:rPr>
        <w:t>е</w:t>
      </w:r>
      <w:r w:rsidRPr="00FE2E46">
        <w:rPr>
          <w:rFonts w:cs="Times New Roman"/>
          <w:sz w:val="24"/>
          <w:szCs w:val="24"/>
        </w:rPr>
        <w:t>ского перевооружения узловых объектов (КОС, КНС) определена ориентировочно по результ</w:t>
      </w:r>
      <w:r w:rsidRPr="00FE2E46">
        <w:rPr>
          <w:rFonts w:cs="Times New Roman"/>
          <w:sz w:val="24"/>
          <w:szCs w:val="24"/>
        </w:rPr>
        <w:t>а</w:t>
      </w:r>
      <w:r w:rsidRPr="00FE2E46">
        <w:rPr>
          <w:rFonts w:cs="Times New Roman"/>
          <w:sz w:val="24"/>
          <w:szCs w:val="24"/>
        </w:rPr>
        <w:t>там мониторинга рыночных цен. Стоимость строительства</w:t>
      </w:r>
      <w:r w:rsidRPr="00964996">
        <w:rPr>
          <w:rFonts w:cs="Times New Roman"/>
          <w:sz w:val="24"/>
          <w:szCs w:val="24"/>
        </w:rPr>
        <w:t>, реконструкции и технического п</w:t>
      </w:r>
      <w:r w:rsidRPr="00964996">
        <w:rPr>
          <w:rFonts w:cs="Times New Roman"/>
          <w:sz w:val="24"/>
          <w:szCs w:val="24"/>
        </w:rPr>
        <w:t>е</w:t>
      </w:r>
      <w:r w:rsidRPr="00964996">
        <w:rPr>
          <w:rFonts w:cs="Times New Roman"/>
          <w:sz w:val="24"/>
          <w:szCs w:val="24"/>
        </w:rPr>
        <w:t xml:space="preserve">ревооружения </w:t>
      </w:r>
      <w:r>
        <w:rPr>
          <w:rFonts w:cs="Times New Roman"/>
          <w:sz w:val="24"/>
          <w:szCs w:val="24"/>
        </w:rPr>
        <w:t xml:space="preserve">сетей водоотведения оценочно определена </w:t>
      </w:r>
      <w:r w:rsidRPr="00B148D1">
        <w:rPr>
          <w:rFonts w:cs="Times New Roman"/>
          <w:sz w:val="24"/>
          <w:szCs w:val="24"/>
          <w:lang w:eastAsia="ru-RU"/>
        </w:rPr>
        <w:t xml:space="preserve">по </w:t>
      </w:r>
      <w:r>
        <w:rPr>
          <w:rFonts w:cs="Times New Roman"/>
          <w:sz w:val="24"/>
          <w:szCs w:val="24"/>
          <w:lang w:eastAsia="ru-RU"/>
        </w:rPr>
        <w:t>укрупнённым нормативам стро</w:t>
      </w:r>
      <w:r>
        <w:rPr>
          <w:rFonts w:cs="Times New Roman"/>
          <w:sz w:val="24"/>
          <w:szCs w:val="24"/>
          <w:lang w:eastAsia="ru-RU"/>
        </w:rPr>
        <w:t>и</w:t>
      </w:r>
      <w:r>
        <w:rPr>
          <w:rFonts w:cs="Times New Roman"/>
          <w:sz w:val="24"/>
          <w:szCs w:val="24"/>
          <w:lang w:eastAsia="ru-RU"/>
        </w:rPr>
        <w:t xml:space="preserve">тельства </w:t>
      </w:r>
      <w:r w:rsidRPr="00B148D1">
        <w:rPr>
          <w:rFonts w:cs="Times New Roman"/>
          <w:sz w:val="24"/>
          <w:szCs w:val="24"/>
          <w:lang w:eastAsia="ru-RU"/>
        </w:rPr>
        <w:t>НЦС 81-02-14-2014 «Укрупненные нормативы цены строительства «Сети водоснабж</w:t>
      </w:r>
      <w:r w:rsidRPr="00B148D1">
        <w:rPr>
          <w:rFonts w:cs="Times New Roman"/>
          <w:sz w:val="24"/>
          <w:szCs w:val="24"/>
          <w:lang w:eastAsia="ru-RU"/>
        </w:rPr>
        <w:t>е</w:t>
      </w:r>
      <w:r w:rsidRPr="00B148D1">
        <w:rPr>
          <w:rFonts w:cs="Times New Roman"/>
          <w:sz w:val="24"/>
          <w:szCs w:val="24"/>
          <w:lang w:eastAsia="ru-RU"/>
        </w:rPr>
        <w:t>ния и канализации» с учётом индекса потребительских цен (ИПЦ).</w:t>
      </w:r>
    </w:p>
    <w:p w:rsidR="00A568C1" w:rsidRDefault="00A568C1" w:rsidP="00A568C1">
      <w:pPr>
        <w:pStyle w:val="11"/>
        <w:spacing w:before="0"/>
        <w:ind w:firstLine="0"/>
        <w:rPr>
          <w:sz w:val="28"/>
          <w:szCs w:val="28"/>
        </w:rPr>
        <w:sectPr w:rsidR="00A568C1" w:rsidSect="0095002E">
          <w:pgSz w:w="11906" w:h="16838" w:code="9"/>
          <w:pgMar w:top="567" w:right="567" w:bottom="567" w:left="1418" w:header="567" w:footer="567" w:gutter="0"/>
          <w:cols w:space="708"/>
          <w:docGrid w:linePitch="381"/>
        </w:sectPr>
      </w:pPr>
    </w:p>
    <w:p w:rsidR="00A568C1" w:rsidRPr="006E404D" w:rsidRDefault="00A568C1" w:rsidP="00A568C1">
      <w:pPr>
        <w:pStyle w:val="11"/>
        <w:spacing w:before="0"/>
        <w:ind w:firstLine="0"/>
        <w:rPr>
          <w:sz w:val="28"/>
          <w:szCs w:val="28"/>
        </w:rPr>
      </w:pPr>
      <w:bookmarkStart w:id="79" w:name="_Toc500694313"/>
      <w:r w:rsidRPr="006E404D">
        <w:rPr>
          <w:sz w:val="28"/>
          <w:szCs w:val="28"/>
        </w:rPr>
        <w:lastRenderedPageBreak/>
        <w:t xml:space="preserve">Раздел </w:t>
      </w:r>
      <w:r>
        <w:rPr>
          <w:sz w:val="28"/>
          <w:szCs w:val="28"/>
        </w:rPr>
        <w:t>9</w:t>
      </w:r>
      <w:r w:rsidRPr="006E404D">
        <w:rPr>
          <w:sz w:val="28"/>
          <w:szCs w:val="28"/>
        </w:rPr>
        <w:t xml:space="preserve">. </w:t>
      </w:r>
      <w:bookmarkEnd w:id="76"/>
      <w:r w:rsidRPr="006E404D">
        <w:rPr>
          <w:sz w:val="28"/>
          <w:szCs w:val="28"/>
        </w:rPr>
        <w:t>Перспективная схема электроснабжения.</w:t>
      </w:r>
      <w:bookmarkEnd w:id="79"/>
    </w:p>
    <w:p w:rsidR="00A568C1" w:rsidRPr="006E404D" w:rsidRDefault="00A568C1" w:rsidP="00A568C1"/>
    <w:p w:rsidR="00A568C1" w:rsidRDefault="00A568C1" w:rsidP="00A568C1">
      <w:pPr>
        <w:ind w:firstLine="567"/>
        <w:rPr>
          <w:rFonts w:cs="Times New Roman"/>
          <w:sz w:val="24"/>
          <w:szCs w:val="24"/>
        </w:rPr>
      </w:pPr>
      <w:r w:rsidRPr="00797BFC">
        <w:rPr>
          <w:rFonts w:cs="Times New Roman"/>
          <w:sz w:val="24"/>
          <w:szCs w:val="24"/>
        </w:rPr>
        <w:t xml:space="preserve">Перечень мероприятий и проектов, в сфере электроснабжения  </w:t>
      </w:r>
      <w:r>
        <w:rPr>
          <w:rFonts w:cs="Times New Roman"/>
          <w:sz w:val="24"/>
          <w:szCs w:val="24"/>
          <w:lang w:eastAsia="ru-RU"/>
        </w:rPr>
        <w:t>Дубровского СП</w:t>
      </w:r>
      <w:r w:rsidRPr="00797BFC">
        <w:rPr>
          <w:rFonts w:cs="Times New Roman"/>
          <w:sz w:val="24"/>
          <w:szCs w:val="24"/>
        </w:rPr>
        <w:t xml:space="preserve"> привед</w:t>
      </w:r>
      <w:r w:rsidRPr="00797BFC">
        <w:rPr>
          <w:rFonts w:cs="Times New Roman"/>
          <w:sz w:val="24"/>
          <w:szCs w:val="24"/>
        </w:rPr>
        <w:t>е</w:t>
      </w:r>
      <w:r w:rsidRPr="00797BFC">
        <w:rPr>
          <w:rFonts w:cs="Times New Roman"/>
          <w:sz w:val="24"/>
          <w:szCs w:val="24"/>
        </w:rPr>
        <w:t xml:space="preserve">ны в таблице </w:t>
      </w:r>
      <w:r>
        <w:rPr>
          <w:rFonts w:cs="Times New Roman"/>
          <w:sz w:val="24"/>
          <w:szCs w:val="24"/>
        </w:rPr>
        <w:t>23.</w:t>
      </w:r>
    </w:p>
    <w:p w:rsidR="00A568C1" w:rsidRPr="00797BFC" w:rsidRDefault="00A568C1" w:rsidP="00A568C1">
      <w:pPr>
        <w:ind w:firstLine="567"/>
        <w:rPr>
          <w:rFonts w:cs="Times New Roman"/>
          <w:sz w:val="24"/>
          <w:szCs w:val="24"/>
        </w:rPr>
      </w:pPr>
      <w:r>
        <w:rPr>
          <w:rFonts w:cs="Times New Roman"/>
          <w:sz w:val="24"/>
          <w:szCs w:val="24"/>
        </w:rPr>
        <w:t xml:space="preserve">Мероприятия в сфере электроснабжения направлены на создание </w:t>
      </w:r>
      <w:proofErr w:type="spellStart"/>
      <w:r>
        <w:rPr>
          <w:rFonts w:cs="Times New Roman"/>
          <w:sz w:val="24"/>
          <w:szCs w:val="24"/>
        </w:rPr>
        <w:t>энергоэффективной</w:t>
      </w:r>
      <w:proofErr w:type="spellEnd"/>
      <w:r>
        <w:rPr>
          <w:rFonts w:cs="Times New Roman"/>
          <w:sz w:val="24"/>
          <w:szCs w:val="24"/>
        </w:rPr>
        <w:t xml:space="preserve"> с</w:t>
      </w:r>
      <w:r>
        <w:rPr>
          <w:rFonts w:cs="Times New Roman"/>
          <w:sz w:val="24"/>
          <w:szCs w:val="24"/>
        </w:rPr>
        <w:t>и</w:t>
      </w:r>
      <w:r>
        <w:rPr>
          <w:rFonts w:cs="Times New Roman"/>
          <w:sz w:val="24"/>
          <w:szCs w:val="24"/>
        </w:rPr>
        <w:t xml:space="preserve">стемы </w:t>
      </w:r>
      <w:proofErr w:type="gramStart"/>
      <w:r>
        <w:rPr>
          <w:rFonts w:cs="Times New Roman"/>
          <w:sz w:val="24"/>
          <w:szCs w:val="24"/>
        </w:rPr>
        <w:t>освещения</w:t>
      </w:r>
      <w:proofErr w:type="gramEnd"/>
      <w:r>
        <w:rPr>
          <w:rFonts w:cs="Times New Roman"/>
          <w:sz w:val="24"/>
          <w:szCs w:val="24"/>
        </w:rPr>
        <w:t xml:space="preserve"> в населённых пунктах поселения обеспечивающей безопасные и комфортные условия проживания для населения. </w:t>
      </w:r>
      <w:r w:rsidRPr="006B61DA">
        <w:rPr>
          <w:rFonts w:cs="Times New Roman"/>
          <w:sz w:val="24"/>
          <w:szCs w:val="24"/>
        </w:rPr>
        <w:t>Рекомендуется использовать светодиодные светильники. Управление системой освещения организовать по таймеру или с применением датчиков ос</w:t>
      </w:r>
      <w:r>
        <w:rPr>
          <w:rFonts w:cs="Times New Roman"/>
          <w:sz w:val="24"/>
          <w:szCs w:val="24"/>
        </w:rPr>
        <w:t>в</w:t>
      </w:r>
      <w:r w:rsidRPr="006B61DA">
        <w:rPr>
          <w:rFonts w:cs="Times New Roman"/>
          <w:sz w:val="24"/>
          <w:szCs w:val="24"/>
        </w:rPr>
        <w:t>е</w:t>
      </w:r>
      <w:r w:rsidRPr="006B61DA">
        <w:rPr>
          <w:rFonts w:cs="Times New Roman"/>
          <w:sz w:val="24"/>
          <w:szCs w:val="24"/>
        </w:rPr>
        <w:t>щённости.</w:t>
      </w:r>
    </w:p>
    <w:p w:rsidR="00A568C1" w:rsidRPr="00797BFC" w:rsidRDefault="00A568C1" w:rsidP="00A568C1">
      <w:pPr>
        <w:ind w:firstLine="567"/>
        <w:rPr>
          <w:rFonts w:cs="Times New Roman"/>
          <w:sz w:val="24"/>
          <w:szCs w:val="24"/>
        </w:rPr>
      </w:pPr>
      <w:r w:rsidRPr="00797BFC">
        <w:rPr>
          <w:rFonts w:cs="Times New Roman"/>
          <w:sz w:val="24"/>
          <w:szCs w:val="24"/>
        </w:rPr>
        <w:t>Основные показатели работы системы электроснабжения с учётом внедрения меропри</w:t>
      </w:r>
      <w:r w:rsidRPr="00797BFC">
        <w:rPr>
          <w:rFonts w:cs="Times New Roman"/>
          <w:sz w:val="24"/>
          <w:szCs w:val="24"/>
        </w:rPr>
        <w:t>я</w:t>
      </w:r>
      <w:r w:rsidRPr="00797BFC">
        <w:rPr>
          <w:rFonts w:cs="Times New Roman"/>
          <w:sz w:val="24"/>
          <w:szCs w:val="24"/>
        </w:rPr>
        <w:t xml:space="preserve">тий приведены в таблице </w:t>
      </w:r>
      <w:r>
        <w:rPr>
          <w:rFonts w:cs="Times New Roman"/>
          <w:sz w:val="24"/>
          <w:szCs w:val="24"/>
        </w:rPr>
        <w:t>22</w:t>
      </w:r>
      <w:r w:rsidRPr="00797BFC">
        <w:rPr>
          <w:rFonts w:cs="Times New Roman"/>
          <w:sz w:val="24"/>
          <w:szCs w:val="24"/>
        </w:rPr>
        <w:t>.</w:t>
      </w:r>
    </w:p>
    <w:p w:rsidR="00A568C1" w:rsidRDefault="00A568C1" w:rsidP="00A568C1">
      <w:pPr>
        <w:ind w:firstLine="567"/>
        <w:rPr>
          <w:sz w:val="28"/>
          <w:szCs w:val="28"/>
        </w:rPr>
        <w:sectPr w:rsidR="00A568C1" w:rsidSect="00691A01">
          <w:pgSz w:w="11906" w:h="16838" w:code="9"/>
          <w:pgMar w:top="567" w:right="567" w:bottom="567" w:left="1418" w:header="567" w:footer="567" w:gutter="0"/>
          <w:cols w:space="708"/>
          <w:docGrid w:linePitch="381"/>
        </w:sectPr>
      </w:pPr>
      <w:r w:rsidRPr="00797BFC">
        <w:rPr>
          <w:rFonts w:cs="Times New Roman"/>
          <w:sz w:val="24"/>
          <w:szCs w:val="24"/>
        </w:rPr>
        <w:t xml:space="preserve">Финансовые потребности для реализации мероприятий с распределением по источникам финансирования приведены в таблице </w:t>
      </w:r>
      <w:r>
        <w:rPr>
          <w:rFonts w:cs="Times New Roman"/>
          <w:sz w:val="24"/>
          <w:szCs w:val="24"/>
        </w:rPr>
        <w:t>24</w:t>
      </w:r>
      <w:r w:rsidRPr="00797BFC">
        <w:rPr>
          <w:rFonts w:cs="Times New Roman"/>
          <w:sz w:val="24"/>
          <w:szCs w:val="24"/>
        </w:rPr>
        <w:t>.  Стоимость строительства, реконструкции и технич</w:t>
      </w:r>
      <w:r w:rsidRPr="00797BFC">
        <w:rPr>
          <w:rFonts w:cs="Times New Roman"/>
          <w:sz w:val="24"/>
          <w:szCs w:val="24"/>
        </w:rPr>
        <w:t>е</w:t>
      </w:r>
      <w:r w:rsidRPr="00797BFC">
        <w:rPr>
          <w:rFonts w:cs="Times New Roman"/>
          <w:sz w:val="24"/>
          <w:szCs w:val="24"/>
        </w:rPr>
        <w:t xml:space="preserve">ского перевооружения систем уличного освещения </w:t>
      </w:r>
      <w:r w:rsidRPr="002B0765">
        <w:rPr>
          <w:rFonts w:cs="Times New Roman"/>
          <w:sz w:val="24"/>
          <w:szCs w:val="24"/>
        </w:rPr>
        <w:t>оценочно определена по укрупнённым но</w:t>
      </w:r>
      <w:r w:rsidRPr="002B0765">
        <w:rPr>
          <w:rFonts w:cs="Times New Roman"/>
          <w:sz w:val="24"/>
          <w:szCs w:val="24"/>
        </w:rPr>
        <w:t>р</w:t>
      </w:r>
      <w:r w:rsidRPr="002B0765">
        <w:rPr>
          <w:rFonts w:cs="Times New Roman"/>
          <w:sz w:val="24"/>
          <w:szCs w:val="24"/>
        </w:rPr>
        <w:t>мативам строительства НЦС 81-02-1</w:t>
      </w:r>
      <w:r>
        <w:rPr>
          <w:rFonts w:cs="Times New Roman"/>
          <w:sz w:val="24"/>
          <w:szCs w:val="24"/>
        </w:rPr>
        <w:t>2</w:t>
      </w:r>
      <w:r w:rsidRPr="002B0765">
        <w:rPr>
          <w:rFonts w:cs="Times New Roman"/>
          <w:sz w:val="24"/>
          <w:szCs w:val="24"/>
        </w:rPr>
        <w:t>-2014 «Укрупненные нормативы цены строительства «</w:t>
      </w:r>
      <w:r>
        <w:rPr>
          <w:rFonts w:cs="Times New Roman"/>
          <w:sz w:val="24"/>
          <w:szCs w:val="24"/>
        </w:rPr>
        <w:t>Электрические сети</w:t>
      </w:r>
      <w:r w:rsidRPr="002B0765">
        <w:rPr>
          <w:rFonts w:cs="Times New Roman"/>
          <w:sz w:val="24"/>
          <w:szCs w:val="24"/>
        </w:rPr>
        <w:t>» с учётом индекса потребительских цен (ИПЦ).</w:t>
      </w:r>
    </w:p>
    <w:p w:rsidR="00A568C1" w:rsidRPr="006E404D" w:rsidRDefault="00A568C1" w:rsidP="00A568C1">
      <w:pPr>
        <w:pStyle w:val="11"/>
        <w:spacing w:before="0"/>
        <w:ind w:firstLine="0"/>
        <w:rPr>
          <w:sz w:val="24"/>
          <w:szCs w:val="24"/>
        </w:rPr>
      </w:pPr>
      <w:bookmarkStart w:id="80" w:name="_Toc500694314"/>
      <w:r w:rsidRPr="006E404D">
        <w:rPr>
          <w:sz w:val="28"/>
          <w:szCs w:val="28"/>
        </w:rPr>
        <w:lastRenderedPageBreak/>
        <w:t xml:space="preserve">Раздел </w:t>
      </w:r>
      <w:r>
        <w:rPr>
          <w:sz w:val="28"/>
          <w:szCs w:val="28"/>
        </w:rPr>
        <w:t>10</w:t>
      </w:r>
      <w:r w:rsidRPr="006E404D">
        <w:rPr>
          <w:sz w:val="28"/>
          <w:szCs w:val="28"/>
        </w:rPr>
        <w:t>. Перспективная схема газоснабжения</w:t>
      </w:r>
      <w:r w:rsidRPr="006E404D">
        <w:rPr>
          <w:sz w:val="24"/>
          <w:szCs w:val="24"/>
        </w:rPr>
        <w:t>.</w:t>
      </w:r>
      <w:bookmarkEnd w:id="80"/>
    </w:p>
    <w:p w:rsidR="00A568C1" w:rsidRPr="006E404D" w:rsidRDefault="00A568C1" w:rsidP="00A568C1"/>
    <w:p w:rsidR="00A568C1" w:rsidRDefault="00A568C1" w:rsidP="00A568C1">
      <w:pPr>
        <w:ind w:firstLine="567"/>
        <w:rPr>
          <w:rFonts w:cs="Times New Roman"/>
          <w:sz w:val="24"/>
          <w:szCs w:val="24"/>
        </w:rPr>
      </w:pPr>
      <w:proofErr w:type="gramStart"/>
      <w:r>
        <w:rPr>
          <w:rFonts w:cs="Times New Roman"/>
          <w:sz w:val="24"/>
          <w:szCs w:val="24"/>
        </w:rPr>
        <w:t>В</w:t>
      </w:r>
      <w:proofErr w:type="gramEnd"/>
      <w:r>
        <w:rPr>
          <w:rFonts w:cs="Times New Roman"/>
          <w:sz w:val="24"/>
          <w:szCs w:val="24"/>
        </w:rPr>
        <w:t xml:space="preserve"> </w:t>
      </w:r>
      <w:proofErr w:type="gramStart"/>
      <w:r>
        <w:rPr>
          <w:rFonts w:cs="Times New Roman"/>
          <w:sz w:val="24"/>
          <w:szCs w:val="24"/>
        </w:rPr>
        <w:t>Красноармейском</w:t>
      </w:r>
      <w:proofErr w:type="gramEnd"/>
      <w:r>
        <w:rPr>
          <w:rFonts w:cs="Times New Roman"/>
          <w:sz w:val="24"/>
          <w:szCs w:val="24"/>
        </w:rPr>
        <w:t xml:space="preserve"> МР действует </w:t>
      </w:r>
      <w:r w:rsidRPr="00E726CC">
        <w:rPr>
          <w:rFonts w:cs="Times New Roman"/>
          <w:sz w:val="24"/>
          <w:szCs w:val="24"/>
        </w:rPr>
        <w:t xml:space="preserve"> Подпрограмма «Комплексное развитие систем комм</w:t>
      </w:r>
      <w:r w:rsidRPr="00E726CC">
        <w:rPr>
          <w:rFonts w:cs="Times New Roman"/>
          <w:sz w:val="24"/>
          <w:szCs w:val="24"/>
        </w:rPr>
        <w:t>у</w:t>
      </w:r>
      <w:r w:rsidRPr="00E726CC">
        <w:rPr>
          <w:rFonts w:cs="Times New Roman"/>
          <w:sz w:val="24"/>
          <w:szCs w:val="24"/>
        </w:rPr>
        <w:t>нальной инфраструктуры»</w:t>
      </w:r>
      <w:r>
        <w:rPr>
          <w:rFonts w:cs="Times New Roman"/>
          <w:sz w:val="24"/>
          <w:szCs w:val="24"/>
        </w:rPr>
        <w:t xml:space="preserve"> в составе </w:t>
      </w:r>
      <w:r w:rsidRPr="00E726CC">
        <w:rPr>
          <w:rFonts w:cs="Times New Roman"/>
          <w:sz w:val="24"/>
          <w:szCs w:val="24"/>
        </w:rPr>
        <w:t>Муниципальн</w:t>
      </w:r>
      <w:r>
        <w:rPr>
          <w:rFonts w:cs="Times New Roman"/>
          <w:sz w:val="24"/>
          <w:szCs w:val="24"/>
        </w:rPr>
        <w:t>ой</w:t>
      </w:r>
      <w:r w:rsidRPr="00E726CC">
        <w:rPr>
          <w:rFonts w:cs="Times New Roman"/>
          <w:sz w:val="24"/>
          <w:szCs w:val="24"/>
        </w:rPr>
        <w:t xml:space="preserve"> программ</w:t>
      </w:r>
      <w:r>
        <w:rPr>
          <w:rFonts w:cs="Times New Roman"/>
          <w:sz w:val="24"/>
          <w:szCs w:val="24"/>
        </w:rPr>
        <w:t>ы</w:t>
      </w:r>
      <w:r w:rsidRPr="00E726CC">
        <w:rPr>
          <w:rFonts w:cs="Times New Roman"/>
          <w:sz w:val="24"/>
          <w:szCs w:val="24"/>
        </w:rPr>
        <w:t xml:space="preserve"> «Устойчивое развитие терр</w:t>
      </w:r>
      <w:r w:rsidRPr="00E726CC">
        <w:rPr>
          <w:rFonts w:cs="Times New Roman"/>
          <w:sz w:val="24"/>
          <w:szCs w:val="24"/>
        </w:rPr>
        <w:t>и</w:t>
      </w:r>
      <w:r w:rsidRPr="00E726CC">
        <w:rPr>
          <w:rFonts w:cs="Times New Roman"/>
          <w:sz w:val="24"/>
          <w:szCs w:val="24"/>
        </w:rPr>
        <w:t>тории Красноармейского муниципального района Челябинской области на 2014-2020 годы»</w:t>
      </w:r>
      <w:r>
        <w:rPr>
          <w:rFonts w:cs="Times New Roman"/>
          <w:sz w:val="24"/>
          <w:szCs w:val="24"/>
        </w:rPr>
        <w:t>.</w:t>
      </w:r>
    </w:p>
    <w:p w:rsidR="00A568C1" w:rsidRDefault="00A568C1" w:rsidP="00A568C1">
      <w:pPr>
        <w:ind w:firstLine="567"/>
        <w:rPr>
          <w:rFonts w:cs="Times New Roman"/>
          <w:sz w:val="24"/>
          <w:szCs w:val="24"/>
        </w:rPr>
      </w:pPr>
      <w:r>
        <w:rPr>
          <w:rFonts w:cs="Times New Roman"/>
          <w:sz w:val="24"/>
          <w:szCs w:val="24"/>
        </w:rPr>
        <w:t>В п. Октябрьский необходимо обеспечить 100 % уровень газификации, за счёт строител</w:t>
      </w:r>
      <w:r>
        <w:rPr>
          <w:rFonts w:cs="Times New Roman"/>
          <w:sz w:val="24"/>
          <w:szCs w:val="24"/>
        </w:rPr>
        <w:t>ь</w:t>
      </w:r>
      <w:r>
        <w:rPr>
          <w:rFonts w:cs="Times New Roman"/>
          <w:sz w:val="24"/>
          <w:szCs w:val="24"/>
        </w:rPr>
        <w:t>ства газораспределительных сетей низкого давления.</w:t>
      </w:r>
    </w:p>
    <w:p w:rsidR="00A568C1" w:rsidRDefault="00A568C1" w:rsidP="00A568C1">
      <w:pPr>
        <w:ind w:firstLine="567"/>
        <w:rPr>
          <w:rFonts w:cs="Times New Roman"/>
          <w:sz w:val="24"/>
          <w:szCs w:val="24"/>
        </w:rPr>
      </w:pPr>
      <w:r w:rsidRPr="0078337D">
        <w:rPr>
          <w:rFonts w:cs="Times New Roman"/>
          <w:sz w:val="24"/>
          <w:szCs w:val="24"/>
        </w:rPr>
        <w:t xml:space="preserve">Схемой ТП </w:t>
      </w:r>
      <w:proofErr w:type="gramStart"/>
      <w:r w:rsidRPr="0078337D">
        <w:rPr>
          <w:rFonts w:cs="Times New Roman"/>
          <w:sz w:val="24"/>
          <w:szCs w:val="24"/>
        </w:rPr>
        <w:t>Красноармейского</w:t>
      </w:r>
      <w:proofErr w:type="gramEnd"/>
      <w:r w:rsidRPr="0078337D">
        <w:rPr>
          <w:rFonts w:cs="Times New Roman"/>
          <w:sz w:val="24"/>
          <w:szCs w:val="24"/>
        </w:rPr>
        <w:t xml:space="preserve"> МР газификация</w:t>
      </w:r>
      <w:r w:rsidR="000B3F1C">
        <w:rPr>
          <w:rFonts w:cs="Times New Roman"/>
          <w:sz w:val="24"/>
          <w:szCs w:val="24"/>
        </w:rPr>
        <w:t xml:space="preserve"> п. Малиновка и п. Разъезд №6 не </w:t>
      </w:r>
      <w:r w:rsidR="000B3F1C" w:rsidRPr="0078337D">
        <w:rPr>
          <w:rFonts w:cs="Times New Roman"/>
          <w:sz w:val="24"/>
          <w:szCs w:val="24"/>
        </w:rPr>
        <w:t>пред</w:t>
      </w:r>
      <w:r w:rsidR="000B3F1C" w:rsidRPr="0078337D">
        <w:rPr>
          <w:rFonts w:cs="Times New Roman"/>
          <w:sz w:val="24"/>
          <w:szCs w:val="24"/>
        </w:rPr>
        <w:t>у</w:t>
      </w:r>
      <w:r w:rsidR="000B3F1C" w:rsidRPr="0078337D">
        <w:rPr>
          <w:rFonts w:cs="Times New Roman"/>
          <w:sz w:val="24"/>
          <w:szCs w:val="24"/>
        </w:rPr>
        <w:t>смотрена</w:t>
      </w:r>
      <w:r w:rsidRPr="0078337D">
        <w:rPr>
          <w:rFonts w:cs="Times New Roman"/>
          <w:sz w:val="24"/>
          <w:szCs w:val="24"/>
        </w:rPr>
        <w:t>.</w:t>
      </w:r>
    </w:p>
    <w:p w:rsidR="00A568C1" w:rsidRPr="00E726CC" w:rsidRDefault="00A568C1" w:rsidP="00A568C1">
      <w:pPr>
        <w:ind w:firstLine="567"/>
        <w:rPr>
          <w:rFonts w:cs="Times New Roman"/>
          <w:sz w:val="24"/>
          <w:szCs w:val="24"/>
        </w:rPr>
      </w:pPr>
      <w:r>
        <w:rPr>
          <w:rFonts w:cs="Times New Roman"/>
          <w:sz w:val="24"/>
          <w:szCs w:val="24"/>
        </w:rPr>
        <w:t>По состоянию на ноябрь 2017 года разработан прое</w:t>
      </w:r>
      <w:proofErr w:type="gramStart"/>
      <w:r>
        <w:rPr>
          <w:rFonts w:cs="Times New Roman"/>
          <w:sz w:val="24"/>
          <w:szCs w:val="24"/>
        </w:rPr>
        <w:t>кт стр</w:t>
      </w:r>
      <w:proofErr w:type="gramEnd"/>
      <w:r>
        <w:rPr>
          <w:rFonts w:cs="Times New Roman"/>
          <w:sz w:val="24"/>
          <w:szCs w:val="24"/>
        </w:rPr>
        <w:t>оительства наружного газопр</w:t>
      </w:r>
      <w:r>
        <w:rPr>
          <w:rFonts w:cs="Times New Roman"/>
          <w:sz w:val="24"/>
          <w:szCs w:val="24"/>
        </w:rPr>
        <w:t>о</w:t>
      </w:r>
      <w:r>
        <w:rPr>
          <w:rFonts w:cs="Times New Roman"/>
          <w:sz w:val="24"/>
          <w:szCs w:val="24"/>
        </w:rPr>
        <w:t xml:space="preserve">вода к жилым домам по </w:t>
      </w:r>
      <w:r w:rsidR="000B3F1C">
        <w:rPr>
          <w:rFonts w:cs="Times New Roman"/>
          <w:sz w:val="24"/>
          <w:szCs w:val="24"/>
        </w:rPr>
        <w:t>ул. Новая в п. Дубровка</w:t>
      </w:r>
      <w:r>
        <w:rPr>
          <w:rFonts w:cs="Times New Roman"/>
          <w:sz w:val="24"/>
          <w:szCs w:val="24"/>
        </w:rPr>
        <w:t xml:space="preserve">. Проект успешно прошёл государственную экспертизу. На 2018 год запланированы строительно-монтажные и пуско-наладочные работы по газификации ул. </w:t>
      </w:r>
      <w:r w:rsidR="000B3F1C">
        <w:rPr>
          <w:rFonts w:cs="Times New Roman"/>
          <w:sz w:val="24"/>
          <w:szCs w:val="24"/>
        </w:rPr>
        <w:t>Новая</w:t>
      </w:r>
      <w:r>
        <w:rPr>
          <w:rFonts w:cs="Times New Roman"/>
          <w:sz w:val="24"/>
          <w:szCs w:val="24"/>
        </w:rPr>
        <w:t xml:space="preserve"> в </w:t>
      </w:r>
      <w:r w:rsidR="000B3F1C">
        <w:rPr>
          <w:rFonts w:cs="Times New Roman"/>
          <w:sz w:val="24"/>
          <w:szCs w:val="24"/>
        </w:rPr>
        <w:t>п. Дубровка</w:t>
      </w:r>
      <w:r>
        <w:rPr>
          <w:rFonts w:cs="Times New Roman"/>
          <w:sz w:val="24"/>
          <w:szCs w:val="24"/>
        </w:rPr>
        <w:t>.</w:t>
      </w:r>
    </w:p>
    <w:p w:rsidR="00A568C1" w:rsidRPr="00797BFC" w:rsidRDefault="00A568C1" w:rsidP="00A568C1">
      <w:pPr>
        <w:ind w:firstLine="567"/>
        <w:rPr>
          <w:rFonts w:cs="Times New Roman"/>
          <w:sz w:val="24"/>
          <w:szCs w:val="24"/>
        </w:rPr>
      </w:pPr>
      <w:r w:rsidRPr="00797BFC">
        <w:rPr>
          <w:rFonts w:cs="Times New Roman"/>
          <w:sz w:val="24"/>
          <w:szCs w:val="24"/>
        </w:rPr>
        <w:t>Перечень мероприятий и проектов в газоснабжении, обеспечивающих спрос на услуги г</w:t>
      </w:r>
      <w:r w:rsidRPr="00797BFC">
        <w:rPr>
          <w:rFonts w:cs="Times New Roman"/>
          <w:sz w:val="24"/>
          <w:szCs w:val="24"/>
        </w:rPr>
        <w:t>а</w:t>
      </w:r>
      <w:r w:rsidRPr="00797BFC">
        <w:rPr>
          <w:rFonts w:cs="Times New Roman"/>
          <w:sz w:val="24"/>
          <w:szCs w:val="24"/>
        </w:rPr>
        <w:t xml:space="preserve">зоснабжения по годам реализации Программы для решения поставленных задач и обеспечения целевых показателей развития коммунальной инфраструктуры </w:t>
      </w:r>
      <w:r>
        <w:rPr>
          <w:rFonts w:cs="Times New Roman"/>
          <w:sz w:val="24"/>
          <w:szCs w:val="24"/>
          <w:lang w:eastAsia="ru-RU"/>
        </w:rPr>
        <w:t>Дубровского</w:t>
      </w:r>
      <w:r>
        <w:rPr>
          <w:rFonts w:cs="Times New Roman"/>
          <w:sz w:val="24"/>
          <w:szCs w:val="24"/>
        </w:rPr>
        <w:t xml:space="preserve"> СП</w:t>
      </w:r>
      <w:r w:rsidRPr="00797BFC">
        <w:rPr>
          <w:rFonts w:cs="Times New Roman"/>
          <w:sz w:val="24"/>
          <w:szCs w:val="24"/>
        </w:rPr>
        <w:t xml:space="preserve"> приведён в таблице </w:t>
      </w:r>
      <w:r>
        <w:rPr>
          <w:rFonts w:cs="Times New Roman"/>
          <w:sz w:val="24"/>
          <w:szCs w:val="24"/>
        </w:rPr>
        <w:t>23</w:t>
      </w:r>
      <w:r w:rsidRPr="00797BFC">
        <w:rPr>
          <w:rFonts w:cs="Times New Roman"/>
          <w:sz w:val="24"/>
          <w:szCs w:val="24"/>
        </w:rPr>
        <w:t>.</w:t>
      </w:r>
    </w:p>
    <w:p w:rsidR="00A568C1" w:rsidRPr="00797BFC" w:rsidRDefault="00A568C1" w:rsidP="00A568C1">
      <w:pPr>
        <w:ind w:firstLine="567"/>
        <w:rPr>
          <w:rFonts w:cs="Times New Roman"/>
          <w:sz w:val="24"/>
          <w:szCs w:val="24"/>
        </w:rPr>
      </w:pPr>
      <w:r w:rsidRPr="00797BFC">
        <w:rPr>
          <w:rFonts w:cs="Times New Roman"/>
          <w:sz w:val="24"/>
          <w:szCs w:val="24"/>
        </w:rPr>
        <w:t>Основные ожидаемые показатели работы системы газоснабжения с учётом внедрения м</w:t>
      </w:r>
      <w:r w:rsidRPr="00797BFC">
        <w:rPr>
          <w:rFonts w:cs="Times New Roman"/>
          <w:sz w:val="24"/>
          <w:szCs w:val="24"/>
        </w:rPr>
        <w:t>е</w:t>
      </w:r>
      <w:r w:rsidRPr="00797BFC">
        <w:rPr>
          <w:rFonts w:cs="Times New Roman"/>
          <w:sz w:val="24"/>
          <w:szCs w:val="24"/>
        </w:rPr>
        <w:t xml:space="preserve">роприятий приведены в таблице </w:t>
      </w:r>
      <w:r>
        <w:rPr>
          <w:rFonts w:cs="Times New Roman"/>
          <w:sz w:val="24"/>
          <w:szCs w:val="24"/>
        </w:rPr>
        <w:t>22</w:t>
      </w:r>
      <w:r w:rsidRPr="00797BFC">
        <w:rPr>
          <w:rFonts w:cs="Times New Roman"/>
          <w:sz w:val="24"/>
          <w:szCs w:val="24"/>
        </w:rPr>
        <w:t>.</w:t>
      </w:r>
    </w:p>
    <w:p w:rsidR="00A568C1" w:rsidRPr="00797BFC" w:rsidRDefault="00A568C1" w:rsidP="00A568C1">
      <w:pPr>
        <w:ind w:firstLine="567"/>
        <w:rPr>
          <w:rFonts w:cs="Times New Roman"/>
          <w:sz w:val="24"/>
          <w:szCs w:val="24"/>
        </w:rPr>
      </w:pPr>
      <w:r w:rsidRPr="00797BFC">
        <w:rPr>
          <w:rFonts w:cs="Times New Roman"/>
          <w:sz w:val="24"/>
          <w:szCs w:val="24"/>
        </w:rPr>
        <w:t xml:space="preserve">Финансовые потребности для реализации мероприятий с распределением по источникам финансирования приведены в таблице </w:t>
      </w:r>
      <w:r>
        <w:rPr>
          <w:rFonts w:cs="Times New Roman"/>
          <w:sz w:val="24"/>
          <w:szCs w:val="24"/>
        </w:rPr>
        <w:t>24</w:t>
      </w:r>
      <w:r w:rsidRPr="00797BFC">
        <w:rPr>
          <w:rFonts w:cs="Times New Roman"/>
          <w:sz w:val="24"/>
          <w:szCs w:val="24"/>
        </w:rPr>
        <w:t>. Стоимость строительства, реконструкции и технич</w:t>
      </w:r>
      <w:r w:rsidRPr="00797BFC">
        <w:rPr>
          <w:rFonts w:cs="Times New Roman"/>
          <w:sz w:val="24"/>
          <w:szCs w:val="24"/>
        </w:rPr>
        <w:t>е</w:t>
      </w:r>
      <w:r w:rsidRPr="00797BFC">
        <w:rPr>
          <w:rFonts w:cs="Times New Roman"/>
          <w:sz w:val="24"/>
          <w:szCs w:val="24"/>
        </w:rPr>
        <w:t xml:space="preserve">ского перевооружения сетей </w:t>
      </w:r>
      <w:r>
        <w:rPr>
          <w:rFonts w:cs="Times New Roman"/>
          <w:sz w:val="24"/>
          <w:szCs w:val="24"/>
        </w:rPr>
        <w:t>газ</w:t>
      </w:r>
      <w:r w:rsidRPr="00797BFC">
        <w:rPr>
          <w:rFonts w:cs="Times New Roman"/>
          <w:sz w:val="24"/>
          <w:szCs w:val="24"/>
        </w:rPr>
        <w:t xml:space="preserve">оснабжения оценочно определена </w:t>
      </w:r>
      <w:r w:rsidRPr="00797BFC">
        <w:rPr>
          <w:rFonts w:cs="Times New Roman"/>
          <w:sz w:val="24"/>
          <w:szCs w:val="24"/>
          <w:lang w:eastAsia="ru-RU"/>
        </w:rPr>
        <w:t>по укрупнённым нормативам строительства НЦС 81-02-15-2013 «Укрупненные нормативы цены строительства «Сети газ</w:t>
      </w:r>
      <w:r w:rsidRPr="00797BFC">
        <w:rPr>
          <w:rFonts w:cs="Times New Roman"/>
          <w:sz w:val="24"/>
          <w:szCs w:val="24"/>
          <w:lang w:eastAsia="ru-RU"/>
        </w:rPr>
        <w:t>о</w:t>
      </w:r>
      <w:r w:rsidRPr="00797BFC">
        <w:rPr>
          <w:rFonts w:cs="Times New Roman"/>
          <w:sz w:val="24"/>
          <w:szCs w:val="24"/>
          <w:lang w:eastAsia="ru-RU"/>
        </w:rPr>
        <w:t>снабжения» с учётом индекса потребительских цен (ИПЦ).</w:t>
      </w:r>
    </w:p>
    <w:p w:rsidR="00A568C1" w:rsidRPr="000F1816" w:rsidRDefault="00A568C1" w:rsidP="00A568C1">
      <w:pPr>
        <w:rPr>
          <w:rFonts w:cs="Times New Roman"/>
          <w:sz w:val="24"/>
          <w:szCs w:val="24"/>
        </w:rPr>
      </w:pPr>
    </w:p>
    <w:p w:rsidR="00A568C1" w:rsidRDefault="00A568C1" w:rsidP="00A568C1">
      <w:pPr>
        <w:pStyle w:val="11"/>
        <w:spacing w:before="0"/>
        <w:ind w:firstLine="0"/>
        <w:rPr>
          <w:sz w:val="28"/>
          <w:szCs w:val="28"/>
        </w:rPr>
        <w:sectPr w:rsidR="00A568C1" w:rsidSect="00691A01">
          <w:pgSz w:w="11906" w:h="16838" w:code="9"/>
          <w:pgMar w:top="567" w:right="567" w:bottom="567" w:left="1418" w:header="567" w:footer="567" w:gutter="0"/>
          <w:cols w:space="708"/>
          <w:docGrid w:linePitch="381"/>
        </w:sectPr>
      </w:pPr>
    </w:p>
    <w:p w:rsidR="00A568C1" w:rsidRPr="006E404D" w:rsidRDefault="00A568C1" w:rsidP="00A568C1">
      <w:pPr>
        <w:pStyle w:val="11"/>
        <w:spacing w:before="0"/>
        <w:ind w:firstLine="0"/>
        <w:rPr>
          <w:sz w:val="28"/>
          <w:szCs w:val="28"/>
        </w:rPr>
      </w:pPr>
      <w:bookmarkStart w:id="81" w:name="_Toc500694315"/>
      <w:r w:rsidRPr="006E404D">
        <w:rPr>
          <w:sz w:val="28"/>
          <w:szCs w:val="28"/>
        </w:rPr>
        <w:lastRenderedPageBreak/>
        <w:t xml:space="preserve">Раздел </w:t>
      </w:r>
      <w:r>
        <w:rPr>
          <w:sz w:val="28"/>
          <w:szCs w:val="28"/>
        </w:rPr>
        <w:t>11</w:t>
      </w:r>
      <w:r w:rsidRPr="006E404D">
        <w:rPr>
          <w:sz w:val="28"/>
          <w:szCs w:val="28"/>
        </w:rPr>
        <w:t>. Перспективная схема обращения с Т</w:t>
      </w:r>
      <w:r>
        <w:rPr>
          <w:sz w:val="28"/>
          <w:szCs w:val="28"/>
        </w:rPr>
        <w:t>Б</w:t>
      </w:r>
      <w:r w:rsidRPr="006E404D">
        <w:rPr>
          <w:sz w:val="28"/>
          <w:szCs w:val="28"/>
        </w:rPr>
        <w:t>О.</w:t>
      </w:r>
      <w:bookmarkEnd w:id="81"/>
    </w:p>
    <w:p w:rsidR="00A568C1" w:rsidRPr="006E404D" w:rsidRDefault="00A568C1" w:rsidP="00A568C1"/>
    <w:p w:rsidR="00A568C1" w:rsidRPr="00957969" w:rsidRDefault="00A568C1" w:rsidP="00A568C1">
      <w:pPr>
        <w:ind w:firstLine="567"/>
        <w:rPr>
          <w:rFonts w:cs="Times New Roman"/>
          <w:sz w:val="24"/>
          <w:szCs w:val="24"/>
        </w:rPr>
      </w:pPr>
      <w:r>
        <w:rPr>
          <w:rFonts w:cs="Times New Roman"/>
          <w:sz w:val="24"/>
          <w:szCs w:val="24"/>
        </w:rPr>
        <w:t xml:space="preserve">В Челябинской области разработана </w:t>
      </w:r>
      <w:r w:rsidRPr="00957969">
        <w:rPr>
          <w:rFonts w:cs="Times New Roman"/>
          <w:sz w:val="24"/>
          <w:szCs w:val="24"/>
        </w:rPr>
        <w:t>Территориальн</w:t>
      </w:r>
      <w:r>
        <w:rPr>
          <w:rFonts w:cs="Times New Roman"/>
          <w:sz w:val="24"/>
          <w:szCs w:val="24"/>
        </w:rPr>
        <w:t>ая</w:t>
      </w:r>
      <w:r w:rsidRPr="00957969">
        <w:rPr>
          <w:rFonts w:cs="Times New Roman"/>
          <w:sz w:val="24"/>
          <w:szCs w:val="24"/>
        </w:rPr>
        <w:t xml:space="preserve"> схем</w:t>
      </w:r>
      <w:r>
        <w:rPr>
          <w:rFonts w:cs="Times New Roman"/>
          <w:sz w:val="24"/>
          <w:szCs w:val="24"/>
        </w:rPr>
        <w:t>а</w:t>
      </w:r>
      <w:r w:rsidRPr="00957969">
        <w:rPr>
          <w:rFonts w:cs="Times New Roman"/>
          <w:sz w:val="24"/>
          <w:szCs w:val="24"/>
        </w:rPr>
        <w:t xml:space="preserve"> обращения с отходами,</w:t>
      </w:r>
      <w:r>
        <w:rPr>
          <w:rFonts w:cs="Times New Roman"/>
          <w:sz w:val="24"/>
          <w:szCs w:val="24"/>
        </w:rPr>
        <w:t xml:space="preserve"> </w:t>
      </w:r>
      <w:r w:rsidRPr="00E57D34">
        <w:rPr>
          <w:rFonts w:cs="Times New Roman"/>
          <w:sz w:val="24"/>
          <w:szCs w:val="24"/>
        </w:rPr>
        <w:t>в том числе с твердыми коммунальными отходами</w:t>
      </w:r>
      <w:r>
        <w:rPr>
          <w:rFonts w:cs="Times New Roman"/>
          <w:sz w:val="24"/>
          <w:szCs w:val="24"/>
        </w:rPr>
        <w:t xml:space="preserve"> (ТКО)</w:t>
      </w:r>
      <w:r w:rsidRPr="00E57D34">
        <w:rPr>
          <w:rFonts w:cs="Times New Roman"/>
          <w:sz w:val="24"/>
          <w:szCs w:val="24"/>
        </w:rPr>
        <w:t>, Челябинской области</w:t>
      </w:r>
      <w:r>
        <w:rPr>
          <w:rFonts w:cs="Times New Roman"/>
          <w:sz w:val="24"/>
          <w:szCs w:val="24"/>
        </w:rPr>
        <w:t xml:space="preserve"> </w:t>
      </w:r>
      <w:r w:rsidRPr="00957969">
        <w:rPr>
          <w:rFonts w:cs="Times New Roman"/>
          <w:i/>
          <w:sz w:val="22"/>
        </w:rPr>
        <w:t>(</w:t>
      </w:r>
      <w:r>
        <w:rPr>
          <w:rFonts w:cs="Times New Roman"/>
          <w:i/>
          <w:sz w:val="22"/>
        </w:rPr>
        <w:t>утв</w:t>
      </w:r>
      <w:r w:rsidRPr="00957969">
        <w:rPr>
          <w:rFonts w:cs="Times New Roman"/>
          <w:i/>
          <w:sz w:val="22"/>
        </w:rPr>
        <w:t xml:space="preserve">. </w:t>
      </w:r>
      <w:r w:rsidRPr="00E57D34">
        <w:rPr>
          <w:rFonts w:cs="Times New Roman"/>
          <w:i/>
          <w:sz w:val="22"/>
        </w:rPr>
        <w:t>приказом Мин</w:t>
      </w:r>
      <w:r w:rsidRPr="00E57D34">
        <w:rPr>
          <w:rFonts w:cs="Times New Roman"/>
          <w:i/>
          <w:sz w:val="22"/>
        </w:rPr>
        <w:t>и</w:t>
      </w:r>
      <w:r w:rsidRPr="00E57D34">
        <w:rPr>
          <w:rFonts w:cs="Times New Roman"/>
          <w:i/>
          <w:sz w:val="22"/>
        </w:rPr>
        <w:t>стерства экологии Челябинской области от 22.09.2017 № 844</w:t>
      </w:r>
      <w:r w:rsidRPr="00957969">
        <w:rPr>
          <w:rFonts w:cs="Times New Roman"/>
          <w:i/>
          <w:sz w:val="22"/>
        </w:rPr>
        <w:t>).</w:t>
      </w:r>
    </w:p>
    <w:p w:rsidR="00A568C1" w:rsidRDefault="00A568C1" w:rsidP="00A568C1">
      <w:pPr>
        <w:ind w:firstLine="567"/>
        <w:rPr>
          <w:rFonts w:cs="Times New Roman"/>
          <w:sz w:val="24"/>
          <w:szCs w:val="24"/>
        </w:rPr>
      </w:pPr>
      <w:r w:rsidRPr="00957969">
        <w:rPr>
          <w:rFonts w:cs="Times New Roman"/>
          <w:sz w:val="24"/>
          <w:szCs w:val="24"/>
        </w:rPr>
        <w:t>Территориальн</w:t>
      </w:r>
      <w:r>
        <w:rPr>
          <w:rFonts w:cs="Times New Roman"/>
          <w:sz w:val="24"/>
          <w:szCs w:val="24"/>
        </w:rPr>
        <w:t>ой</w:t>
      </w:r>
      <w:r w:rsidRPr="00957969">
        <w:rPr>
          <w:rFonts w:cs="Times New Roman"/>
          <w:sz w:val="24"/>
          <w:szCs w:val="24"/>
        </w:rPr>
        <w:t xml:space="preserve"> схем</w:t>
      </w:r>
      <w:r>
        <w:rPr>
          <w:rFonts w:cs="Times New Roman"/>
          <w:sz w:val="24"/>
          <w:szCs w:val="24"/>
        </w:rPr>
        <w:t>ой</w:t>
      </w:r>
      <w:r w:rsidRPr="00957969">
        <w:rPr>
          <w:rFonts w:cs="Times New Roman"/>
          <w:sz w:val="24"/>
          <w:szCs w:val="24"/>
        </w:rPr>
        <w:t xml:space="preserve"> обращения с отходами,</w:t>
      </w:r>
      <w:r>
        <w:rPr>
          <w:rFonts w:cs="Times New Roman"/>
          <w:sz w:val="24"/>
          <w:szCs w:val="24"/>
        </w:rPr>
        <w:t xml:space="preserve"> </w:t>
      </w:r>
      <w:r w:rsidRPr="00E57D34">
        <w:rPr>
          <w:rFonts w:cs="Times New Roman"/>
          <w:sz w:val="24"/>
          <w:szCs w:val="24"/>
        </w:rPr>
        <w:t>в том числе с твердыми коммунальными отходами, Челябинской области</w:t>
      </w:r>
      <w:r>
        <w:rPr>
          <w:rFonts w:cs="Times New Roman"/>
          <w:sz w:val="24"/>
          <w:szCs w:val="24"/>
        </w:rPr>
        <w:t xml:space="preserve"> (</w:t>
      </w:r>
      <w:r w:rsidRPr="00E57D34">
        <w:rPr>
          <w:rFonts w:cs="Times New Roman"/>
          <w:i/>
          <w:sz w:val="24"/>
          <w:szCs w:val="24"/>
        </w:rPr>
        <w:t>далее по тексту ТСОО</w:t>
      </w:r>
      <w:r>
        <w:rPr>
          <w:rFonts w:cs="Times New Roman"/>
          <w:sz w:val="24"/>
          <w:szCs w:val="24"/>
        </w:rPr>
        <w:t xml:space="preserve">) определён перечень мероприятий по обращению и утилизации отходов: </w:t>
      </w:r>
    </w:p>
    <w:p w:rsidR="00A568C1" w:rsidRDefault="00A568C1" w:rsidP="00A568C1">
      <w:pPr>
        <w:ind w:firstLine="567"/>
        <w:rPr>
          <w:rFonts w:cs="Times New Roman"/>
          <w:sz w:val="24"/>
          <w:szCs w:val="24"/>
        </w:rPr>
      </w:pPr>
      <w:r>
        <w:rPr>
          <w:rFonts w:cs="Times New Roman"/>
          <w:sz w:val="24"/>
          <w:szCs w:val="24"/>
        </w:rPr>
        <w:t xml:space="preserve">- </w:t>
      </w:r>
      <w:r w:rsidRPr="006E404D">
        <w:rPr>
          <w:rFonts w:cs="Times New Roman"/>
          <w:sz w:val="24"/>
          <w:szCs w:val="24"/>
        </w:rPr>
        <w:t xml:space="preserve"> </w:t>
      </w:r>
      <w:r>
        <w:rPr>
          <w:rFonts w:cs="Times New Roman"/>
          <w:sz w:val="24"/>
          <w:szCs w:val="24"/>
        </w:rPr>
        <w:t xml:space="preserve">назначение по результатам </w:t>
      </w:r>
      <w:r w:rsidRPr="00957969">
        <w:rPr>
          <w:rFonts w:cs="Times New Roman"/>
          <w:sz w:val="24"/>
          <w:szCs w:val="24"/>
        </w:rPr>
        <w:t>конкурсных процедур единого регионального оператора</w:t>
      </w:r>
      <w:r>
        <w:rPr>
          <w:rFonts w:cs="Times New Roman"/>
          <w:sz w:val="24"/>
          <w:szCs w:val="24"/>
        </w:rPr>
        <w:t xml:space="preserve"> по обращению с отходами</w:t>
      </w:r>
      <w:r w:rsidRPr="00957969">
        <w:rPr>
          <w:rFonts w:cs="Times New Roman"/>
          <w:sz w:val="24"/>
          <w:szCs w:val="24"/>
        </w:rPr>
        <w:t xml:space="preserve">, </w:t>
      </w:r>
      <w:r>
        <w:rPr>
          <w:rFonts w:cs="Times New Roman"/>
          <w:sz w:val="24"/>
          <w:szCs w:val="24"/>
        </w:rPr>
        <w:t>в каждом кластере (всего по области шесть кластеров);</w:t>
      </w:r>
    </w:p>
    <w:p w:rsidR="00A568C1" w:rsidRDefault="00A568C1" w:rsidP="00A568C1">
      <w:pPr>
        <w:ind w:firstLine="567"/>
        <w:rPr>
          <w:rFonts w:cs="Times New Roman"/>
          <w:sz w:val="24"/>
          <w:szCs w:val="24"/>
        </w:rPr>
      </w:pPr>
      <w:r>
        <w:rPr>
          <w:rFonts w:cs="Times New Roman"/>
          <w:sz w:val="24"/>
          <w:szCs w:val="24"/>
        </w:rPr>
        <w:t xml:space="preserve">- строительство шести </w:t>
      </w:r>
      <w:r w:rsidRPr="00957969">
        <w:rPr>
          <w:rFonts w:cs="Times New Roman"/>
          <w:sz w:val="24"/>
          <w:szCs w:val="24"/>
        </w:rPr>
        <w:t>мусороперерабатывающих предприятий</w:t>
      </w:r>
      <w:r>
        <w:rPr>
          <w:rFonts w:cs="Times New Roman"/>
          <w:sz w:val="24"/>
          <w:szCs w:val="24"/>
        </w:rPr>
        <w:t xml:space="preserve"> (МПП);</w:t>
      </w:r>
    </w:p>
    <w:p w:rsidR="00A568C1" w:rsidRDefault="00A568C1" w:rsidP="00A568C1">
      <w:pPr>
        <w:ind w:firstLine="567"/>
        <w:rPr>
          <w:rFonts w:cs="Times New Roman"/>
          <w:sz w:val="24"/>
          <w:szCs w:val="24"/>
        </w:rPr>
      </w:pPr>
      <w:r>
        <w:rPr>
          <w:rFonts w:cs="Times New Roman"/>
          <w:sz w:val="24"/>
          <w:szCs w:val="24"/>
        </w:rPr>
        <w:t>- обустройство полигонов для размещения «хвостов» ТБО;</w:t>
      </w:r>
    </w:p>
    <w:p w:rsidR="00A568C1" w:rsidRDefault="00A568C1" w:rsidP="00A568C1">
      <w:pPr>
        <w:ind w:firstLine="567"/>
        <w:rPr>
          <w:rFonts w:cs="Times New Roman"/>
          <w:sz w:val="24"/>
          <w:szCs w:val="24"/>
        </w:rPr>
      </w:pPr>
      <w:r>
        <w:rPr>
          <w:rFonts w:cs="Times New Roman"/>
          <w:sz w:val="24"/>
          <w:szCs w:val="24"/>
        </w:rPr>
        <w:t xml:space="preserve">- </w:t>
      </w:r>
      <w:r w:rsidRPr="00957969">
        <w:rPr>
          <w:rFonts w:cs="Times New Roman"/>
          <w:sz w:val="24"/>
          <w:szCs w:val="24"/>
        </w:rPr>
        <w:t>внедрени</w:t>
      </w:r>
      <w:r>
        <w:rPr>
          <w:rFonts w:cs="Times New Roman"/>
          <w:sz w:val="24"/>
          <w:szCs w:val="24"/>
        </w:rPr>
        <w:t>е</w:t>
      </w:r>
      <w:r w:rsidRPr="00957969">
        <w:rPr>
          <w:rFonts w:cs="Times New Roman"/>
          <w:sz w:val="24"/>
          <w:szCs w:val="24"/>
        </w:rPr>
        <w:t xml:space="preserve"> мусороперегрузочных станций </w:t>
      </w:r>
      <w:r>
        <w:rPr>
          <w:rFonts w:cs="Times New Roman"/>
          <w:sz w:val="24"/>
          <w:szCs w:val="24"/>
        </w:rPr>
        <w:t xml:space="preserve">(МПС) </w:t>
      </w:r>
      <w:r w:rsidRPr="00957969">
        <w:rPr>
          <w:rFonts w:cs="Times New Roman"/>
          <w:sz w:val="24"/>
          <w:szCs w:val="24"/>
        </w:rPr>
        <w:t>и большегрузных транспортных мус</w:t>
      </w:r>
      <w:r w:rsidRPr="00957969">
        <w:rPr>
          <w:rFonts w:cs="Times New Roman"/>
          <w:sz w:val="24"/>
          <w:szCs w:val="24"/>
        </w:rPr>
        <w:t>о</w:t>
      </w:r>
      <w:r w:rsidRPr="00957969">
        <w:rPr>
          <w:rFonts w:cs="Times New Roman"/>
          <w:sz w:val="24"/>
          <w:szCs w:val="24"/>
        </w:rPr>
        <w:t>ровозов</w:t>
      </w:r>
      <w:r>
        <w:rPr>
          <w:rFonts w:cs="Times New Roman"/>
          <w:sz w:val="24"/>
          <w:szCs w:val="24"/>
        </w:rPr>
        <w:t>;</w:t>
      </w:r>
    </w:p>
    <w:p w:rsidR="00A568C1" w:rsidRPr="00957969" w:rsidRDefault="00A568C1" w:rsidP="00A568C1">
      <w:pPr>
        <w:ind w:firstLine="567"/>
        <w:rPr>
          <w:rFonts w:cs="Times New Roman"/>
          <w:sz w:val="24"/>
          <w:szCs w:val="24"/>
        </w:rPr>
      </w:pPr>
      <w:r>
        <w:rPr>
          <w:rFonts w:cs="Times New Roman"/>
          <w:sz w:val="24"/>
          <w:szCs w:val="24"/>
        </w:rPr>
        <w:t>- внедрение системы раздельного сбора ТБО.</w:t>
      </w:r>
    </w:p>
    <w:p w:rsidR="00A568C1" w:rsidRDefault="00A568C1" w:rsidP="00A568C1">
      <w:pPr>
        <w:ind w:firstLine="567"/>
        <w:rPr>
          <w:rFonts w:cs="Times New Roman"/>
          <w:sz w:val="24"/>
          <w:szCs w:val="24"/>
        </w:rPr>
      </w:pPr>
      <w:r>
        <w:rPr>
          <w:rFonts w:cs="Times New Roman"/>
          <w:sz w:val="24"/>
          <w:szCs w:val="24"/>
        </w:rPr>
        <w:t>В соответствии с ТСОО ТБО территория Дубровского МР относится к Челябинскому кл</w:t>
      </w:r>
      <w:r>
        <w:rPr>
          <w:rFonts w:cs="Times New Roman"/>
          <w:sz w:val="24"/>
          <w:szCs w:val="24"/>
        </w:rPr>
        <w:t>а</w:t>
      </w:r>
      <w:r>
        <w:rPr>
          <w:rFonts w:cs="Times New Roman"/>
          <w:sz w:val="24"/>
          <w:szCs w:val="24"/>
        </w:rPr>
        <w:t xml:space="preserve">стеру по обращению с отходами. С территории </w:t>
      </w:r>
      <w:r>
        <w:rPr>
          <w:rFonts w:cs="Times New Roman"/>
          <w:sz w:val="24"/>
          <w:szCs w:val="24"/>
          <w:lang w:eastAsia="ru-RU"/>
        </w:rPr>
        <w:t>Дубровского</w:t>
      </w:r>
      <w:r>
        <w:rPr>
          <w:rFonts w:cs="Times New Roman"/>
          <w:sz w:val="24"/>
          <w:szCs w:val="24"/>
        </w:rPr>
        <w:t xml:space="preserve"> СП ТКО будут вывозиться мус</w:t>
      </w:r>
      <w:r>
        <w:rPr>
          <w:rFonts w:cs="Times New Roman"/>
          <w:sz w:val="24"/>
          <w:szCs w:val="24"/>
        </w:rPr>
        <w:t>о</w:t>
      </w:r>
      <w:r>
        <w:rPr>
          <w:rFonts w:cs="Times New Roman"/>
          <w:sz w:val="24"/>
          <w:szCs w:val="24"/>
        </w:rPr>
        <w:t xml:space="preserve">ровозами на МПС, а оттуда большегрузными транспортными мусоровозами на МПП. </w:t>
      </w:r>
      <w:r w:rsidRPr="00957969">
        <w:rPr>
          <w:rFonts w:cs="Times New Roman"/>
          <w:sz w:val="24"/>
          <w:szCs w:val="24"/>
        </w:rPr>
        <w:t>Принцип действия МП</w:t>
      </w:r>
      <w:r>
        <w:rPr>
          <w:rFonts w:cs="Times New Roman"/>
          <w:sz w:val="24"/>
          <w:szCs w:val="24"/>
        </w:rPr>
        <w:t>П</w:t>
      </w:r>
      <w:r w:rsidRPr="00957969">
        <w:rPr>
          <w:rFonts w:cs="Times New Roman"/>
          <w:sz w:val="24"/>
          <w:szCs w:val="24"/>
        </w:rPr>
        <w:t xml:space="preserve"> заключается в сортировке и прессовании отходов. </w:t>
      </w:r>
      <w:r>
        <w:rPr>
          <w:rFonts w:cs="Times New Roman"/>
          <w:sz w:val="24"/>
          <w:szCs w:val="24"/>
        </w:rPr>
        <w:t>Точное место расположения МПС и МПП  в ТСОО не определено, рассмотрены только несколько вариантов организации работы по обращению с ТКО в Челябинском кластере.</w:t>
      </w:r>
    </w:p>
    <w:p w:rsidR="00A568C1" w:rsidRPr="00957969" w:rsidRDefault="00A568C1" w:rsidP="00A568C1">
      <w:pPr>
        <w:ind w:firstLine="567"/>
        <w:rPr>
          <w:rFonts w:cs="Times New Roman"/>
          <w:sz w:val="24"/>
          <w:szCs w:val="24"/>
        </w:rPr>
      </w:pPr>
      <w:r w:rsidRPr="00957969">
        <w:rPr>
          <w:rFonts w:cs="Times New Roman"/>
          <w:sz w:val="24"/>
          <w:szCs w:val="24"/>
        </w:rPr>
        <w:t xml:space="preserve">При внедрении </w:t>
      </w:r>
      <w:r>
        <w:rPr>
          <w:rFonts w:cs="Times New Roman"/>
          <w:sz w:val="24"/>
          <w:szCs w:val="24"/>
        </w:rPr>
        <w:t xml:space="preserve">МПС </w:t>
      </w:r>
      <w:r w:rsidRPr="00957969">
        <w:rPr>
          <w:rFonts w:cs="Times New Roman"/>
          <w:sz w:val="24"/>
          <w:szCs w:val="24"/>
        </w:rPr>
        <w:t>и большегрузных транспортных мусоровозов может быть получен значительный экономический и экологический эффект. Анализ показывает, что путем внедр</w:t>
      </w:r>
      <w:r w:rsidRPr="00957969">
        <w:rPr>
          <w:rFonts w:cs="Times New Roman"/>
          <w:sz w:val="24"/>
          <w:szCs w:val="24"/>
        </w:rPr>
        <w:t>е</w:t>
      </w:r>
      <w:r w:rsidRPr="00957969">
        <w:rPr>
          <w:rFonts w:cs="Times New Roman"/>
          <w:sz w:val="24"/>
          <w:szCs w:val="24"/>
        </w:rPr>
        <w:t>ния двухэтапного вывоза можно сократить транспортные расходы на 30%. Одновременно с</w:t>
      </w:r>
      <w:r w:rsidRPr="00957969">
        <w:rPr>
          <w:rFonts w:cs="Times New Roman"/>
          <w:sz w:val="24"/>
          <w:szCs w:val="24"/>
        </w:rPr>
        <w:t>о</w:t>
      </w:r>
      <w:r w:rsidRPr="00957969">
        <w:rPr>
          <w:rFonts w:cs="Times New Roman"/>
          <w:sz w:val="24"/>
          <w:szCs w:val="24"/>
        </w:rPr>
        <w:t xml:space="preserve">кращаются </w:t>
      </w:r>
      <w:r>
        <w:rPr>
          <w:rFonts w:cs="Times New Roman"/>
          <w:sz w:val="24"/>
          <w:szCs w:val="24"/>
        </w:rPr>
        <w:t xml:space="preserve">негативные </w:t>
      </w:r>
      <w:r w:rsidRPr="00957969">
        <w:rPr>
          <w:rFonts w:cs="Times New Roman"/>
          <w:sz w:val="24"/>
          <w:szCs w:val="24"/>
        </w:rPr>
        <w:t xml:space="preserve">выбросы в атмосферу от </w:t>
      </w:r>
      <w:proofErr w:type="spellStart"/>
      <w:r w:rsidRPr="00957969">
        <w:rPr>
          <w:rFonts w:cs="Times New Roman"/>
          <w:sz w:val="24"/>
          <w:szCs w:val="24"/>
        </w:rPr>
        <w:t>мусоровозного</w:t>
      </w:r>
      <w:proofErr w:type="spellEnd"/>
      <w:r w:rsidRPr="00957969">
        <w:rPr>
          <w:rFonts w:cs="Times New Roman"/>
          <w:sz w:val="24"/>
          <w:szCs w:val="24"/>
        </w:rPr>
        <w:t xml:space="preserve"> транспорта. </w:t>
      </w:r>
    </w:p>
    <w:p w:rsidR="00A568C1" w:rsidRPr="00957969" w:rsidRDefault="00A568C1" w:rsidP="00A568C1">
      <w:pPr>
        <w:ind w:firstLine="567"/>
        <w:rPr>
          <w:rFonts w:cs="Times New Roman"/>
          <w:sz w:val="24"/>
          <w:szCs w:val="24"/>
        </w:rPr>
      </w:pPr>
      <w:r w:rsidRPr="00957969">
        <w:rPr>
          <w:rFonts w:cs="Times New Roman"/>
          <w:sz w:val="24"/>
          <w:szCs w:val="24"/>
        </w:rPr>
        <w:t xml:space="preserve">Все несанкционированные свалки на территории </w:t>
      </w:r>
      <w:r>
        <w:rPr>
          <w:rFonts w:cs="Times New Roman"/>
          <w:sz w:val="24"/>
          <w:szCs w:val="24"/>
        </w:rPr>
        <w:t xml:space="preserve">Челябинской области, в том числе на территории </w:t>
      </w:r>
      <w:r>
        <w:rPr>
          <w:rFonts w:cs="Times New Roman"/>
          <w:sz w:val="24"/>
          <w:szCs w:val="24"/>
          <w:lang w:eastAsia="ru-RU"/>
        </w:rPr>
        <w:t>Дубровского</w:t>
      </w:r>
      <w:r>
        <w:rPr>
          <w:rFonts w:cs="Times New Roman"/>
          <w:sz w:val="24"/>
          <w:szCs w:val="24"/>
        </w:rPr>
        <w:t xml:space="preserve"> СП </w:t>
      </w:r>
      <w:r w:rsidRPr="00957969">
        <w:rPr>
          <w:rFonts w:cs="Times New Roman"/>
          <w:sz w:val="24"/>
          <w:szCs w:val="24"/>
        </w:rPr>
        <w:t xml:space="preserve"> подлежат ликвидации. </w:t>
      </w:r>
    </w:p>
    <w:p w:rsidR="00A568C1" w:rsidRPr="00957969" w:rsidRDefault="00A568C1" w:rsidP="00A568C1">
      <w:pPr>
        <w:ind w:firstLine="567"/>
        <w:rPr>
          <w:rFonts w:cs="Times New Roman"/>
          <w:sz w:val="24"/>
          <w:szCs w:val="24"/>
        </w:rPr>
      </w:pPr>
      <w:r w:rsidRPr="00957969">
        <w:rPr>
          <w:rFonts w:cs="Times New Roman"/>
          <w:sz w:val="24"/>
          <w:szCs w:val="24"/>
        </w:rPr>
        <w:t>В соответствии с п. 6.1.9. СТО СМК 71.12.15 «Сбор и транспортирование твердых быт</w:t>
      </w:r>
      <w:r w:rsidRPr="00957969">
        <w:rPr>
          <w:rFonts w:cs="Times New Roman"/>
          <w:sz w:val="24"/>
          <w:szCs w:val="24"/>
        </w:rPr>
        <w:t>о</w:t>
      </w:r>
      <w:r w:rsidRPr="00957969">
        <w:rPr>
          <w:rFonts w:cs="Times New Roman"/>
          <w:sz w:val="24"/>
          <w:szCs w:val="24"/>
        </w:rPr>
        <w:t>вых отходов» определено: «Площадки для установки контейнеров должны быть удалены от жилых домов, детских учреждений, спортивных площадок и от мест отдыха населения на ра</w:t>
      </w:r>
      <w:r w:rsidRPr="00957969">
        <w:rPr>
          <w:rFonts w:cs="Times New Roman"/>
          <w:sz w:val="24"/>
          <w:szCs w:val="24"/>
        </w:rPr>
        <w:t>с</w:t>
      </w:r>
      <w:r w:rsidRPr="00957969">
        <w:rPr>
          <w:rFonts w:cs="Times New Roman"/>
          <w:sz w:val="24"/>
          <w:szCs w:val="24"/>
        </w:rPr>
        <w:t>стояние не менее 20 (двадцати) м, но не более 100 (ста) м. Размер площадок должен быть ра</w:t>
      </w:r>
      <w:r w:rsidRPr="00957969">
        <w:rPr>
          <w:rFonts w:cs="Times New Roman"/>
          <w:sz w:val="24"/>
          <w:szCs w:val="24"/>
        </w:rPr>
        <w:t>с</w:t>
      </w:r>
      <w:r w:rsidRPr="00957969">
        <w:rPr>
          <w:rFonts w:cs="Times New Roman"/>
          <w:sz w:val="24"/>
          <w:szCs w:val="24"/>
        </w:rPr>
        <w:t>считан на установку необходимого числа контейнеров. Рекомендуется планировать не более 5 (пяти) контейнеров на одну площадку».</w:t>
      </w:r>
    </w:p>
    <w:p w:rsidR="00A568C1" w:rsidRPr="00957969" w:rsidRDefault="00A568C1" w:rsidP="00A568C1">
      <w:pPr>
        <w:ind w:firstLine="567"/>
        <w:rPr>
          <w:rFonts w:cs="Times New Roman"/>
          <w:sz w:val="24"/>
          <w:szCs w:val="24"/>
        </w:rPr>
      </w:pPr>
      <w:r w:rsidRPr="00957969">
        <w:rPr>
          <w:rFonts w:cs="Times New Roman"/>
          <w:sz w:val="24"/>
          <w:szCs w:val="24"/>
        </w:rPr>
        <w:t>В соответствии с СТО СМК 71.12.15 «Сбор и транспортирование твердых бытовых отх</w:t>
      </w:r>
      <w:r w:rsidRPr="00957969">
        <w:rPr>
          <w:rFonts w:cs="Times New Roman"/>
          <w:sz w:val="24"/>
          <w:szCs w:val="24"/>
        </w:rPr>
        <w:t>о</w:t>
      </w:r>
      <w:r w:rsidRPr="00957969">
        <w:rPr>
          <w:rFonts w:cs="Times New Roman"/>
          <w:sz w:val="24"/>
          <w:szCs w:val="24"/>
        </w:rPr>
        <w:t>дов» должен осуществляться не реже одного раза в три дня, а при температуре наружного во</w:t>
      </w:r>
      <w:r w:rsidRPr="00957969">
        <w:rPr>
          <w:rFonts w:cs="Times New Roman"/>
          <w:sz w:val="24"/>
          <w:szCs w:val="24"/>
        </w:rPr>
        <w:t>з</w:t>
      </w:r>
      <w:r w:rsidRPr="00957969">
        <w:rPr>
          <w:rFonts w:cs="Times New Roman"/>
          <w:sz w:val="24"/>
          <w:szCs w:val="24"/>
        </w:rPr>
        <w:t>духа выше +14</w:t>
      </w:r>
      <w:proofErr w:type="gramStart"/>
      <w:r w:rsidRPr="00957969">
        <w:rPr>
          <w:rFonts w:cs="Times New Roman"/>
          <w:sz w:val="24"/>
          <w:szCs w:val="24"/>
        </w:rPr>
        <w:t>°С</w:t>
      </w:r>
      <w:proofErr w:type="gramEnd"/>
      <w:r w:rsidRPr="00957969">
        <w:rPr>
          <w:rFonts w:cs="Times New Roman"/>
          <w:sz w:val="24"/>
          <w:szCs w:val="24"/>
        </w:rPr>
        <w:t xml:space="preserve"> не реже одного раза в сутки.</w:t>
      </w:r>
    </w:p>
    <w:p w:rsidR="00A568C1" w:rsidRPr="00957969" w:rsidRDefault="00A568C1" w:rsidP="00A568C1">
      <w:pPr>
        <w:ind w:firstLine="567"/>
        <w:rPr>
          <w:rFonts w:cs="Times New Roman"/>
          <w:sz w:val="24"/>
          <w:szCs w:val="24"/>
        </w:rPr>
      </w:pPr>
      <w:r>
        <w:rPr>
          <w:rFonts w:cs="Times New Roman"/>
          <w:sz w:val="24"/>
          <w:szCs w:val="24"/>
        </w:rPr>
        <w:t xml:space="preserve">В </w:t>
      </w:r>
      <w:r>
        <w:rPr>
          <w:rFonts w:cs="Times New Roman"/>
          <w:sz w:val="24"/>
          <w:szCs w:val="24"/>
          <w:lang w:eastAsia="ru-RU"/>
        </w:rPr>
        <w:t>Дубровского</w:t>
      </w:r>
      <w:r>
        <w:rPr>
          <w:rFonts w:cs="Times New Roman"/>
          <w:sz w:val="24"/>
          <w:szCs w:val="24"/>
        </w:rPr>
        <w:t xml:space="preserve"> СП </w:t>
      </w:r>
      <w:r w:rsidRPr="00957969">
        <w:rPr>
          <w:rFonts w:cs="Times New Roman"/>
          <w:sz w:val="24"/>
          <w:szCs w:val="24"/>
        </w:rPr>
        <w:t xml:space="preserve"> </w:t>
      </w:r>
      <w:r>
        <w:rPr>
          <w:rFonts w:cs="Times New Roman"/>
          <w:sz w:val="24"/>
          <w:szCs w:val="24"/>
        </w:rPr>
        <w:t xml:space="preserve">необходимо предусмотреть  контейнерные площадки и контейнеры для сбора ТБО, в том числе </w:t>
      </w:r>
      <w:r w:rsidRPr="00957969">
        <w:rPr>
          <w:rFonts w:cs="Times New Roman"/>
          <w:sz w:val="24"/>
          <w:szCs w:val="24"/>
        </w:rPr>
        <w:t>установку контейнеров для раздельного сбора ТБО.</w:t>
      </w:r>
    </w:p>
    <w:p w:rsidR="00A568C1" w:rsidRDefault="00A568C1" w:rsidP="00A568C1">
      <w:pPr>
        <w:ind w:firstLine="567"/>
        <w:rPr>
          <w:rFonts w:cs="Times New Roman"/>
          <w:sz w:val="24"/>
          <w:szCs w:val="24"/>
        </w:rPr>
      </w:pPr>
      <w:r>
        <w:rPr>
          <w:rFonts w:cs="Times New Roman"/>
          <w:sz w:val="24"/>
          <w:szCs w:val="24"/>
        </w:rPr>
        <w:t xml:space="preserve">Работа </w:t>
      </w:r>
      <w:r w:rsidRPr="00957969">
        <w:rPr>
          <w:rFonts w:cs="Times New Roman"/>
          <w:sz w:val="24"/>
          <w:szCs w:val="24"/>
        </w:rPr>
        <w:t>единого регионального оператора</w:t>
      </w:r>
      <w:r>
        <w:rPr>
          <w:rFonts w:cs="Times New Roman"/>
          <w:sz w:val="24"/>
          <w:szCs w:val="24"/>
        </w:rPr>
        <w:t xml:space="preserve"> по обращению с отходами в Челябинском кл</w:t>
      </w:r>
      <w:r>
        <w:rPr>
          <w:rFonts w:cs="Times New Roman"/>
          <w:sz w:val="24"/>
          <w:szCs w:val="24"/>
        </w:rPr>
        <w:t>а</w:t>
      </w:r>
      <w:r>
        <w:rPr>
          <w:rFonts w:cs="Times New Roman"/>
          <w:sz w:val="24"/>
          <w:szCs w:val="24"/>
        </w:rPr>
        <w:t>стере Челябинской области  планируется с 2018 года.</w:t>
      </w:r>
    </w:p>
    <w:p w:rsidR="00A568C1" w:rsidRPr="00510294" w:rsidRDefault="00A568C1" w:rsidP="00A568C1">
      <w:pPr>
        <w:tabs>
          <w:tab w:val="left" w:pos="993"/>
        </w:tabs>
        <w:ind w:firstLine="567"/>
        <w:rPr>
          <w:rFonts w:cs="Times New Roman"/>
          <w:sz w:val="24"/>
          <w:szCs w:val="24"/>
        </w:rPr>
      </w:pPr>
      <w:r w:rsidRPr="00510294">
        <w:rPr>
          <w:rFonts w:cs="Times New Roman"/>
          <w:sz w:val="24"/>
          <w:szCs w:val="24"/>
        </w:rPr>
        <w:t xml:space="preserve">Перечень мероприятий и проектов по обращению с ТБО приведён в таблице  </w:t>
      </w:r>
      <w:r>
        <w:rPr>
          <w:rFonts w:cs="Times New Roman"/>
          <w:sz w:val="24"/>
          <w:szCs w:val="24"/>
        </w:rPr>
        <w:t>23</w:t>
      </w:r>
      <w:r w:rsidRPr="00510294">
        <w:rPr>
          <w:rFonts w:cs="Times New Roman"/>
          <w:sz w:val="24"/>
          <w:szCs w:val="24"/>
        </w:rPr>
        <w:t>.</w:t>
      </w:r>
    </w:p>
    <w:p w:rsidR="00A568C1" w:rsidRPr="006E404D" w:rsidRDefault="00A568C1" w:rsidP="00A568C1">
      <w:pPr>
        <w:tabs>
          <w:tab w:val="left" w:pos="993"/>
        </w:tabs>
        <w:rPr>
          <w:rFonts w:cs="Times New Roman"/>
          <w:sz w:val="24"/>
          <w:szCs w:val="24"/>
        </w:rPr>
      </w:pPr>
    </w:p>
    <w:p w:rsidR="00A568C1" w:rsidRDefault="00A568C1" w:rsidP="00A568C1">
      <w:pPr>
        <w:pStyle w:val="11"/>
        <w:spacing w:before="0"/>
        <w:ind w:firstLine="0"/>
        <w:rPr>
          <w:sz w:val="28"/>
          <w:szCs w:val="28"/>
        </w:rPr>
        <w:sectPr w:rsidR="00A568C1" w:rsidSect="00691A01">
          <w:pgSz w:w="11906" w:h="16838" w:code="9"/>
          <w:pgMar w:top="567" w:right="567" w:bottom="567" w:left="1418" w:header="567" w:footer="567" w:gutter="0"/>
          <w:cols w:space="708"/>
          <w:docGrid w:linePitch="381"/>
        </w:sectPr>
      </w:pPr>
    </w:p>
    <w:p w:rsidR="00A568C1" w:rsidRPr="006E404D" w:rsidRDefault="00A568C1" w:rsidP="00A568C1">
      <w:pPr>
        <w:pStyle w:val="11"/>
        <w:spacing w:before="0"/>
        <w:ind w:firstLine="0"/>
        <w:rPr>
          <w:sz w:val="28"/>
          <w:szCs w:val="28"/>
        </w:rPr>
      </w:pPr>
      <w:bookmarkStart w:id="82" w:name="_Toc500694316"/>
      <w:r w:rsidRPr="006E404D">
        <w:rPr>
          <w:sz w:val="28"/>
          <w:szCs w:val="28"/>
        </w:rPr>
        <w:lastRenderedPageBreak/>
        <w:t>Раздел 12. Общая программа проектов.</w:t>
      </w:r>
      <w:bookmarkEnd w:id="82"/>
    </w:p>
    <w:p w:rsidR="00A568C1" w:rsidRPr="006E404D" w:rsidRDefault="00A568C1" w:rsidP="00A568C1"/>
    <w:p w:rsidR="00A568C1" w:rsidRPr="00237B9D" w:rsidRDefault="00A568C1" w:rsidP="00A568C1">
      <w:pPr>
        <w:ind w:firstLine="567"/>
        <w:rPr>
          <w:rFonts w:cs="Times New Roman"/>
          <w:spacing w:val="-1"/>
          <w:sz w:val="24"/>
          <w:szCs w:val="24"/>
        </w:rPr>
      </w:pPr>
      <w:r w:rsidRPr="00237B9D">
        <w:rPr>
          <w:rFonts w:cs="Times New Roman"/>
          <w:spacing w:val="-1"/>
          <w:sz w:val="24"/>
          <w:szCs w:val="24"/>
        </w:rPr>
        <w:t>Общая программа инвестиционных проектов включает в себя:</w:t>
      </w:r>
    </w:p>
    <w:p w:rsidR="00A568C1" w:rsidRPr="00237B9D" w:rsidRDefault="00A568C1" w:rsidP="00A568C1">
      <w:pPr>
        <w:ind w:firstLine="567"/>
        <w:rPr>
          <w:rFonts w:cs="Times New Roman"/>
          <w:spacing w:val="-1"/>
          <w:sz w:val="24"/>
          <w:szCs w:val="24"/>
        </w:rPr>
      </w:pPr>
      <w:r w:rsidRPr="00237B9D">
        <w:rPr>
          <w:rFonts w:cs="Times New Roman"/>
          <w:spacing w:val="-1"/>
          <w:sz w:val="24"/>
          <w:szCs w:val="24"/>
        </w:rPr>
        <w:t>- программу инвестиционных проектов в электроснабжении;</w:t>
      </w:r>
    </w:p>
    <w:p w:rsidR="00A568C1" w:rsidRPr="00237B9D" w:rsidRDefault="00A568C1" w:rsidP="00A568C1">
      <w:pPr>
        <w:ind w:firstLine="567"/>
        <w:rPr>
          <w:rFonts w:cs="Times New Roman"/>
          <w:spacing w:val="-1"/>
          <w:sz w:val="24"/>
          <w:szCs w:val="24"/>
        </w:rPr>
      </w:pPr>
      <w:r w:rsidRPr="00237B9D">
        <w:rPr>
          <w:rFonts w:cs="Times New Roman"/>
          <w:spacing w:val="-1"/>
          <w:sz w:val="24"/>
          <w:szCs w:val="24"/>
        </w:rPr>
        <w:t>- программу инвестиционных проектов в теплоснабжении;</w:t>
      </w:r>
    </w:p>
    <w:p w:rsidR="00A568C1" w:rsidRPr="00237B9D" w:rsidRDefault="00A568C1" w:rsidP="00A568C1">
      <w:pPr>
        <w:ind w:firstLine="567"/>
        <w:rPr>
          <w:rFonts w:cs="Times New Roman"/>
          <w:spacing w:val="-1"/>
          <w:sz w:val="24"/>
          <w:szCs w:val="24"/>
        </w:rPr>
      </w:pPr>
      <w:r w:rsidRPr="00237B9D">
        <w:rPr>
          <w:rFonts w:cs="Times New Roman"/>
          <w:spacing w:val="-1"/>
          <w:sz w:val="24"/>
          <w:szCs w:val="24"/>
        </w:rPr>
        <w:t xml:space="preserve">- программу инвестиционных проектов в газоснабжении; </w:t>
      </w:r>
    </w:p>
    <w:p w:rsidR="00A568C1" w:rsidRPr="00237B9D" w:rsidRDefault="00A568C1" w:rsidP="00A568C1">
      <w:pPr>
        <w:ind w:firstLine="567"/>
        <w:rPr>
          <w:rFonts w:cs="Times New Roman"/>
          <w:spacing w:val="-1"/>
          <w:sz w:val="24"/>
          <w:szCs w:val="24"/>
        </w:rPr>
      </w:pPr>
      <w:r w:rsidRPr="00237B9D">
        <w:rPr>
          <w:rFonts w:cs="Times New Roman"/>
          <w:spacing w:val="-1"/>
          <w:sz w:val="24"/>
          <w:szCs w:val="24"/>
        </w:rPr>
        <w:t>- программу инвестиционных проектов в водоснабжении;</w:t>
      </w:r>
    </w:p>
    <w:p w:rsidR="00A568C1" w:rsidRPr="00237B9D" w:rsidRDefault="00A568C1" w:rsidP="00A568C1">
      <w:pPr>
        <w:ind w:firstLine="567"/>
        <w:rPr>
          <w:rFonts w:cs="Times New Roman"/>
          <w:spacing w:val="-1"/>
          <w:sz w:val="24"/>
          <w:szCs w:val="24"/>
        </w:rPr>
      </w:pPr>
      <w:r w:rsidRPr="00237B9D">
        <w:rPr>
          <w:rFonts w:cs="Times New Roman"/>
          <w:spacing w:val="-1"/>
          <w:sz w:val="24"/>
          <w:szCs w:val="24"/>
        </w:rPr>
        <w:t>- программу инвестиционных проектов в водоотведении;</w:t>
      </w:r>
    </w:p>
    <w:p w:rsidR="00A568C1" w:rsidRPr="00237B9D" w:rsidRDefault="00A568C1" w:rsidP="00A568C1">
      <w:pPr>
        <w:ind w:firstLine="567"/>
        <w:rPr>
          <w:rFonts w:cs="Times New Roman"/>
          <w:spacing w:val="-1"/>
          <w:sz w:val="24"/>
          <w:szCs w:val="24"/>
        </w:rPr>
      </w:pPr>
      <w:r w:rsidRPr="00237B9D">
        <w:rPr>
          <w:rFonts w:cs="Times New Roman"/>
          <w:spacing w:val="-1"/>
          <w:sz w:val="24"/>
          <w:szCs w:val="24"/>
        </w:rPr>
        <w:t>- программу инвестиционных проектов в утилизации (захоронении) ТБО;</w:t>
      </w:r>
    </w:p>
    <w:p w:rsidR="00A568C1" w:rsidRPr="00237B9D" w:rsidRDefault="00A568C1" w:rsidP="00A568C1">
      <w:pPr>
        <w:ind w:firstLine="567"/>
        <w:rPr>
          <w:rFonts w:cs="Times New Roman"/>
          <w:spacing w:val="-1"/>
          <w:sz w:val="24"/>
          <w:szCs w:val="24"/>
        </w:rPr>
      </w:pPr>
      <w:r w:rsidRPr="00237B9D">
        <w:rPr>
          <w:rFonts w:cs="Times New Roman"/>
          <w:spacing w:val="-1"/>
          <w:sz w:val="24"/>
          <w:szCs w:val="24"/>
        </w:rPr>
        <w:t xml:space="preserve">Общая программа инвестиционных проектов представлена в таблице </w:t>
      </w:r>
      <w:r>
        <w:rPr>
          <w:rFonts w:cs="Times New Roman"/>
          <w:spacing w:val="-1"/>
          <w:sz w:val="24"/>
          <w:szCs w:val="24"/>
        </w:rPr>
        <w:t>22.</w:t>
      </w:r>
    </w:p>
    <w:p w:rsidR="00A568C1" w:rsidRPr="006E404D" w:rsidRDefault="00A568C1" w:rsidP="00A568C1">
      <w:pPr>
        <w:pStyle w:val="S"/>
        <w:spacing w:before="0" w:after="0" w:line="276" w:lineRule="auto"/>
        <w:ind w:firstLine="709"/>
        <w:jc w:val="right"/>
        <w:sectPr w:rsidR="00A568C1" w:rsidRPr="006E404D" w:rsidSect="000C0CCD">
          <w:pgSz w:w="11906" w:h="16838" w:code="9"/>
          <w:pgMar w:top="567" w:right="567" w:bottom="567" w:left="1418" w:header="567" w:footer="567" w:gutter="0"/>
          <w:cols w:space="708"/>
          <w:docGrid w:linePitch="381"/>
        </w:sectPr>
      </w:pPr>
    </w:p>
    <w:p w:rsidR="00A568C1" w:rsidRDefault="00A568C1" w:rsidP="00A568C1">
      <w:pPr>
        <w:pStyle w:val="aff0"/>
        <w:keepNext/>
      </w:pPr>
      <w:bookmarkStart w:id="83" w:name="_Toc500972729"/>
      <w:r>
        <w:lastRenderedPageBreak/>
        <w:t xml:space="preserve">Таблица </w:t>
      </w:r>
      <w:fldSimple w:instr=" SEQ Таблица \* ARABIC ">
        <w:r>
          <w:rPr>
            <w:noProof/>
          </w:rPr>
          <w:t>22</w:t>
        </w:r>
      </w:fldSimple>
      <w:r>
        <w:t xml:space="preserve"> </w:t>
      </w:r>
      <w:r w:rsidRPr="00EC37BC">
        <w:t>Общая программа инвестиционных проектов.</w:t>
      </w:r>
      <w:bookmarkEnd w:id="83"/>
    </w:p>
    <w:tbl>
      <w:tblPr>
        <w:tblW w:w="5000" w:type="pct"/>
        <w:tblLook w:val="04A0" w:firstRow="1" w:lastRow="0" w:firstColumn="1" w:lastColumn="0" w:noHBand="0" w:noVBand="1"/>
      </w:tblPr>
      <w:tblGrid>
        <w:gridCol w:w="729"/>
        <w:gridCol w:w="2530"/>
        <w:gridCol w:w="1072"/>
        <w:gridCol w:w="6947"/>
        <w:gridCol w:w="1556"/>
        <w:gridCol w:w="2081"/>
        <w:gridCol w:w="1006"/>
      </w:tblGrid>
      <w:tr w:rsidR="00AD3583" w:rsidRPr="00AD3583" w:rsidTr="00AD3583">
        <w:trPr>
          <w:trHeight w:val="345"/>
          <w:tblHeader/>
        </w:trPr>
        <w:tc>
          <w:tcPr>
            <w:tcW w:w="2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Номер проекта</w:t>
            </w:r>
          </w:p>
        </w:tc>
        <w:tc>
          <w:tcPr>
            <w:tcW w:w="7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Наименование проекта</w:t>
            </w:r>
          </w:p>
        </w:tc>
        <w:tc>
          <w:tcPr>
            <w:tcW w:w="3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Номер м</w:t>
            </w:r>
            <w:r w:rsidRPr="00AD3583">
              <w:rPr>
                <w:rFonts w:ascii="Arial" w:hAnsi="Arial" w:cs="Arial"/>
                <w:color w:val="000000"/>
                <w:sz w:val="14"/>
                <w:szCs w:val="14"/>
                <w:lang w:eastAsia="ru-RU"/>
              </w:rPr>
              <w:t>е</w:t>
            </w:r>
            <w:r w:rsidRPr="00AD3583">
              <w:rPr>
                <w:rFonts w:ascii="Arial" w:hAnsi="Arial" w:cs="Arial"/>
                <w:color w:val="000000"/>
                <w:sz w:val="14"/>
                <w:szCs w:val="14"/>
                <w:lang w:eastAsia="ru-RU"/>
              </w:rPr>
              <w:t>роприятия</w:t>
            </w:r>
          </w:p>
        </w:tc>
        <w:tc>
          <w:tcPr>
            <w:tcW w:w="21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Наименование мероприятия</w:t>
            </w:r>
          </w:p>
        </w:tc>
        <w:tc>
          <w:tcPr>
            <w:tcW w:w="4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Оценочная сто</w:t>
            </w:r>
            <w:r w:rsidRPr="00AD3583">
              <w:rPr>
                <w:rFonts w:ascii="Arial" w:hAnsi="Arial" w:cs="Arial"/>
                <w:color w:val="000000"/>
                <w:sz w:val="14"/>
                <w:szCs w:val="14"/>
                <w:lang w:eastAsia="ru-RU"/>
              </w:rPr>
              <w:t>и</w:t>
            </w:r>
            <w:r w:rsidRPr="00AD3583">
              <w:rPr>
                <w:rFonts w:ascii="Arial" w:hAnsi="Arial" w:cs="Arial"/>
                <w:color w:val="000000"/>
                <w:sz w:val="14"/>
                <w:szCs w:val="14"/>
                <w:lang w:eastAsia="ru-RU"/>
              </w:rPr>
              <w:t>мость в ценах 2017г., тыс. руб.</w:t>
            </w:r>
          </w:p>
        </w:tc>
        <w:tc>
          <w:tcPr>
            <w:tcW w:w="6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Достигаемый эффект от ре</w:t>
            </w:r>
            <w:r w:rsidRPr="00AD3583">
              <w:rPr>
                <w:rFonts w:ascii="Arial" w:hAnsi="Arial" w:cs="Arial"/>
                <w:color w:val="000000"/>
                <w:sz w:val="14"/>
                <w:szCs w:val="14"/>
                <w:lang w:eastAsia="ru-RU"/>
              </w:rPr>
              <w:t>а</w:t>
            </w:r>
            <w:r w:rsidRPr="00AD3583">
              <w:rPr>
                <w:rFonts w:ascii="Arial" w:hAnsi="Arial" w:cs="Arial"/>
                <w:color w:val="000000"/>
                <w:sz w:val="14"/>
                <w:szCs w:val="14"/>
                <w:lang w:eastAsia="ru-RU"/>
              </w:rPr>
              <w:t>лизации.</w:t>
            </w:r>
          </w:p>
        </w:tc>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Срок ре</w:t>
            </w:r>
            <w:r w:rsidRPr="00AD3583">
              <w:rPr>
                <w:rFonts w:ascii="Arial" w:hAnsi="Arial" w:cs="Arial"/>
                <w:sz w:val="14"/>
                <w:szCs w:val="14"/>
                <w:lang w:eastAsia="ru-RU"/>
              </w:rPr>
              <w:t>а</w:t>
            </w:r>
            <w:r w:rsidRPr="00AD3583">
              <w:rPr>
                <w:rFonts w:ascii="Arial" w:hAnsi="Arial" w:cs="Arial"/>
                <w:sz w:val="14"/>
                <w:szCs w:val="14"/>
                <w:lang w:eastAsia="ru-RU"/>
              </w:rPr>
              <w:t>лизации</w:t>
            </w:r>
          </w:p>
        </w:tc>
      </w:tr>
      <w:tr w:rsidR="00AD3583" w:rsidRPr="00AD3583" w:rsidTr="00AD3583">
        <w:trPr>
          <w:trHeight w:val="161"/>
          <w:tblHeader/>
        </w:trPr>
        <w:tc>
          <w:tcPr>
            <w:tcW w:w="228" w:type="pct"/>
            <w:vMerge/>
            <w:tcBorders>
              <w:top w:val="single" w:sz="4" w:space="0" w:color="auto"/>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single" w:sz="4" w:space="0" w:color="auto"/>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2182" w:type="pct"/>
            <w:vMerge/>
            <w:tcBorders>
              <w:top w:val="single" w:sz="4" w:space="0" w:color="auto"/>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654" w:type="pct"/>
            <w:vMerge/>
            <w:tcBorders>
              <w:top w:val="single" w:sz="4" w:space="0" w:color="auto"/>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sz w:val="14"/>
                <w:szCs w:val="14"/>
                <w:lang w:eastAsia="ru-RU"/>
              </w:rPr>
            </w:pPr>
          </w:p>
        </w:tc>
      </w:tr>
      <w:tr w:rsidR="00AD3583" w:rsidRPr="00AD3583" w:rsidTr="00AD3583">
        <w:trPr>
          <w:trHeight w:val="345"/>
        </w:trPr>
        <w:tc>
          <w:tcPr>
            <w:tcW w:w="5000"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1. Программа инвестиционных проектов в теплоснабжении</w:t>
            </w:r>
          </w:p>
        </w:tc>
      </w:tr>
      <w:tr w:rsidR="00AD3583" w:rsidRPr="00AD3583" w:rsidTr="00AD3583">
        <w:trPr>
          <w:trHeight w:val="345"/>
        </w:trPr>
        <w:tc>
          <w:tcPr>
            <w:tcW w:w="228"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1-1</w:t>
            </w: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Разработка схемы теплоснабж</w:t>
            </w:r>
            <w:r w:rsidRPr="00AD3583">
              <w:rPr>
                <w:rFonts w:ascii="Arial" w:hAnsi="Arial" w:cs="Arial"/>
                <w:color w:val="000000"/>
                <w:sz w:val="14"/>
                <w:szCs w:val="14"/>
                <w:lang w:eastAsia="ru-RU"/>
              </w:rPr>
              <w:t>е</w:t>
            </w:r>
            <w:r w:rsidRPr="00AD3583">
              <w:rPr>
                <w:rFonts w:ascii="Arial" w:hAnsi="Arial" w:cs="Arial"/>
                <w:color w:val="000000"/>
                <w:sz w:val="14"/>
                <w:szCs w:val="14"/>
                <w:lang w:eastAsia="ru-RU"/>
              </w:rPr>
              <w:t>ния Дубровского сельского пос</w:t>
            </w:r>
            <w:r w:rsidRPr="00AD3583">
              <w:rPr>
                <w:rFonts w:ascii="Arial" w:hAnsi="Arial" w:cs="Arial"/>
                <w:color w:val="000000"/>
                <w:sz w:val="14"/>
                <w:szCs w:val="14"/>
                <w:lang w:eastAsia="ru-RU"/>
              </w:rPr>
              <w:t>е</w:t>
            </w:r>
            <w:r w:rsidRPr="00AD3583">
              <w:rPr>
                <w:rFonts w:ascii="Arial" w:hAnsi="Arial" w:cs="Arial"/>
                <w:color w:val="000000"/>
                <w:sz w:val="14"/>
                <w:szCs w:val="14"/>
                <w:lang w:eastAsia="ru-RU"/>
              </w:rPr>
              <w:t>ления.</w:t>
            </w: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1-1А</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Разработка схемы теплоснабжения Дубровского сельского поселения.</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100</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Соблюдение требований действующего законод</w:t>
            </w:r>
            <w:r w:rsidRPr="00AD3583">
              <w:rPr>
                <w:rFonts w:ascii="Arial" w:hAnsi="Arial" w:cs="Arial"/>
                <w:color w:val="000000"/>
                <w:sz w:val="14"/>
                <w:szCs w:val="14"/>
                <w:lang w:eastAsia="ru-RU"/>
              </w:rPr>
              <w:t>а</w:t>
            </w:r>
            <w:r w:rsidRPr="00AD3583">
              <w:rPr>
                <w:rFonts w:ascii="Arial" w:hAnsi="Arial" w:cs="Arial"/>
                <w:color w:val="000000"/>
                <w:sz w:val="14"/>
                <w:szCs w:val="14"/>
                <w:lang w:eastAsia="ru-RU"/>
              </w:rPr>
              <w:t>тельства.</w:t>
            </w: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2018</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2518" w:type="pct"/>
            <w:gridSpan w:val="2"/>
            <w:tcBorders>
              <w:top w:val="single" w:sz="4" w:space="0" w:color="auto"/>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Chars="1000" w:firstLine="1400"/>
              <w:jc w:val="left"/>
              <w:rPr>
                <w:rFonts w:ascii="Arial" w:hAnsi="Arial" w:cs="Arial"/>
                <w:color w:val="000000"/>
                <w:sz w:val="14"/>
                <w:szCs w:val="14"/>
                <w:lang w:eastAsia="ru-RU"/>
              </w:rPr>
            </w:pPr>
            <w:r w:rsidRPr="00AD3583">
              <w:rPr>
                <w:rFonts w:ascii="Arial" w:hAnsi="Arial" w:cs="Arial"/>
                <w:color w:val="000000"/>
                <w:sz w:val="14"/>
                <w:szCs w:val="14"/>
                <w:lang w:eastAsia="ru-RU"/>
              </w:rPr>
              <w:t>Итого затраты по проекту 1-1</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100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 </w:t>
            </w:r>
          </w:p>
        </w:tc>
      </w:tr>
      <w:tr w:rsidR="00AD3583" w:rsidRPr="00AD3583" w:rsidTr="00AD3583">
        <w:trPr>
          <w:trHeight w:val="345"/>
        </w:trPr>
        <w:tc>
          <w:tcPr>
            <w:tcW w:w="5000"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 Программа инвестиционных проектов в  водоснабжении</w:t>
            </w:r>
          </w:p>
        </w:tc>
      </w:tr>
      <w:tr w:rsidR="00AD3583" w:rsidRPr="00AD3583" w:rsidTr="00AD3583">
        <w:trPr>
          <w:trHeight w:val="345"/>
        </w:trPr>
        <w:tc>
          <w:tcPr>
            <w:tcW w:w="228"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2-1</w:t>
            </w: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Строительство водоочистных сооружений в п. Дубровка прои</w:t>
            </w:r>
            <w:r w:rsidRPr="00AD3583">
              <w:rPr>
                <w:rFonts w:ascii="Arial" w:hAnsi="Arial" w:cs="Arial"/>
                <w:color w:val="000000"/>
                <w:sz w:val="14"/>
                <w:szCs w:val="14"/>
                <w:lang w:eastAsia="ru-RU"/>
              </w:rPr>
              <w:t>з</w:t>
            </w:r>
            <w:r w:rsidRPr="00AD3583">
              <w:rPr>
                <w:rFonts w:ascii="Arial" w:hAnsi="Arial" w:cs="Arial"/>
                <w:color w:val="000000"/>
                <w:sz w:val="14"/>
                <w:szCs w:val="14"/>
                <w:lang w:eastAsia="ru-RU"/>
              </w:rPr>
              <w:t>водител</w:t>
            </w:r>
            <w:r w:rsidRPr="00AD3583">
              <w:rPr>
                <w:rFonts w:ascii="Arial" w:hAnsi="Arial" w:cs="Arial"/>
                <w:color w:val="000000"/>
                <w:sz w:val="14"/>
                <w:szCs w:val="14"/>
                <w:lang w:eastAsia="ru-RU"/>
              </w:rPr>
              <w:t>ь</w:t>
            </w:r>
            <w:r w:rsidRPr="00AD3583">
              <w:rPr>
                <w:rFonts w:ascii="Arial" w:hAnsi="Arial" w:cs="Arial"/>
                <w:color w:val="000000"/>
                <w:sz w:val="14"/>
                <w:szCs w:val="14"/>
                <w:lang w:eastAsia="ru-RU"/>
              </w:rPr>
              <w:t>ностью 450м</w:t>
            </w:r>
            <w:proofErr w:type="gramStart"/>
            <w:r w:rsidRPr="00AD3583">
              <w:rPr>
                <w:rFonts w:ascii="Arial" w:hAnsi="Arial" w:cs="Arial"/>
                <w:color w:val="000000"/>
                <w:sz w:val="14"/>
                <w:szCs w:val="14"/>
                <w:lang w:eastAsia="ru-RU"/>
              </w:rPr>
              <w:t>.к</w:t>
            </w:r>
            <w:proofErr w:type="gramEnd"/>
            <w:r w:rsidRPr="00AD3583">
              <w:rPr>
                <w:rFonts w:ascii="Arial" w:hAnsi="Arial" w:cs="Arial"/>
                <w:color w:val="000000"/>
                <w:sz w:val="14"/>
                <w:szCs w:val="14"/>
                <w:lang w:eastAsia="ru-RU"/>
              </w:rPr>
              <w:t>уб/</w:t>
            </w:r>
            <w:proofErr w:type="spellStart"/>
            <w:r w:rsidRPr="00AD3583">
              <w:rPr>
                <w:rFonts w:ascii="Arial" w:hAnsi="Arial" w:cs="Arial"/>
                <w:color w:val="000000"/>
                <w:sz w:val="14"/>
                <w:szCs w:val="14"/>
                <w:lang w:eastAsia="ru-RU"/>
              </w:rPr>
              <w:t>сут</w:t>
            </w:r>
            <w:proofErr w:type="spellEnd"/>
            <w:r w:rsidRPr="00AD3583">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2-1А</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 xml:space="preserve">Разработка проектно-сметной документации на строительство водоочистных сооружений. </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1000</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 xml:space="preserve">Обеспечение населения качественной питьевой водой. </w:t>
            </w: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2019</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2-1Б</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Строительство водоочистных сооружений.</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10000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2020</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2518" w:type="pct"/>
            <w:gridSpan w:val="2"/>
            <w:tcBorders>
              <w:top w:val="single" w:sz="4" w:space="0" w:color="auto"/>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Chars="1000" w:firstLine="1400"/>
              <w:jc w:val="left"/>
              <w:rPr>
                <w:rFonts w:ascii="Arial" w:hAnsi="Arial" w:cs="Arial"/>
                <w:color w:val="000000"/>
                <w:sz w:val="14"/>
                <w:szCs w:val="14"/>
                <w:lang w:eastAsia="ru-RU"/>
              </w:rPr>
            </w:pPr>
            <w:r w:rsidRPr="00AD3583">
              <w:rPr>
                <w:rFonts w:ascii="Arial" w:hAnsi="Arial" w:cs="Arial"/>
                <w:color w:val="000000"/>
                <w:sz w:val="14"/>
                <w:szCs w:val="14"/>
                <w:lang w:eastAsia="ru-RU"/>
              </w:rPr>
              <w:t>Итого затраты по проекту 2-1</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11000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 </w:t>
            </w:r>
          </w:p>
        </w:tc>
      </w:tr>
      <w:tr w:rsidR="00AD3583" w:rsidRPr="00AD3583" w:rsidTr="00AD3583">
        <w:trPr>
          <w:trHeight w:val="345"/>
        </w:trPr>
        <w:tc>
          <w:tcPr>
            <w:tcW w:w="228"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2-2</w:t>
            </w: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Реконструкция водозаборных сооружений в п. Дубровка с увел</w:t>
            </w:r>
            <w:r w:rsidRPr="00AD3583">
              <w:rPr>
                <w:rFonts w:ascii="Arial" w:hAnsi="Arial" w:cs="Arial"/>
                <w:color w:val="000000"/>
                <w:sz w:val="14"/>
                <w:szCs w:val="14"/>
                <w:lang w:eastAsia="ru-RU"/>
              </w:rPr>
              <w:t>и</w:t>
            </w:r>
            <w:r w:rsidRPr="00AD3583">
              <w:rPr>
                <w:rFonts w:ascii="Arial" w:hAnsi="Arial" w:cs="Arial"/>
                <w:color w:val="000000"/>
                <w:sz w:val="14"/>
                <w:szCs w:val="14"/>
                <w:lang w:eastAsia="ru-RU"/>
              </w:rPr>
              <w:t>чением производительности до 450м</w:t>
            </w:r>
            <w:proofErr w:type="gramStart"/>
            <w:r w:rsidRPr="00AD3583">
              <w:rPr>
                <w:rFonts w:ascii="Arial" w:hAnsi="Arial" w:cs="Arial"/>
                <w:color w:val="000000"/>
                <w:sz w:val="14"/>
                <w:szCs w:val="14"/>
                <w:lang w:eastAsia="ru-RU"/>
              </w:rPr>
              <w:t>.к</w:t>
            </w:r>
            <w:proofErr w:type="gramEnd"/>
            <w:r w:rsidRPr="00AD3583">
              <w:rPr>
                <w:rFonts w:ascii="Arial" w:hAnsi="Arial" w:cs="Arial"/>
                <w:color w:val="000000"/>
                <w:sz w:val="14"/>
                <w:szCs w:val="14"/>
                <w:lang w:eastAsia="ru-RU"/>
              </w:rPr>
              <w:t>уб/</w:t>
            </w:r>
            <w:proofErr w:type="spellStart"/>
            <w:r w:rsidRPr="00AD3583">
              <w:rPr>
                <w:rFonts w:ascii="Arial" w:hAnsi="Arial" w:cs="Arial"/>
                <w:color w:val="000000"/>
                <w:sz w:val="14"/>
                <w:szCs w:val="14"/>
                <w:lang w:eastAsia="ru-RU"/>
              </w:rPr>
              <w:t>сут</w:t>
            </w:r>
            <w:proofErr w:type="spellEnd"/>
            <w:r w:rsidRPr="00AD3583">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2-2А</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 xml:space="preserve">Разработка проектно-сметной документации на реконструкцию водозаборных сооружений. </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300</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 xml:space="preserve">Обеспечение населения качественной питьевой водой. </w:t>
            </w: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2019</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2-2Б</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Реконструкция водозаборных сооружений.</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3000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2020</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2518" w:type="pct"/>
            <w:gridSpan w:val="2"/>
            <w:tcBorders>
              <w:top w:val="single" w:sz="4" w:space="0" w:color="auto"/>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Chars="1000" w:firstLine="1400"/>
              <w:jc w:val="left"/>
              <w:rPr>
                <w:rFonts w:ascii="Arial" w:hAnsi="Arial" w:cs="Arial"/>
                <w:color w:val="000000"/>
                <w:sz w:val="14"/>
                <w:szCs w:val="14"/>
                <w:lang w:eastAsia="ru-RU"/>
              </w:rPr>
            </w:pPr>
            <w:r w:rsidRPr="00AD3583">
              <w:rPr>
                <w:rFonts w:ascii="Arial" w:hAnsi="Arial" w:cs="Arial"/>
                <w:color w:val="000000"/>
                <w:sz w:val="14"/>
                <w:szCs w:val="14"/>
                <w:lang w:eastAsia="ru-RU"/>
              </w:rPr>
              <w:t>Итого затраты по проекту 2-2</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3300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 </w:t>
            </w:r>
          </w:p>
        </w:tc>
      </w:tr>
      <w:tr w:rsidR="00AD3583" w:rsidRPr="00AD3583" w:rsidTr="00AD3583">
        <w:trPr>
          <w:trHeight w:val="345"/>
        </w:trPr>
        <w:tc>
          <w:tcPr>
            <w:tcW w:w="228" w:type="pct"/>
            <w:vMerge w:val="restart"/>
            <w:tcBorders>
              <w:top w:val="nil"/>
              <w:left w:val="single" w:sz="4" w:space="0" w:color="auto"/>
              <w:bottom w:val="single" w:sz="4" w:space="0" w:color="000000"/>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2-3</w:t>
            </w:r>
          </w:p>
        </w:tc>
        <w:tc>
          <w:tcPr>
            <w:tcW w:w="795" w:type="pct"/>
            <w:vMerge w:val="restart"/>
            <w:tcBorders>
              <w:top w:val="nil"/>
              <w:left w:val="single" w:sz="4" w:space="0" w:color="auto"/>
              <w:bottom w:val="single" w:sz="4" w:space="0" w:color="000000"/>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Строительство централизованной системы водоснабжения в п. Разъезд 6 производительностью 15м</w:t>
            </w:r>
            <w:proofErr w:type="gramStart"/>
            <w:r w:rsidRPr="00AD3583">
              <w:rPr>
                <w:rFonts w:ascii="Arial" w:hAnsi="Arial" w:cs="Arial"/>
                <w:color w:val="000000"/>
                <w:sz w:val="14"/>
                <w:szCs w:val="14"/>
                <w:lang w:eastAsia="ru-RU"/>
              </w:rPr>
              <w:t>.к</w:t>
            </w:r>
            <w:proofErr w:type="gramEnd"/>
            <w:r w:rsidRPr="00AD3583">
              <w:rPr>
                <w:rFonts w:ascii="Arial" w:hAnsi="Arial" w:cs="Arial"/>
                <w:color w:val="000000"/>
                <w:sz w:val="14"/>
                <w:szCs w:val="14"/>
                <w:lang w:eastAsia="ru-RU"/>
              </w:rPr>
              <w:t>уб/</w:t>
            </w:r>
            <w:proofErr w:type="spellStart"/>
            <w:r w:rsidRPr="00AD3583">
              <w:rPr>
                <w:rFonts w:ascii="Arial" w:hAnsi="Arial" w:cs="Arial"/>
                <w:color w:val="000000"/>
                <w:sz w:val="14"/>
                <w:szCs w:val="14"/>
                <w:lang w:eastAsia="ru-RU"/>
              </w:rPr>
              <w:t>сут</w:t>
            </w:r>
            <w:proofErr w:type="spellEnd"/>
            <w:r w:rsidRPr="00AD3583">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2-3А</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Проведение гидрогеологических и иных изысканий для строительства  централизованной системы водосна</w:t>
            </w:r>
            <w:r w:rsidRPr="00AD3583">
              <w:rPr>
                <w:rFonts w:ascii="Arial" w:hAnsi="Arial" w:cs="Arial"/>
                <w:color w:val="000000"/>
                <w:sz w:val="14"/>
                <w:szCs w:val="14"/>
                <w:lang w:eastAsia="ru-RU"/>
              </w:rPr>
              <w:t>б</w:t>
            </w:r>
            <w:r w:rsidRPr="00AD3583">
              <w:rPr>
                <w:rFonts w:ascii="Arial" w:hAnsi="Arial" w:cs="Arial"/>
                <w:color w:val="000000"/>
                <w:sz w:val="14"/>
                <w:szCs w:val="14"/>
                <w:lang w:eastAsia="ru-RU"/>
              </w:rPr>
              <w:t>жения.</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200</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Обеспечение населения качественной питьевой водой. Обеспечение в</w:t>
            </w:r>
            <w:r w:rsidRPr="00AD3583">
              <w:rPr>
                <w:rFonts w:ascii="Arial" w:hAnsi="Arial" w:cs="Arial"/>
                <w:color w:val="000000"/>
                <w:sz w:val="14"/>
                <w:szCs w:val="14"/>
                <w:lang w:eastAsia="ru-RU"/>
              </w:rPr>
              <w:t>ы</w:t>
            </w:r>
            <w:r w:rsidRPr="00AD3583">
              <w:rPr>
                <w:rFonts w:ascii="Arial" w:hAnsi="Arial" w:cs="Arial"/>
                <w:color w:val="000000"/>
                <w:sz w:val="14"/>
                <w:szCs w:val="14"/>
                <w:lang w:eastAsia="ru-RU"/>
              </w:rPr>
              <w:t>полнение требований по наружному противопожа</w:t>
            </w:r>
            <w:r w:rsidRPr="00AD3583">
              <w:rPr>
                <w:rFonts w:ascii="Arial" w:hAnsi="Arial" w:cs="Arial"/>
                <w:color w:val="000000"/>
                <w:sz w:val="14"/>
                <w:szCs w:val="14"/>
                <w:lang w:eastAsia="ru-RU"/>
              </w:rPr>
              <w:t>р</w:t>
            </w:r>
            <w:r w:rsidRPr="00AD3583">
              <w:rPr>
                <w:rFonts w:ascii="Arial" w:hAnsi="Arial" w:cs="Arial"/>
                <w:color w:val="000000"/>
                <w:sz w:val="14"/>
                <w:szCs w:val="14"/>
                <w:lang w:eastAsia="ru-RU"/>
              </w:rPr>
              <w:t>ному водоснабжению нас</w:t>
            </w:r>
            <w:r w:rsidRPr="00AD3583">
              <w:rPr>
                <w:rFonts w:ascii="Arial" w:hAnsi="Arial" w:cs="Arial"/>
                <w:color w:val="000000"/>
                <w:sz w:val="14"/>
                <w:szCs w:val="14"/>
                <w:lang w:eastAsia="ru-RU"/>
              </w:rPr>
              <w:t>е</w:t>
            </w:r>
            <w:r w:rsidRPr="00AD3583">
              <w:rPr>
                <w:rFonts w:ascii="Arial" w:hAnsi="Arial" w:cs="Arial"/>
                <w:color w:val="000000"/>
                <w:sz w:val="14"/>
                <w:szCs w:val="14"/>
                <w:lang w:eastAsia="ru-RU"/>
              </w:rPr>
              <w:t>лённого пун</w:t>
            </w:r>
            <w:r w:rsidRPr="00AD3583">
              <w:rPr>
                <w:rFonts w:ascii="Arial" w:hAnsi="Arial" w:cs="Arial"/>
                <w:color w:val="000000"/>
                <w:sz w:val="14"/>
                <w:szCs w:val="14"/>
                <w:lang w:eastAsia="ru-RU"/>
              </w:rPr>
              <w:t>к</w:t>
            </w:r>
            <w:r w:rsidRPr="00AD3583">
              <w:rPr>
                <w:rFonts w:ascii="Arial" w:hAnsi="Arial" w:cs="Arial"/>
                <w:color w:val="000000"/>
                <w:sz w:val="14"/>
                <w:szCs w:val="14"/>
                <w:lang w:eastAsia="ru-RU"/>
              </w:rPr>
              <w:t>та.</w:t>
            </w: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2021</w:t>
            </w:r>
          </w:p>
        </w:tc>
      </w:tr>
      <w:tr w:rsidR="00AD3583" w:rsidRPr="00AD3583" w:rsidTr="00AD3583">
        <w:trPr>
          <w:trHeight w:val="345"/>
        </w:trPr>
        <w:tc>
          <w:tcPr>
            <w:tcW w:w="228" w:type="pct"/>
            <w:vMerge/>
            <w:tcBorders>
              <w:top w:val="nil"/>
              <w:left w:val="single" w:sz="4" w:space="0" w:color="auto"/>
              <w:bottom w:val="single" w:sz="4" w:space="0" w:color="000000"/>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000000"/>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2-3Б</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Разработка проектно-сметной документации на строительство  централизованной системы вод</w:t>
            </w:r>
            <w:r w:rsidRPr="00AD3583">
              <w:rPr>
                <w:rFonts w:ascii="Arial" w:hAnsi="Arial" w:cs="Arial"/>
                <w:color w:val="000000"/>
                <w:sz w:val="14"/>
                <w:szCs w:val="14"/>
                <w:lang w:eastAsia="ru-RU"/>
              </w:rPr>
              <w:t>о</w:t>
            </w:r>
            <w:r w:rsidRPr="00AD3583">
              <w:rPr>
                <w:rFonts w:ascii="Arial" w:hAnsi="Arial" w:cs="Arial"/>
                <w:color w:val="000000"/>
                <w:sz w:val="14"/>
                <w:szCs w:val="14"/>
                <w:lang w:eastAsia="ru-RU"/>
              </w:rPr>
              <w:t>снабж</w:t>
            </w:r>
            <w:r w:rsidRPr="00AD3583">
              <w:rPr>
                <w:rFonts w:ascii="Arial" w:hAnsi="Arial" w:cs="Arial"/>
                <w:color w:val="000000"/>
                <w:sz w:val="14"/>
                <w:szCs w:val="14"/>
                <w:lang w:eastAsia="ru-RU"/>
              </w:rPr>
              <w:t>е</w:t>
            </w:r>
            <w:r w:rsidRPr="00AD3583">
              <w:rPr>
                <w:rFonts w:ascii="Arial" w:hAnsi="Arial" w:cs="Arial"/>
                <w:color w:val="000000"/>
                <w:sz w:val="14"/>
                <w:szCs w:val="14"/>
                <w:lang w:eastAsia="ru-RU"/>
              </w:rPr>
              <w:t xml:space="preserve">ния. </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300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2022</w:t>
            </w:r>
          </w:p>
        </w:tc>
      </w:tr>
      <w:tr w:rsidR="00AD3583" w:rsidRPr="00AD3583" w:rsidTr="00AD3583">
        <w:trPr>
          <w:trHeight w:val="345"/>
        </w:trPr>
        <w:tc>
          <w:tcPr>
            <w:tcW w:w="228" w:type="pct"/>
            <w:vMerge/>
            <w:tcBorders>
              <w:top w:val="nil"/>
              <w:left w:val="single" w:sz="4" w:space="0" w:color="auto"/>
              <w:bottom w:val="single" w:sz="4" w:space="0" w:color="000000"/>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000000"/>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2-3В</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Строительство водозаборных сооружений и станции водоочистки.</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3000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2023</w:t>
            </w:r>
          </w:p>
        </w:tc>
      </w:tr>
      <w:tr w:rsidR="00AD3583" w:rsidRPr="00AD3583" w:rsidTr="00AD3583">
        <w:trPr>
          <w:trHeight w:val="345"/>
        </w:trPr>
        <w:tc>
          <w:tcPr>
            <w:tcW w:w="228" w:type="pct"/>
            <w:vMerge/>
            <w:tcBorders>
              <w:top w:val="nil"/>
              <w:left w:val="single" w:sz="4" w:space="0" w:color="auto"/>
              <w:bottom w:val="single" w:sz="4" w:space="0" w:color="000000"/>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000000"/>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2-3Г</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 xml:space="preserve">Строительство сетей водоснабжения. </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2000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2023</w:t>
            </w:r>
          </w:p>
        </w:tc>
      </w:tr>
      <w:tr w:rsidR="00AD3583" w:rsidRPr="00AD3583" w:rsidTr="00AD3583">
        <w:trPr>
          <w:trHeight w:val="345"/>
        </w:trPr>
        <w:tc>
          <w:tcPr>
            <w:tcW w:w="228" w:type="pct"/>
            <w:vMerge/>
            <w:tcBorders>
              <w:top w:val="nil"/>
              <w:left w:val="single" w:sz="4" w:space="0" w:color="auto"/>
              <w:bottom w:val="single" w:sz="4" w:space="0" w:color="000000"/>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000000"/>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2518" w:type="pct"/>
            <w:gridSpan w:val="2"/>
            <w:tcBorders>
              <w:top w:val="single" w:sz="4" w:space="0" w:color="auto"/>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Chars="1000" w:firstLine="1400"/>
              <w:jc w:val="left"/>
              <w:rPr>
                <w:rFonts w:ascii="Arial" w:hAnsi="Arial" w:cs="Arial"/>
                <w:color w:val="000000"/>
                <w:sz w:val="14"/>
                <w:szCs w:val="14"/>
                <w:lang w:eastAsia="ru-RU"/>
              </w:rPr>
            </w:pPr>
            <w:r w:rsidRPr="00AD3583">
              <w:rPr>
                <w:rFonts w:ascii="Arial" w:hAnsi="Arial" w:cs="Arial"/>
                <w:color w:val="000000"/>
                <w:sz w:val="14"/>
                <w:szCs w:val="14"/>
                <w:lang w:eastAsia="ru-RU"/>
              </w:rPr>
              <w:t>Итого затраты по проекту 2-3</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5500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 </w:t>
            </w:r>
          </w:p>
        </w:tc>
      </w:tr>
      <w:tr w:rsidR="00AD3583" w:rsidRPr="00AD3583" w:rsidTr="00AD3583">
        <w:trPr>
          <w:trHeight w:val="345"/>
        </w:trPr>
        <w:tc>
          <w:tcPr>
            <w:tcW w:w="228" w:type="pct"/>
            <w:vMerge w:val="restart"/>
            <w:tcBorders>
              <w:top w:val="nil"/>
              <w:left w:val="single" w:sz="4" w:space="0" w:color="auto"/>
              <w:bottom w:val="single" w:sz="4" w:space="0" w:color="000000"/>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2-4</w:t>
            </w:r>
          </w:p>
        </w:tc>
        <w:tc>
          <w:tcPr>
            <w:tcW w:w="795" w:type="pct"/>
            <w:vMerge w:val="restart"/>
            <w:tcBorders>
              <w:top w:val="nil"/>
              <w:left w:val="single" w:sz="4" w:space="0" w:color="auto"/>
              <w:bottom w:val="single" w:sz="4" w:space="0" w:color="000000"/>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Строительство централизованной системы водоснабжения в п. М</w:t>
            </w:r>
            <w:r w:rsidRPr="00AD3583">
              <w:rPr>
                <w:rFonts w:ascii="Arial" w:hAnsi="Arial" w:cs="Arial"/>
                <w:color w:val="000000"/>
                <w:sz w:val="14"/>
                <w:szCs w:val="14"/>
                <w:lang w:eastAsia="ru-RU"/>
              </w:rPr>
              <w:t>а</w:t>
            </w:r>
            <w:r w:rsidRPr="00AD3583">
              <w:rPr>
                <w:rFonts w:ascii="Arial" w:hAnsi="Arial" w:cs="Arial"/>
                <w:color w:val="000000"/>
                <w:sz w:val="14"/>
                <w:szCs w:val="14"/>
                <w:lang w:eastAsia="ru-RU"/>
              </w:rPr>
              <w:t>линовка производительностью 20м</w:t>
            </w:r>
            <w:proofErr w:type="gramStart"/>
            <w:r w:rsidRPr="00AD3583">
              <w:rPr>
                <w:rFonts w:ascii="Arial" w:hAnsi="Arial" w:cs="Arial"/>
                <w:color w:val="000000"/>
                <w:sz w:val="14"/>
                <w:szCs w:val="14"/>
                <w:lang w:eastAsia="ru-RU"/>
              </w:rPr>
              <w:t>.к</w:t>
            </w:r>
            <w:proofErr w:type="gramEnd"/>
            <w:r w:rsidRPr="00AD3583">
              <w:rPr>
                <w:rFonts w:ascii="Arial" w:hAnsi="Arial" w:cs="Arial"/>
                <w:color w:val="000000"/>
                <w:sz w:val="14"/>
                <w:szCs w:val="14"/>
                <w:lang w:eastAsia="ru-RU"/>
              </w:rPr>
              <w:t>уб/</w:t>
            </w:r>
            <w:proofErr w:type="spellStart"/>
            <w:r w:rsidRPr="00AD3583">
              <w:rPr>
                <w:rFonts w:ascii="Arial" w:hAnsi="Arial" w:cs="Arial"/>
                <w:color w:val="000000"/>
                <w:sz w:val="14"/>
                <w:szCs w:val="14"/>
                <w:lang w:eastAsia="ru-RU"/>
              </w:rPr>
              <w:t>сут</w:t>
            </w:r>
            <w:proofErr w:type="spellEnd"/>
            <w:r w:rsidRPr="00AD3583">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2-4А</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Проведение гидрогеологических и иных изысканий для строительства  централизованной системы водосна</w:t>
            </w:r>
            <w:r w:rsidRPr="00AD3583">
              <w:rPr>
                <w:rFonts w:ascii="Arial" w:hAnsi="Arial" w:cs="Arial"/>
                <w:color w:val="000000"/>
                <w:sz w:val="14"/>
                <w:szCs w:val="14"/>
                <w:lang w:eastAsia="ru-RU"/>
              </w:rPr>
              <w:t>б</w:t>
            </w:r>
            <w:r w:rsidRPr="00AD3583">
              <w:rPr>
                <w:rFonts w:ascii="Arial" w:hAnsi="Arial" w:cs="Arial"/>
                <w:color w:val="000000"/>
                <w:sz w:val="14"/>
                <w:szCs w:val="14"/>
                <w:lang w:eastAsia="ru-RU"/>
              </w:rPr>
              <w:t>жения.</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200</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Обеспечение населения качественной питьевой водой. Обеспечение в</w:t>
            </w:r>
            <w:r w:rsidRPr="00AD3583">
              <w:rPr>
                <w:rFonts w:ascii="Arial" w:hAnsi="Arial" w:cs="Arial"/>
                <w:color w:val="000000"/>
                <w:sz w:val="14"/>
                <w:szCs w:val="14"/>
                <w:lang w:eastAsia="ru-RU"/>
              </w:rPr>
              <w:t>ы</w:t>
            </w:r>
            <w:r w:rsidRPr="00AD3583">
              <w:rPr>
                <w:rFonts w:ascii="Arial" w:hAnsi="Arial" w:cs="Arial"/>
                <w:color w:val="000000"/>
                <w:sz w:val="14"/>
                <w:szCs w:val="14"/>
                <w:lang w:eastAsia="ru-RU"/>
              </w:rPr>
              <w:t>полнение требований по наружному противопожа</w:t>
            </w:r>
            <w:r w:rsidRPr="00AD3583">
              <w:rPr>
                <w:rFonts w:ascii="Arial" w:hAnsi="Arial" w:cs="Arial"/>
                <w:color w:val="000000"/>
                <w:sz w:val="14"/>
                <w:szCs w:val="14"/>
                <w:lang w:eastAsia="ru-RU"/>
              </w:rPr>
              <w:t>р</w:t>
            </w:r>
            <w:r w:rsidRPr="00AD3583">
              <w:rPr>
                <w:rFonts w:ascii="Arial" w:hAnsi="Arial" w:cs="Arial"/>
                <w:color w:val="000000"/>
                <w:sz w:val="14"/>
                <w:szCs w:val="14"/>
                <w:lang w:eastAsia="ru-RU"/>
              </w:rPr>
              <w:t>ному водоснабжению нас</w:t>
            </w:r>
            <w:r w:rsidRPr="00AD3583">
              <w:rPr>
                <w:rFonts w:ascii="Arial" w:hAnsi="Arial" w:cs="Arial"/>
                <w:color w:val="000000"/>
                <w:sz w:val="14"/>
                <w:szCs w:val="14"/>
                <w:lang w:eastAsia="ru-RU"/>
              </w:rPr>
              <w:t>е</w:t>
            </w:r>
            <w:r w:rsidRPr="00AD3583">
              <w:rPr>
                <w:rFonts w:ascii="Arial" w:hAnsi="Arial" w:cs="Arial"/>
                <w:color w:val="000000"/>
                <w:sz w:val="14"/>
                <w:szCs w:val="14"/>
                <w:lang w:eastAsia="ru-RU"/>
              </w:rPr>
              <w:t>лённого пун</w:t>
            </w:r>
            <w:r w:rsidRPr="00AD3583">
              <w:rPr>
                <w:rFonts w:ascii="Arial" w:hAnsi="Arial" w:cs="Arial"/>
                <w:color w:val="000000"/>
                <w:sz w:val="14"/>
                <w:szCs w:val="14"/>
                <w:lang w:eastAsia="ru-RU"/>
              </w:rPr>
              <w:t>к</w:t>
            </w:r>
            <w:r w:rsidRPr="00AD3583">
              <w:rPr>
                <w:rFonts w:ascii="Arial" w:hAnsi="Arial" w:cs="Arial"/>
                <w:color w:val="000000"/>
                <w:sz w:val="14"/>
                <w:szCs w:val="14"/>
                <w:lang w:eastAsia="ru-RU"/>
              </w:rPr>
              <w:t>та.</w:t>
            </w: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2021</w:t>
            </w:r>
          </w:p>
        </w:tc>
      </w:tr>
      <w:tr w:rsidR="00AD3583" w:rsidRPr="00AD3583" w:rsidTr="00AD3583">
        <w:trPr>
          <w:trHeight w:val="345"/>
        </w:trPr>
        <w:tc>
          <w:tcPr>
            <w:tcW w:w="228" w:type="pct"/>
            <w:vMerge/>
            <w:tcBorders>
              <w:top w:val="nil"/>
              <w:left w:val="single" w:sz="4" w:space="0" w:color="auto"/>
              <w:bottom w:val="single" w:sz="4" w:space="0" w:color="000000"/>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000000"/>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2-4Б</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Разработка проектно-сметной документации на строительство  централизованной системы вод</w:t>
            </w:r>
            <w:r w:rsidRPr="00AD3583">
              <w:rPr>
                <w:rFonts w:ascii="Arial" w:hAnsi="Arial" w:cs="Arial"/>
                <w:color w:val="000000"/>
                <w:sz w:val="14"/>
                <w:szCs w:val="14"/>
                <w:lang w:eastAsia="ru-RU"/>
              </w:rPr>
              <w:t>о</w:t>
            </w:r>
            <w:r w:rsidRPr="00AD3583">
              <w:rPr>
                <w:rFonts w:ascii="Arial" w:hAnsi="Arial" w:cs="Arial"/>
                <w:color w:val="000000"/>
                <w:sz w:val="14"/>
                <w:szCs w:val="14"/>
                <w:lang w:eastAsia="ru-RU"/>
              </w:rPr>
              <w:t>снабж</w:t>
            </w:r>
            <w:r w:rsidRPr="00AD3583">
              <w:rPr>
                <w:rFonts w:ascii="Arial" w:hAnsi="Arial" w:cs="Arial"/>
                <w:color w:val="000000"/>
                <w:sz w:val="14"/>
                <w:szCs w:val="14"/>
                <w:lang w:eastAsia="ru-RU"/>
              </w:rPr>
              <w:t>е</w:t>
            </w:r>
            <w:r w:rsidRPr="00AD3583">
              <w:rPr>
                <w:rFonts w:ascii="Arial" w:hAnsi="Arial" w:cs="Arial"/>
                <w:color w:val="000000"/>
                <w:sz w:val="14"/>
                <w:szCs w:val="14"/>
                <w:lang w:eastAsia="ru-RU"/>
              </w:rPr>
              <w:t xml:space="preserve">ния. </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300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2022</w:t>
            </w:r>
          </w:p>
        </w:tc>
      </w:tr>
      <w:tr w:rsidR="00AD3583" w:rsidRPr="00AD3583" w:rsidTr="00AD3583">
        <w:trPr>
          <w:trHeight w:val="345"/>
        </w:trPr>
        <w:tc>
          <w:tcPr>
            <w:tcW w:w="228" w:type="pct"/>
            <w:vMerge/>
            <w:tcBorders>
              <w:top w:val="nil"/>
              <w:left w:val="single" w:sz="4" w:space="0" w:color="auto"/>
              <w:bottom w:val="single" w:sz="4" w:space="0" w:color="000000"/>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000000"/>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2-4В</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Строительство водозаборных сооружений и станции водоочистки.</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3000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2023</w:t>
            </w:r>
          </w:p>
        </w:tc>
      </w:tr>
      <w:tr w:rsidR="00AD3583" w:rsidRPr="00AD3583" w:rsidTr="00AD3583">
        <w:trPr>
          <w:trHeight w:val="345"/>
        </w:trPr>
        <w:tc>
          <w:tcPr>
            <w:tcW w:w="228" w:type="pct"/>
            <w:vMerge/>
            <w:tcBorders>
              <w:top w:val="nil"/>
              <w:left w:val="single" w:sz="4" w:space="0" w:color="auto"/>
              <w:bottom w:val="single" w:sz="4" w:space="0" w:color="000000"/>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000000"/>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2-4Г</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 xml:space="preserve">Строительство сетей водоснабжения. </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2000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2023</w:t>
            </w:r>
          </w:p>
        </w:tc>
      </w:tr>
      <w:tr w:rsidR="00AD3583" w:rsidRPr="00AD3583" w:rsidTr="00AD3583">
        <w:trPr>
          <w:trHeight w:val="345"/>
        </w:trPr>
        <w:tc>
          <w:tcPr>
            <w:tcW w:w="228" w:type="pct"/>
            <w:vMerge/>
            <w:tcBorders>
              <w:top w:val="nil"/>
              <w:left w:val="single" w:sz="4" w:space="0" w:color="auto"/>
              <w:bottom w:val="single" w:sz="4" w:space="0" w:color="000000"/>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000000"/>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2518" w:type="pct"/>
            <w:gridSpan w:val="2"/>
            <w:tcBorders>
              <w:top w:val="single" w:sz="4" w:space="0" w:color="auto"/>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Chars="1000" w:firstLine="1400"/>
              <w:jc w:val="left"/>
              <w:rPr>
                <w:rFonts w:ascii="Arial" w:hAnsi="Arial" w:cs="Arial"/>
                <w:color w:val="000000"/>
                <w:sz w:val="14"/>
                <w:szCs w:val="14"/>
                <w:lang w:eastAsia="ru-RU"/>
              </w:rPr>
            </w:pPr>
            <w:r w:rsidRPr="00AD3583">
              <w:rPr>
                <w:rFonts w:ascii="Arial" w:hAnsi="Arial" w:cs="Arial"/>
                <w:color w:val="000000"/>
                <w:sz w:val="14"/>
                <w:szCs w:val="14"/>
                <w:lang w:eastAsia="ru-RU"/>
              </w:rPr>
              <w:t>Итого затраты по проекту 2-4</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5500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 </w:t>
            </w:r>
          </w:p>
        </w:tc>
      </w:tr>
      <w:tr w:rsidR="00AD3583" w:rsidRPr="00AD3583" w:rsidTr="00AD3583">
        <w:trPr>
          <w:trHeight w:val="345"/>
        </w:trPr>
        <w:tc>
          <w:tcPr>
            <w:tcW w:w="228"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2-5</w:t>
            </w: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Разработка схемы водоснабжения и водоотведения Дубровского сельск</w:t>
            </w:r>
            <w:r w:rsidRPr="00AD3583">
              <w:rPr>
                <w:rFonts w:ascii="Arial" w:hAnsi="Arial" w:cs="Arial"/>
                <w:color w:val="000000"/>
                <w:sz w:val="14"/>
                <w:szCs w:val="14"/>
                <w:lang w:eastAsia="ru-RU"/>
              </w:rPr>
              <w:t>о</w:t>
            </w:r>
            <w:r w:rsidRPr="00AD3583">
              <w:rPr>
                <w:rFonts w:ascii="Arial" w:hAnsi="Arial" w:cs="Arial"/>
                <w:color w:val="000000"/>
                <w:sz w:val="14"/>
                <w:szCs w:val="14"/>
                <w:lang w:eastAsia="ru-RU"/>
              </w:rPr>
              <w:t>го поселения.</w:t>
            </w: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2-5А</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 xml:space="preserve">Разработка схемы водоснабжения и водоотведения </w:t>
            </w:r>
            <w:proofErr w:type="spellStart"/>
            <w:r w:rsidRPr="00AD3583">
              <w:rPr>
                <w:rFonts w:ascii="Arial" w:hAnsi="Arial" w:cs="Arial"/>
                <w:color w:val="000000"/>
                <w:sz w:val="14"/>
                <w:szCs w:val="14"/>
                <w:lang w:eastAsia="ru-RU"/>
              </w:rPr>
              <w:t>Берёзовского</w:t>
            </w:r>
            <w:proofErr w:type="spellEnd"/>
            <w:r w:rsidRPr="00AD3583">
              <w:rPr>
                <w:rFonts w:ascii="Arial" w:hAnsi="Arial" w:cs="Arial"/>
                <w:color w:val="000000"/>
                <w:sz w:val="14"/>
                <w:szCs w:val="14"/>
                <w:lang w:eastAsia="ru-RU"/>
              </w:rPr>
              <w:t xml:space="preserve"> сельского поселения.</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100</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Соблюдение требований действующего законод</w:t>
            </w:r>
            <w:r w:rsidRPr="00AD3583">
              <w:rPr>
                <w:rFonts w:ascii="Arial" w:hAnsi="Arial" w:cs="Arial"/>
                <w:color w:val="000000"/>
                <w:sz w:val="14"/>
                <w:szCs w:val="14"/>
                <w:lang w:eastAsia="ru-RU"/>
              </w:rPr>
              <w:t>а</w:t>
            </w:r>
            <w:r w:rsidRPr="00AD3583">
              <w:rPr>
                <w:rFonts w:ascii="Arial" w:hAnsi="Arial" w:cs="Arial"/>
                <w:color w:val="000000"/>
                <w:sz w:val="14"/>
                <w:szCs w:val="14"/>
                <w:lang w:eastAsia="ru-RU"/>
              </w:rPr>
              <w:t>тельства.</w:t>
            </w: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2018</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2518" w:type="pct"/>
            <w:gridSpan w:val="2"/>
            <w:tcBorders>
              <w:top w:val="single" w:sz="4" w:space="0" w:color="auto"/>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Chars="1000" w:firstLine="1400"/>
              <w:jc w:val="left"/>
              <w:rPr>
                <w:rFonts w:ascii="Arial" w:hAnsi="Arial" w:cs="Arial"/>
                <w:color w:val="000000"/>
                <w:sz w:val="14"/>
                <w:szCs w:val="14"/>
                <w:lang w:eastAsia="ru-RU"/>
              </w:rPr>
            </w:pPr>
            <w:r w:rsidRPr="00AD3583">
              <w:rPr>
                <w:rFonts w:ascii="Arial" w:hAnsi="Arial" w:cs="Arial"/>
                <w:color w:val="000000"/>
                <w:sz w:val="14"/>
                <w:szCs w:val="14"/>
                <w:lang w:eastAsia="ru-RU"/>
              </w:rPr>
              <w:t>Итого затраты по проекту 2-5</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100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 </w:t>
            </w:r>
          </w:p>
        </w:tc>
      </w:tr>
      <w:tr w:rsidR="00AD3583" w:rsidRPr="00AD3583" w:rsidTr="00AD3583">
        <w:trPr>
          <w:trHeight w:val="345"/>
        </w:trPr>
        <w:tc>
          <w:tcPr>
            <w:tcW w:w="228"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2-6</w:t>
            </w: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Техническое перевооружение второй нитки водовода от водоз</w:t>
            </w:r>
            <w:r w:rsidRPr="00AD3583">
              <w:rPr>
                <w:rFonts w:ascii="Arial" w:hAnsi="Arial" w:cs="Arial"/>
                <w:color w:val="000000"/>
                <w:sz w:val="14"/>
                <w:szCs w:val="14"/>
                <w:lang w:eastAsia="ru-RU"/>
              </w:rPr>
              <w:t>а</w:t>
            </w:r>
            <w:r w:rsidRPr="00AD3583">
              <w:rPr>
                <w:rFonts w:ascii="Arial" w:hAnsi="Arial" w:cs="Arial"/>
                <w:color w:val="000000"/>
                <w:sz w:val="14"/>
                <w:szCs w:val="14"/>
                <w:lang w:eastAsia="ru-RU"/>
              </w:rPr>
              <w:t>борных сооружений в п. Дубровка до вод</w:t>
            </w:r>
            <w:r w:rsidRPr="00AD3583">
              <w:rPr>
                <w:rFonts w:ascii="Arial" w:hAnsi="Arial" w:cs="Arial"/>
                <w:color w:val="000000"/>
                <w:sz w:val="14"/>
                <w:szCs w:val="14"/>
                <w:lang w:eastAsia="ru-RU"/>
              </w:rPr>
              <w:t>о</w:t>
            </w:r>
            <w:r w:rsidRPr="00AD3583">
              <w:rPr>
                <w:rFonts w:ascii="Arial" w:hAnsi="Arial" w:cs="Arial"/>
                <w:color w:val="000000"/>
                <w:sz w:val="14"/>
                <w:szCs w:val="14"/>
                <w:lang w:eastAsia="ru-RU"/>
              </w:rPr>
              <w:t>очистных сооружений.</w:t>
            </w: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2-6А</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 xml:space="preserve">Разработка проектно-сметной документации на техническое перевооружение второй нитки водовода от ВЗС до ВОС. </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200</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 xml:space="preserve">Обеспечение населения качественной питьевой водой. </w:t>
            </w: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2019</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2-6Б</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Pr>
                <w:rFonts w:ascii="Arial" w:hAnsi="Arial" w:cs="Arial"/>
                <w:color w:val="000000"/>
                <w:sz w:val="14"/>
                <w:szCs w:val="14"/>
                <w:lang w:eastAsia="ru-RU"/>
              </w:rPr>
              <w:t>Техническое перевооружение</w:t>
            </w:r>
            <w:r w:rsidRPr="00AD3583">
              <w:rPr>
                <w:rFonts w:ascii="Arial" w:hAnsi="Arial" w:cs="Arial"/>
                <w:color w:val="000000"/>
                <w:sz w:val="14"/>
                <w:szCs w:val="14"/>
                <w:lang w:eastAsia="ru-RU"/>
              </w:rPr>
              <w:t xml:space="preserve"> второй нитки водовода от ВЗС до ВОС. </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2000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2020</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2518" w:type="pct"/>
            <w:gridSpan w:val="2"/>
            <w:tcBorders>
              <w:top w:val="single" w:sz="4" w:space="0" w:color="auto"/>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Chars="1000" w:firstLine="1400"/>
              <w:jc w:val="left"/>
              <w:rPr>
                <w:rFonts w:ascii="Arial" w:hAnsi="Arial" w:cs="Arial"/>
                <w:color w:val="000000"/>
                <w:sz w:val="14"/>
                <w:szCs w:val="14"/>
                <w:lang w:eastAsia="ru-RU"/>
              </w:rPr>
            </w:pPr>
            <w:r w:rsidRPr="00AD3583">
              <w:rPr>
                <w:rFonts w:ascii="Arial" w:hAnsi="Arial" w:cs="Arial"/>
                <w:color w:val="000000"/>
                <w:sz w:val="14"/>
                <w:szCs w:val="14"/>
                <w:lang w:eastAsia="ru-RU"/>
              </w:rPr>
              <w:t>Итого затраты по проекту 2-6</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2200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 </w:t>
            </w:r>
          </w:p>
        </w:tc>
      </w:tr>
      <w:tr w:rsidR="00AD3583" w:rsidRPr="00AD3583" w:rsidTr="00AD3583">
        <w:trPr>
          <w:trHeight w:val="345"/>
        </w:trPr>
        <w:tc>
          <w:tcPr>
            <w:tcW w:w="5000"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3. Программа инвестиционных проектов в водоотведении</w:t>
            </w:r>
          </w:p>
        </w:tc>
      </w:tr>
      <w:tr w:rsidR="00AD3583" w:rsidRPr="00AD3583" w:rsidTr="00AD3583">
        <w:trPr>
          <w:trHeight w:val="345"/>
        </w:trPr>
        <w:tc>
          <w:tcPr>
            <w:tcW w:w="228"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3-1</w:t>
            </w: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Строительство канализационных очистных сооружений производ</w:t>
            </w:r>
            <w:r w:rsidRPr="00AD3583">
              <w:rPr>
                <w:rFonts w:ascii="Arial" w:hAnsi="Arial" w:cs="Arial"/>
                <w:color w:val="000000"/>
                <w:sz w:val="14"/>
                <w:szCs w:val="14"/>
                <w:lang w:eastAsia="ru-RU"/>
              </w:rPr>
              <w:t>и</w:t>
            </w:r>
            <w:r w:rsidRPr="00AD3583">
              <w:rPr>
                <w:rFonts w:ascii="Arial" w:hAnsi="Arial" w:cs="Arial"/>
                <w:color w:val="000000"/>
                <w:sz w:val="14"/>
                <w:szCs w:val="14"/>
                <w:lang w:eastAsia="ru-RU"/>
              </w:rPr>
              <w:t>тельностью 400м</w:t>
            </w:r>
            <w:proofErr w:type="gramStart"/>
            <w:r w:rsidRPr="00AD3583">
              <w:rPr>
                <w:rFonts w:ascii="Arial" w:hAnsi="Arial" w:cs="Arial"/>
                <w:color w:val="000000"/>
                <w:sz w:val="14"/>
                <w:szCs w:val="14"/>
                <w:lang w:eastAsia="ru-RU"/>
              </w:rPr>
              <w:t>.к</w:t>
            </w:r>
            <w:proofErr w:type="gramEnd"/>
            <w:r w:rsidRPr="00AD3583">
              <w:rPr>
                <w:rFonts w:ascii="Arial" w:hAnsi="Arial" w:cs="Arial"/>
                <w:color w:val="000000"/>
                <w:sz w:val="14"/>
                <w:szCs w:val="14"/>
                <w:lang w:eastAsia="ru-RU"/>
              </w:rPr>
              <w:t>уб./</w:t>
            </w:r>
            <w:proofErr w:type="spellStart"/>
            <w:r w:rsidRPr="00AD3583">
              <w:rPr>
                <w:rFonts w:ascii="Arial" w:hAnsi="Arial" w:cs="Arial"/>
                <w:color w:val="000000"/>
                <w:sz w:val="14"/>
                <w:szCs w:val="14"/>
                <w:lang w:eastAsia="ru-RU"/>
              </w:rPr>
              <w:t>сут</w:t>
            </w:r>
            <w:proofErr w:type="spellEnd"/>
            <w:r w:rsidRPr="00AD3583">
              <w:rPr>
                <w:rFonts w:ascii="Arial" w:hAnsi="Arial" w:cs="Arial"/>
                <w:color w:val="000000"/>
                <w:sz w:val="14"/>
                <w:szCs w:val="14"/>
                <w:lang w:eastAsia="ru-RU"/>
              </w:rPr>
              <w:t xml:space="preserve"> в п. Ду</w:t>
            </w:r>
            <w:r w:rsidRPr="00AD3583">
              <w:rPr>
                <w:rFonts w:ascii="Arial" w:hAnsi="Arial" w:cs="Arial"/>
                <w:color w:val="000000"/>
                <w:sz w:val="14"/>
                <w:szCs w:val="14"/>
                <w:lang w:eastAsia="ru-RU"/>
              </w:rPr>
              <w:t>б</w:t>
            </w:r>
            <w:r w:rsidRPr="00AD3583">
              <w:rPr>
                <w:rFonts w:ascii="Arial" w:hAnsi="Arial" w:cs="Arial"/>
                <w:color w:val="000000"/>
                <w:sz w:val="14"/>
                <w:szCs w:val="14"/>
                <w:lang w:eastAsia="ru-RU"/>
              </w:rPr>
              <w:t>ровка (КОС-400 "Дубровка").</w:t>
            </w: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3-1А</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Изыскательские работы и разработка проектно-сметной документации на строительство канализац</w:t>
            </w:r>
            <w:r w:rsidRPr="00AD3583">
              <w:rPr>
                <w:rFonts w:ascii="Arial" w:hAnsi="Arial" w:cs="Arial"/>
                <w:color w:val="000000"/>
                <w:sz w:val="14"/>
                <w:szCs w:val="14"/>
                <w:lang w:eastAsia="ru-RU"/>
              </w:rPr>
              <w:t>и</w:t>
            </w:r>
            <w:r w:rsidRPr="00AD3583">
              <w:rPr>
                <w:rFonts w:ascii="Arial" w:hAnsi="Arial" w:cs="Arial"/>
                <w:color w:val="000000"/>
                <w:sz w:val="14"/>
                <w:szCs w:val="14"/>
                <w:lang w:eastAsia="ru-RU"/>
              </w:rPr>
              <w:t>онных очистных сооружений</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1300</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Улучшение санитарно-экологической обстановки в поселении.</w:t>
            </w: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2020</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3-1Б</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Строительство канализационных очистных сооружений</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30000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2021</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3-1В</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Пуско-наладочные работы.</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2022</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2518" w:type="pct"/>
            <w:gridSpan w:val="2"/>
            <w:tcBorders>
              <w:top w:val="single" w:sz="4" w:space="0" w:color="auto"/>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Chars="1000" w:firstLine="1400"/>
              <w:jc w:val="left"/>
              <w:rPr>
                <w:rFonts w:ascii="Arial" w:hAnsi="Arial" w:cs="Arial"/>
                <w:sz w:val="14"/>
                <w:szCs w:val="14"/>
                <w:lang w:eastAsia="ru-RU"/>
              </w:rPr>
            </w:pPr>
            <w:r w:rsidRPr="00AD3583">
              <w:rPr>
                <w:rFonts w:ascii="Arial" w:hAnsi="Arial" w:cs="Arial"/>
                <w:sz w:val="14"/>
                <w:szCs w:val="14"/>
                <w:lang w:eastAsia="ru-RU"/>
              </w:rPr>
              <w:t>Итого затраты по проекту 3-1</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31500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 </w:t>
            </w:r>
          </w:p>
        </w:tc>
      </w:tr>
      <w:tr w:rsidR="00AD3583" w:rsidRPr="00AD3583" w:rsidTr="00AD3583">
        <w:trPr>
          <w:trHeight w:val="345"/>
        </w:trPr>
        <w:tc>
          <w:tcPr>
            <w:tcW w:w="228"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3-2</w:t>
            </w: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Техническое перевооружение сетей водоотведения в п. Дубро</w:t>
            </w:r>
            <w:r w:rsidRPr="00AD3583">
              <w:rPr>
                <w:rFonts w:ascii="Arial" w:hAnsi="Arial" w:cs="Arial"/>
                <w:color w:val="000000"/>
                <w:sz w:val="14"/>
                <w:szCs w:val="14"/>
                <w:lang w:eastAsia="ru-RU"/>
              </w:rPr>
              <w:t>в</w:t>
            </w:r>
            <w:r w:rsidRPr="00AD3583">
              <w:rPr>
                <w:rFonts w:ascii="Arial" w:hAnsi="Arial" w:cs="Arial"/>
                <w:color w:val="000000"/>
                <w:sz w:val="14"/>
                <w:szCs w:val="14"/>
                <w:lang w:eastAsia="ru-RU"/>
              </w:rPr>
              <w:t>ка прот</w:t>
            </w:r>
            <w:r w:rsidRPr="00AD3583">
              <w:rPr>
                <w:rFonts w:ascii="Arial" w:hAnsi="Arial" w:cs="Arial"/>
                <w:color w:val="000000"/>
                <w:sz w:val="14"/>
                <w:szCs w:val="14"/>
                <w:lang w:eastAsia="ru-RU"/>
              </w:rPr>
              <w:t>я</w:t>
            </w:r>
            <w:r w:rsidRPr="00AD3583">
              <w:rPr>
                <w:rFonts w:ascii="Arial" w:hAnsi="Arial" w:cs="Arial"/>
                <w:color w:val="000000"/>
                <w:sz w:val="14"/>
                <w:szCs w:val="14"/>
                <w:lang w:eastAsia="ru-RU"/>
              </w:rPr>
              <w:t>жённостью 5,126 км.</w:t>
            </w: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3-2А</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Разработка проектно-сметной документации на техническое перевооружение сетей водоотведения.</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700</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Улучшение санитарно-экологической обстановки в поселении.</w:t>
            </w: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2021</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3-2Б</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Техническое перевооружение сетей водоотведения</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22000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2022-2023</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2518" w:type="pct"/>
            <w:gridSpan w:val="2"/>
            <w:tcBorders>
              <w:top w:val="single" w:sz="4" w:space="0" w:color="auto"/>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Chars="1000" w:firstLine="1400"/>
              <w:jc w:val="left"/>
              <w:rPr>
                <w:rFonts w:ascii="Arial" w:hAnsi="Arial" w:cs="Arial"/>
                <w:sz w:val="14"/>
                <w:szCs w:val="14"/>
                <w:lang w:eastAsia="ru-RU"/>
              </w:rPr>
            </w:pPr>
            <w:r w:rsidRPr="00AD3583">
              <w:rPr>
                <w:rFonts w:ascii="Arial" w:hAnsi="Arial" w:cs="Arial"/>
                <w:sz w:val="14"/>
                <w:szCs w:val="14"/>
                <w:lang w:eastAsia="ru-RU"/>
              </w:rPr>
              <w:t>Итого затраты по проекту 3-2</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22700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 </w:t>
            </w:r>
          </w:p>
        </w:tc>
      </w:tr>
      <w:tr w:rsidR="00AD3583" w:rsidRPr="00AD3583" w:rsidTr="00AD3583">
        <w:trPr>
          <w:trHeight w:val="345"/>
        </w:trPr>
        <w:tc>
          <w:tcPr>
            <w:tcW w:w="228"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3-3</w:t>
            </w: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Строительство сетей водоотвед</w:t>
            </w:r>
            <w:r w:rsidRPr="00AD3583">
              <w:rPr>
                <w:rFonts w:ascii="Arial" w:hAnsi="Arial" w:cs="Arial"/>
                <w:color w:val="000000"/>
                <w:sz w:val="14"/>
                <w:szCs w:val="14"/>
                <w:lang w:eastAsia="ru-RU"/>
              </w:rPr>
              <w:t>е</w:t>
            </w:r>
            <w:r w:rsidRPr="00AD3583">
              <w:rPr>
                <w:rFonts w:ascii="Arial" w:hAnsi="Arial" w:cs="Arial"/>
                <w:color w:val="000000"/>
                <w:sz w:val="14"/>
                <w:szCs w:val="14"/>
                <w:lang w:eastAsia="ru-RU"/>
              </w:rPr>
              <w:t xml:space="preserve">ния  в п. Дубровка  в </w:t>
            </w:r>
            <w:proofErr w:type="gramStart"/>
            <w:r w:rsidRPr="00AD3583">
              <w:rPr>
                <w:rFonts w:ascii="Arial" w:hAnsi="Arial" w:cs="Arial"/>
                <w:color w:val="000000"/>
                <w:sz w:val="14"/>
                <w:szCs w:val="14"/>
                <w:lang w:eastAsia="ru-RU"/>
              </w:rPr>
              <w:t>зонах</w:t>
            </w:r>
            <w:proofErr w:type="gramEnd"/>
            <w:r w:rsidRPr="00AD3583">
              <w:rPr>
                <w:rFonts w:ascii="Arial" w:hAnsi="Arial" w:cs="Arial"/>
                <w:color w:val="000000"/>
                <w:sz w:val="14"/>
                <w:szCs w:val="14"/>
                <w:lang w:eastAsia="ru-RU"/>
              </w:rPr>
              <w:t xml:space="preserve"> не охваченных централизованным водоотведением.</w:t>
            </w: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3-3А</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Разработка проектно-сметной документации на строительство  сетей водоотведения.</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1000</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Улучшение санитарно-экологической обстановки в поселении.</w:t>
            </w: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2021</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3-3Б</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Строительство сетей водоотведения</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22000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2022-2023</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2518" w:type="pct"/>
            <w:gridSpan w:val="2"/>
            <w:tcBorders>
              <w:top w:val="single" w:sz="4" w:space="0" w:color="auto"/>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Chars="1000" w:firstLine="1400"/>
              <w:jc w:val="left"/>
              <w:rPr>
                <w:rFonts w:ascii="Arial" w:hAnsi="Arial" w:cs="Arial"/>
                <w:sz w:val="14"/>
                <w:szCs w:val="14"/>
                <w:lang w:eastAsia="ru-RU"/>
              </w:rPr>
            </w:pPr>
            <w:r w:rsidRPr="00AD3583">
              <w:rPr>
                <w:rFonts w:ascii="Arial" w:hAnsi="Arial" w:cs="Arial"/>
                <w:sz w:val="14"/>
                <w:szCs w:val="14"/>
                <w:lang w:eastAsia="ru-RU"/>
              </w:rPr>
              <w:t>Итого затраты по проекту 3-3</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23000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 </w:t>
            </w:r>
          </w:p>
        </w:tc>
      </w:tr>
      <w:tr w:rsidR="00AD3583" w:rsidRPr="00AD3583" w:rsidTr="00AD3583">
        <w:trPr>
          <w:trHeight w:val="345"/>
        </w:trPr>
        <w:tc>
          <w:tcPr>
            <w:tcW w:w="228"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3-4</w:t>
            </w: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Строительство коллективных ги</w:t>
            </w:r>
            <w:r w:rsidRPr="00AD3583">
              <w:rPr>
                <w:rFonts w:ascii="Arial" w:hAnsi="Arial" w:cs="Arial"/>
                <w:color w:val="000000"/>
                <w:sz w:val="14"/>
                <w:szCs w:val="14"/>
                <w:lang w:eastAsia="ru-RU"/>
              </w:rPr>
              <w:t>д</w:t>
            </w:r>
            <w:r w:rsidRPr="00AD3583">
              <w:rPr>
                <w:rFonts w:ascii="Arial" w:hAnsi="Arial" w:cs="Arial"/>
                <w:color w:val="000000"/>
                <w:sz w:val="14"/>
                <w:szCs w:val="14"/>
                <w:lang w:eastAsia="ru-RU"/>
              </w:rPr>
              <w:t>роизолированных выгребов в  п. Мал</w:t>
            </w:r>
            <w:r w:rsidRPr="00AD3583">
              <w:rPr>
                <w:rFonts w:ascii="Arial" w:hAnsi="Arial" w:cs="Arial"/>
                <w:color w:val="000000"/>
                <w:sz w:val="14"/>
                <w:szCs w:val="14"/>
                <w:lang w:eastAsia="ru-RU"/>
              </w:rPr>
              <w:t>и</w:t>
            </w:r>
            <w:r w:rsidRPr="00AD3583">
              <w:rPr>
                <w:rFonts w:ascii="Arial" w:hAnsi="Arial" w:cs="Arial"/>
                <w:color w:val="000000"/>
                <w:sz w:val="14"/>
                <w:szCs w:val="14"/>
                <w:lang w:eastAsia="ru-RU"/>
              </w:rPr>
              <w:t>новка.</w:t>
            </w: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3-4А</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Разработка проектно-сметной документации на строительство коллективных гидроизолированных в</w:t>
            </w:r>
            <w:r w:rsidRPr="00AD3583">
              <w:rPr>
                <w:rFonts w:ascii="Arial" w:hAnsi="Arial" w:cs="Arial"/>
                <w:color w:val="000000"/>
                <w:sz w:val="14"/>
                <w:szCs w:val="14"/>
                <w:lang w:eastAsia="ru-RU"/>
              </w:rPr>
              <w:t>ы</w:t>
            </w:r>
            <w:r w:rsidRPr="00AD3583">
              <w:rPr>
                <w:rFonts w:ascii="Arial" w:hAnsi="Arial" w:cs="Arial"/>
                <w:color w:val="000000"/>
                <w:sz w:val="14"/>
                <w:szCs w:val="14"/>
                <w:lang w:eastAsia="ru-RU"/>
              </w:rPr>
              <w:t>гребов.</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200</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Улучшение санитарно-экологической обстановки в поселении.</w:t>
            </w: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2024</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3-4Б</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Строительство коллективных гидроизолированных выгребов</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1300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2025</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2518" w:type="pct"/>
            <w:gridSpan w:val="2"/>
            <w:tcBorders>
              <w:top w:val="single" w:sz="4" w:space="0" w:color="auto"/>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Chars="1000" w:firstLine="1400"/>
              <w:jc w:val="left"/>
              <w:rPr>
                <w:rFonts w:ascii="Arial" w:hAnsi="Arial" w:cs="Arial"/>
                <w:sz w:val="14"/>
                <w:szCs w:val="14"/>
                <w:lang w:eastAsia="ru-RU"/>
              </w:rPr>
            </w:pPr>
            <w:r w:rsidRPr="00AD3583">
              <w:rPr>
                <w:rFonts w:ascii="Arial" w:hAnsi="Arial" w:cs="Arial"/>
                <w:sz w:val="14"/>
                <w:szCs w:val="14"/>
                <w:lang w:eastAsia="ru-RU"/>
              </w:rPr>
              <w:t>Итого затраты по проекту 3-4</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1500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 </w:t>
            </w:r>
          </w:p>
        </w:tc>
      </w:tr>
      <w:tr w:rsidR="00AD3583" w:rsidRPr="00AD3583" w:rsidTr="00AD3583">
        <w:trPr>
          <w:trHeight w:val="345"/>
        </w:trPr>
        <w:tc>
          <w:tcPr>
            <w:tcW w:w="228"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3-5</w:t>
            </w: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Строительство коллективных ги</w:t>
            </w:r>
            <w:r w:rsidRPr="00AD3583">
              <w:rPr>
                <w:rFonts w:ascii="Arial" w:hAnsi="Arial" w:cs="Arial"/>
                <w:color w:val="000000"/>
                <w:sz w:val="14"/>
                <w:szCs w:val="14"/>
                <w:lang w:eastAsia="ru-RU"/>
              </w:rPr>
              <w:t>д</w:t>
            </w:r>
            <w:r w:rsidRPr="00AD3583">
              <w:rPr>
                <w:rFonts w:ascii="Arial" w:hAnsi="Arial" w:cs="Arial"/>
                <w:color w:val="000000"/>
                <w:sz w:val="14"/>
                <w:szCs w:val="14"/>
                <w:lang w:eastAsia="ru-RU"/>
              </w:rPr>
              <w:t>роизолированных выгребов в  п. Раз</w:t>
            </w:r>
            <w:r w:rsidRPr="00AD3583">
              <w:rPr>
                <w:rFonts w:ascii="Arial" w:hAnsi="Arial" w:cs="Arial"/>
                <w:color w:val="000000"/>
                <w:sz w:val="14"/>
                <w:szCs w:val="14"/>
                <w:lang w:eastAsia="ru-RU"/>
              </w:rPr>
              <w:t>ъ</w:t>
            </w:r>
            <w:r w:rsidRPr="00AD3583">
              <w:rPr>
                <w:rFonts w:ascii="Arial" w:hAnsi="Arial" w:cs="Arial"/>
                <w:color w:val="000000"/>
                <w:sz w:val="14"/>
                <w:szCs w:val="14"/>
                <w:lang w:eastAsia="ru-RU"/>
              </w:rPr>
              <w:t>езд 6.</w:t>
            </w: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3-5А</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Разработка проектно-сметной документации на строительство коллективных гидроизолированных в</w:t>
            </w:r>
            <w:r w:rsidRPr="00AD3583">
              <w:rPr>
                <w:rFonts w:ascii="Arial" w:hAnsi="Arial" w:cs="Arial"/>
                <w:color w:val="000000"/>
                <w:sz w:val="14"/>
                <w:szCs w:val="14"/>
                <w:lang w:eastAsia="ru-RU"/>
              </w:rPr>
              <w:t>ы</w:t>
            </w:r>
            <w:r w:rsidRPr="00AD3583">
              <w:rPr>
                <w:rFonts w:ascii="Arial" w:hAnsi="Arial" w:cs="Arial"/>
                <w:color w:val="000000"/>
                <w:sz w:val="14"/>
                <w:szCs w:val="14"/>
                <w:lang w:eastAsia="ru-RU"/>
              </w:rPr>
              <w:t>гребов.</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200</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Улучшение санитарно-экологической обстановки в поселении.</w:t>
            </w: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2024</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3-5Б</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Строительство коллективных гидроизолированных выгребов</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1300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2025</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2518" w:type="pct"/>
            <w:gridSpan w:val="2"/>
            <w:tcBorders>
              <w:top w:val="single" w:sz="4" w:space="0" w:color="auto"/>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Chars="1000" w:firstLine="1400"/>
              <w:jc w:val="left"/>
              <w:rPr>
                <w:rFonts w:ascii="Arial" w:hAnsi="Arial" w:cs="Arial"/>
                <w:sz w:val="14"/>
                <w:szCs w:val="14"/>
                <w:lang w:eastAsia="ru-RU"/>
              </w:rPr>
            </w:pPr>
            <w:r w:rsidRPr="00AD3583">
              <w:rPr>
                <w:rFonts w:ascii="Arial" w:hAnsi="Arial" w:cs="Arial"/>
                <w:sz w:val="14"/>
                <w:szCs w:val="14"/>
                <w:lang w:eastAsia="ru-RU"/>
              </w:rPr>
              <w:t>Итого затраты по проекту 3-5</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1500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 </w:t>
            </w:r>
          </w:p>
        </w:tc>
      </w:tr>
      <w:tr w:rsidR="00AD3583" w:rsidRPr="00AD3583" w:rsidTr="00AD3583">
        <w:trPr>
          <w:trHeight w:val="345"/>
        </w:trPr>
        <w:tc>
          <w:tcPr>
            <w:tcW w:w="5000"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4. Программа инвестиционных проектов в электроснабжении.</w:t>
            </w:r>
          </w:p>
        </w:tc>
      </w:tr>
      <w:tr w:rsidR="00AD3583" w:rsidRPr="00AD3583" w:rsidTr="00AD3583">
        <w:trPr>
          <w:trHeight w:val="345"/>
        </w:trPr>
        <w:tc>
          <w:tcPr>
            <w:tcW w:w="228"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4-1</w:t>
            </w: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Реконструкция системы наружного освещения в п. Дубровка.</w:t>
            </w: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4-1А</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Инвентаризация системы наружного освещения. Подготовка технического задания на реконструкцию системы наружного освещения.</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0</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Экономия ТЭР. Повышение качества освещения улиц.</w:t>
            </w: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2018</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4-1Б</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Разработка проекта реконструкции системы наружного освещения.</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500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2019</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4-1В</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Реконструкция системы наружного освещения.</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5000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2020</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2518" w:type="pct"/>
            <w:gridSpan w:val="2"/>
            <w:tcBorders>
              <w:top w:val="single" w:sz="4" w:space="0" w:color="auto"/>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Chars="1000" w:firstLine="1400"/>
              <w:jc w:val="left"/>
              <w:rPr>
                <w:rFonts w:ascii="Arial" w:hAnsi="Arial" w:cs="Arial"/>
                <w:sz w:val="14"/>
                <w:szCs w:val="14"/>
                <w:lang w:eastAsia="ru-RU"/>
              </w:rPr>
            </w:pPr>
            <w:r w:rsidRPr="00AD3583">
              <w:rPr>
                <w:rFonts w:ascii="Arial" w:hAnsi="Arial" w:cs="Arial"/>
                <w:sz w:val="14"/>
                <w:szCs w:val="14"/>
                <w:lang w:eastAsia="ru-RU"/>
              </w:rPr>
              <w:t>Итого затраты по проекту 4-1</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5500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 </w:t>
            </w:r>
          </w:p>
        </w:tc>
      </w:tr>
      <w:tr w:rsidR="00AD3583" w:rsidRPr="00AD3583" w:rsidTr="00AD3583">
        <w:trPr>
          <w:trHeight w:val="345"/>
        </w:trPr>
        <w:tc>
          <w:tcPr>
            <w:tcW w:w="228"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4-2</w:t>
            </w: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Реконструкция системы наружного освещения в п. Малиновка.</w:t>
            </w: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4-2А</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Инвентаризация системы наружного освещения. Подготовка технического задания на реконструкцию системы наружного освещения.</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0</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Экономия ТЭР. Повышение качества освещения улиц.</w:t>
            </w: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2018</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4-2Б</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Разработка проекта реконструкции системы наружного освещения.</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100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2019</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4-2В</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Реконструкция системы наружного освещения.</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300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2020</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2518" w:type="pct"/>
            <w:gridSpan w:val="2"/>
            <w:tcBorders>
              <w:top w:val="single" w:sz="4" w:space="0" w:color="auto"/>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Chars="1000" w:firstLine="1400"/>
              <w:jc w:val="left"/>
              <w:rPr>
                <w:rFonts w:ascii="Arial" w:hAnsi="Arial" w:cs="Arial"/>
                <w:sz w:val="14"/>
                <w:szCs w:val="14"/>
                <w:lang w:eastAsia="ru-RU"/>
              </w:rPr>
            </w:pPr>
            <w:r w:rsidRPr="00AD3583">
              <w:rPr>
                <w:rFonts w:ascii="Arial" w:hAnsi="Arial" w:cs="Arial"/>
                <w:sz w:val="14"/>
                <w:szCs w:val="14"/>
                <w:lang w:eastAsia="ru-RU"/>
              </w:rPr>
              <w:t>Итого затраты по проекту 4-2</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400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 </w:t>
            </w:r>
          </w:p>
        </w:tc>
      </w:tr>
      <w:tr w:rsidR="00AD3583" w:rsidRPr="00AD3583" w:rsidTr="00AD3583">
        <w:trPr>
          <w:trHeight w:val="345"/>
        </w:trPr>
        <w:tc>
          <w:tcPr>
            <w:tcW w:w="228"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4-3</w:t>
            </w: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Реконструкция системы наружного освещения в п. Разъезд 6.</w:t>
            </w: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4-3А</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Инвентаризация системы наружного освещения. Подготовка технического задания на реконструкцию системы наружного освещения.</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0</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Экономия ТЭР. Повышение качества освещения улиц.</w:t>
            </w: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2018</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4-3Б</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Разработка проекта реконструкции системы наружного освещения.</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100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2019</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4-3В</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Реконструкция системы наружного освещения.</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300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2020</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2518" w:type="pct"/>
            <w:gridSpan w:val="2"/>
            <w:tcBorders>
              <w:top w:val="single" w:sz="4" w:space="0" w:color="auto"/>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Chars="1000" w:firstLine="1400"/>
              <w:jc w:val="left"/>
              <w:rPr>
                <w:rFonts w:ascii="Arial" w:hAnsi="Arial" w:cs="Arial"/>
                <w:sz w:val="14"/>
                <w:szCs w:val="14"/>
                <w:lang w:eastAsia="ru-RU"/>
              </w:rPr>
            </w:pPr>
            <w:r w:rsidRPr="00AD3583">
              <w:rPr>
                <w:rFonts w:ascii="Arial" w:hAnsi="Arial" w:cs="Arial"/>
                <w:sz w:val="14"/>
                <w:szCs w:val="14"/>
                <w:lang w:eastAsia="ru-RU"/>
              </w:rPr>
              <w:t>Итого затраты по проекту 4-3</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400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 </w:t>
            </w:r>
          </w:p>
        </w:tc>
      </w:tr>
      <w:tr w:rsidR="00AD3583" w:rsidRPr="00AD3583" w:rsidTr="00AD3583">
        <w:trPr>
          <w:trHeight w:val="345"/>
        </w:trPr>
        <w:tc>
          <w:tcPr>
            <w:tcW w:w="5000"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5. Программа инвестиционных проектов в газоснабжении.</w:t>
            </w:r>
          </w:p>
        </w:tc>
      </w:tr>
      <w:tr w:rsidR="00AD3583" w:rsidRPr="00AD3583" w:rsidTr="00AD3583">
        <w:trPr>
          <w:trHeight w:val="345"/>
        </w:trPr>
        <w:tc>
          <w:tcPr>
            <w:tcW w:w="228"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5-1</w:t>
            </w: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Газификация ул. Новая в п. Ду</w:t>
            </w:r>
            <w:r w:rsidRPr="00AD3583">
              <w:rPr>
                <w:rFonts w:ascii="Arial" w:hAnsi="Arial" w:cs="Arial"/>
                <w:color w:val="000000"/>
                <w:sz w:val="14"/>
                <w:szCs w:val="14"/>
                <w:lang w:eastAsia="ru-RU"/>
              </w:rPr>
              <w:t>б</w:t>
            </w:r>
            <w:r w:rsidRPr="00AD3583">
              <w:rPr>
                <w:rFonts w:ascii="Arial" w:hAnsi="Arial" w:cs="Arial"/>
                <w:color w:val="000000"/>
                <w:sz w:val="14"/>
                <w:szCs w:val="14"/>
                <w:lang w:eastAsia="ru-RU"/>
              </w:rPr>
              <w:t>ровка.</w:t>
            </w: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5-1А</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Строительно-монтажные и пусконаладочные работы по газификации.</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1630</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Повышение уровня охвата поселения централизова</w:t>
            </w:r>
            <w:r w:rsidRPr="00AD3583">
              <w:rPr>
                <w:rFonts w:ascii="Arial" w:hAnsi="Arial" w:cs="Arial"/>
                <w:color w:val="000000"/>
                <w:sz w:val="14"/>
                <w:szCs w:val="14"/>
                <w:lang w:eastAsia="ru-RU"/>
              </w:rPr>
              <w:t>н</w:t>
            </w:r>
            <w:r w:rsidRPr="00AD3583">
              <w:rPr>
                <w:rFonts w:ascii="Arial" w:hAnsi="Arial" w:cs="Arial"/>
                <w:color w:val="000000"/>
                <w:sz w:val="14"/>
                <w:szCs w:val="14"/>
                <w:lang w:eastAsia="ru-RU"/>
              </w:rPr>
              <w:t>ным газоснабжением</w:t>
            </w: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2018</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2518" w:type="pct"/>
            <w:gridSpan w:val="2"/>
            <w:tcBorders>
              <w:top w:val="single" w:sz="4" w:space="0" w:color="auto"/>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Chars="1000" w:firstLine="1400"/>
              <w:jc w:val="left"/>
              <w:rPr>
                <w:rFonts w:ascii="Arial" w:hAnsi="Arial" w:cs="Arial"/>
                <w:color w:val="000000"/>
                <w:sz w:val="14"/>
                <w:szCs w:val="14"/>
                <w:lang w:eastAsia="ru-RU"/>
              </w:rPr>
            </w:pPr>
            <w:r w:rsidRPr="00AD3583">
              <w:rPr>
                <w:rFonts w:ascii="Arial" w:hAnsi="Arial" w:cs="Arial"/>
                <w:color w:val="000000"/>
                <w:sz w:val="14"/>
                <w:szCs w:val="14"/>
                <w:lang w:eastAsia="ru-RU"/>
              </w:rPr>
              <w:t>Итого затраты по проекту 5-1</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1630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 </w:t>
            </w:r>
          </w:p>
        </w:tc>
      </w:tr>
      <w:tr w:rsidR="00AD3583" w:rsidRPr="00AD3583" w:rsidTr="00AD3583">
        <w:trPr>
          <w:trHeight w:val="345"/>
        </w:trPr>
        <w:tc>
          <w:tcPr>
            <w:tcW w:w="5000"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6. Программа инвестиционных проектов для объектов, используемых для сбора и транспортировки твердых бытовых отходов.</w:t>
            </w:r>
          </w:p>
        </w:tc>
      </w:tr>
      <w:tr w:rsidR="00AD3583" w:rsidRPr="00AD3583" w:rsidTr="00AD3583">
        <w:trPr>
          <w:trHeight w:val="345"/>
        </w:trPr>
        <w:tc>
          <w:tcPr>
            <w:tcW w:w="228"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6-1</w:t>
            </w: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Санитарная очистка территории поселения</w:t>
            </w: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6-1А</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Ликвидация несанкционированных свалок с привлечение молодёжи и работников предприятий пос</w:t>
            </w:r>
            <w:r w:rsidRPr="00AD3583">
              <w:rPr>
                <w:rFonts w:ascii="Arial" w:hAnsi="Arial" w:cs="Arial"/>
                <w:color w:val="000000"/>
                <w:sz w:val="14"/>
                <w:szCs w:val="14"/>
                <w:lang w:eastAsia="ru-RU"/>
              </w:rPr>
              <w:t>е</w:t>
            </w:r>
            <w:r w:rsidRPr="00AD3583">
              <w:rPr>
                <w:rFonts w:ascii="Arial" w:hAnsi="Arial" w:cs="Arial"/>
                <w:color w:val="000000"/>
                <w:sz w:val="14"/>
                <w:szCs w:val="14"/>
                <w:lang w:eastAsia="ru-RU"/>
              </w:rPr>
              <w:t>ления.</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100</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Улучшение санитарной, эк</w:t>
            </w:r>
            <w:r w:rsidRPr="00AD3583">
              <w:rPr>
                <w:rFonts w:ascii="Arial" w:hAnsi="Arial" w:cs="Arial"/>
                <w:color w:val="000000"/>
                <w:sz w:val="14"/>
                <w:szCs w:val="14"/>
                <w:lang w:eastAsia="ru-RU"/>
              </w:rPr>
              <w:t>о</w:t>
            </w:r>
            <w:r w:rsidRPr="00AD3583">
              <w:rPr>
                <w:rFonts w:ascii="Arial" w:hAnsi="Arial" w:cs="Arial"/>
                <w:color w:val="000000"/>
                <w:sz w:val="14"/>
                <w:szCs w:val="14"/>
                <w:lang w:eastAsia="ru-RU"/>
              </w:rPr>
              <w:t>логической обстановки в поселении.</w:t>
            </w: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2018-2019</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6-1Б</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Организация дополнительного сезонного вывоза мусора с дачных поселков и с деревень в период пр</w:t>
            </w:r>
            <w:r w:rsidRPr="00AD3583">
              <w:rPr>
                <w:rFonts w:ascii="Arial" w:hAnsi="Arial" w:cs="Arial"/>
                <w:color w:val="000000"/>
                <w:sz w:val="14"/>
                <w:szCs w:val="14"/>
                <w:lang w:eastAsia="ru-RU"/>
              </w:rPr>
              <w:t>о</w:t>
            </w:r>
            <w:r w:rsidRPr="00AD3583">
              <w:rPr>
                <w:rFonts w:ascii="Arial" w:hAnsi="Arial" w:cs="Arial"/>
                <w:color w:val="000000"/>
                <w:sz w:val="14"/>
                <w:szCs w:val="14"/>
                <w:lang w:eastAsia="ru-RU"/>
              </w:rPr>
              <w:t>ведения весенних и осенних сельхоз работ.</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50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2018-2027</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2518" w:type="pct"/>
            <w:gridSpan w:val="2"/>
            <w:tcBorders>
              <w:top w:val="single" w:sz="4" w:space="0" w:color="auto"/>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Chars="1000" w:firstLine="1400"/>
              <w:jc w:val="left"/>
              <w:rPr>
                <w:rFonts w:ascii="Arial" w:hAnsi="Arial" w:cs="Arial"/>
                <w:color w:val="000000"/>
                <w:sz w:val="14"/>
                <w:szCs w:val="14"/>
                <w:lang w:eastAsia="ru-RU"/>
              </w:rPr>
            </w:pPr>
            <w:r w:rsidRPr="00AD3583">
              <w:rPr>
                <w:rFonts w:ascii="Arial" w:hAnsi="Arial" w:cs="Arial"/>
                <w:color w:val="000000"/>
                <w:sz w:val="14"/>
                <w:szCs w:val="14"/>
                <w:lang w:eastAsia="ru-RU"/>
              </w:rPr>
              <w:t>Итого затраты по проекту 6-1</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150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 </w:t>
            </w:r>
          </w:p>
        </w:tc>
      </w:tr>
      <w:tr w:rsidR="00AD3583" w:rsidRPr="00AD3583" w:rsidTr="00AD3583">
        <w:trPr>
          <w:trHeight w:val="345"/>
        </w:trPr>
        <w:tc>
          <w:tcPr>
            <w:tcW w:w="228"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6-2</w:t>
            </w: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Повышение эстетической и экол</w:t>
            </w:r>
            <w:r w:rsidRPr="00AD3583">
              <w:rPr>
                <w:rFonts w:ascii="Arial" w:hAnsi="Arial" w:cs="Arial"/>
                <w:color w:val="000000"/>
                <w:sz w:val="14"/>
                <w:szCs w:val="14"/>
                <w:lang w:eastAsia="ru-RU"/>
              </w:rPr>
              <w:t>о</w:t>
            </w:r>
            <w:r w:rsidRPr="00AD3583">
              <w:rPr>
                <w:rFonts w:ascii="Arial" w:hAnsi="Arial" w:cs="Arial"/>
                <w:color w:val="000000"/>
                <w:sz w:val="14"/>
                <w:szCs w:val="14"/>
                <w:lang w:eastAsia="ru-RU"/>
              </w:rPr>
              <w:t>гической культуры населения в пос</w:t>
            </w:r>
            <w:r w:rsidRPr="00AD3583">
              <w:rPr>
                <w:rFonts w:ascii="Arial" w:hAnsi="Arial" w:cs="Arial"/>
                <w:color w:val="000000"/>
                <w:sz w:val="14"/>
                <w:szCs w:val="14"/>
                <w:lang w:eastAsia="ru-RU"/>
              </w:rPr>
              <w:t>е</w:t>
            </w:r>
            <w:r w:rsidRPr="00AD3583">
              <w:rPr>
                <w:rFonts w:ascii="Arial" w:hAnsi="Arial" w:cs="Arial"/>
                <w:color w:val="000000"/>
                <w:sz w:val="14"/>
                <w:szCs w:val="14"/>
                <w:lang w:eastAsia="ru-RU"/>
              </w:rPr>
              <w:t>лении.</w:t>
            </w: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6-2А</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 xml:space="preserve">Проведение </w:t>
            </w:r>
            <w:proofErr w:type="spellStart"/>
            <w:r w:rsidRPr="00AD3583">
              <w:rPr>
                <w:rFonts w:ascii="Arial" w:hAnsi="Arial" w:cs="Arial"/>
                <w:color w:val="000000"/>
                <w:sz w:val="14"/>
                <w:szCs w:val="14"/>
                <w:lang w:eastAsia="ru-RU"/>
              </w:rPr>
              <w:t>воспитательно</w:t>
            </w:r>
            <w:proofErr w:type="spellEnd"/>
            <w:r w:rsidRPr="00AD3583">
              <w:rPr>
                <w:rFonts w:ascii="Arial" w:hAnsi="Arial" w:cs="Arial"/>
                <w:color w:val="000000"/>
                <w:sz w:val="14"/>
                <w:szCs w:val="14"/>
                <w:lang w:eastAsia="ru-RU"/>
              </w:rPr>
              <w:t>-разъяснительной работы  в детских садах, школах, учебных заведениях.</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0</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Повышение эстетической и экологической культуры населения. Улучшение сан</w:t>
            </w:r>
            <w:r w:rsidRPr="00AD3583">
              <w:rPr>
                <w:rFonts w:ascii="Arial" w:hAnsi="Arial" w:cs="Arial"/>
                <w:color w:val="000000"/>
                <w:sz w:val="14"/>
                <w:szCs w:val="14"/>
                <w:lang w:eastAsia="ru-RU"/>
              </w:rPr>
              <w:t>и</w:t>
            </w:r>
            <w:r w:rsidRPr="00AD3583">
              <w:rPr>
                <w:rFonts w:ascii="Arial" w:hAnsi="Arial" w:cs="Arial"/>
                <w:color w:val="000000"/>
                <w:sz w:val="14"/>
                <w:szCs w:val="14"/>
                <w:lang w:eastAsia="ru-RU"/>
              </w:rPr>
              <w:t>тарной, экологической обст</w:t>
            </w:r>
            <w:r w:rsidRPr="00AD3583">
              <w:rPr>
                <w:rFonts w:ascii="Arial" w:hAnsi="Arial" w:cs="Arial"/>
                <w:color w:val="000000"/>
                <w:sz w:val="14"/>
                <w:szCs w:val="14"/>
                <w:lang w:eastAsia="ru-RU"/>
              </w:rPr>
              <w:t>а</w:t>
            </w:r>
            <w:r w:rsidRPr="00AD3583">
              <w:rPr>
                <w:rFonts w:ascii="Arial" w:hAnsi="Arial" w:cs="Arial"/>
                <w:color w:val="000000"/>
                <w:sz w:val="14"/>
                <w:szCs w:val="14"/>
                <w:lang w:eastAsia="ru-RU"/>
              </w:rPr>
              <w:t>новки в поселении.</w:t>
            </w: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2018-2027</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6-2Б</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Проведение акций (субботников) по очистки территории поселения от мусора с привлечением детей и мол</w:t>
            </w:r>
            <w:r w:rsidRPr="00AD3583">
              <w:rPr>
                <w:rFonts w:ascii="Arial" w:hAnsi="Arial" w:cs="Arial"/>
                <w:color w:val="000000"/>
                <w:sz w:val="14"/>
                <w:szCs w:val="14"/>
                <w:lang w:eastAsia="ru-RU"/>
              </w:rPr>
              <w:t>о</w:t>
            </w:r>
            <w:r w:rsidRPr="00AD3583">
              <w:rPr>
                <w:rFonts w:ascii="Arial" w:hAnsi="Arial" w:cs="Arial"/>
                <w:color w:val="000000"/>
                <w:sz w:val="14"/>
                <w:szCs w:val="14"/>
                <w:lang w:eastAsia="ru-RU"/>
              </w:rPr>
              <w:t>дёжи.</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100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2018-2027</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6-2В</w:t>
            </w:r>
          </w:p>
        </w:tc>
        <w:tc>
          <w:tcPr>
            <w:tcW w:w="2182"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r w:rsidRPr="00AD3583">
              <w:rPr>
                <w:rFonts w:ascii="Arial" w:hAnsi="Arial" w:cs="Arial"/>
                <w:color w:val="000000"/>
                <w:sz w:val="14"/>
                <w:szCs w:val="14"/>
                <w:lang w:eastAsia="ru-RU"/>
              </w:rPr>
              <w:t>Информирование населения о порядке обращения и утилизации ТБО.</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50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2018-2027</w:t>
            </w:r>
          </w:p>
        </w:tc>
      </w:tr>
      <w:tr w:rsidR="00AD3583" w:rsidRPr="00AD3583" w:rsidTr="00AD3583">
        <w:trPr>
          <w:trHeight w:val="345"/>
        </w:trPr>
        <w:tc>
          <w:tcPr>
            <w:tcW w:w="228"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795"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2518" w:type="pct"/>
            <w:gridSpan w:val="2"/>
            <w:tcBorders>
              <w:top w:val="single" w:sz="4" w:space="0" w:color="auto"/>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Chars="1000" w:firstLine="1400"/>
              <w:jc w:val="left"/>
              <w:rPr>
                <w:rFonts w:ascii="Arial" w:hAnsi="Arial" w:cs="Arial"/>
                <w:color w:val="000000"/>
                <w:sz w:val="14"/>
                <w:szCs w:val="14"/>
                <w:lang w:eastAsia="ru-RU"/>
              </w:rPr>
            </w:pPr>
            <w:r w:rsidRPr="00AD3583">
              <w:rPr>
                <w:rFonts w:ascii="Arial" w:hAnsi="Arial" w:cs="Arial"/>
                <w:color w:val="000000"/>
                <w:sz w:val="14"/>
                <w:szCs w:val="14"/>
                <w:lang w:eastAsia="ru-RU"/>
              </w:rPr>
              <w:t>Итого затраты по проекту 6-2</w:t>
            </w:r>
          </w:p>
        </w:tc>
        <w:tc>
          <w:tcPr>
            <w:tcW w:w="489"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color w:val="000000"/>
                <w:sz w:val="14"/>
                <w:szCs w:val="14"/>
                <w:lang w:eastAsia="ru-RU"/>
              </w:rPr>
            </w:pPr>
            <w:r w:rsidRPr="00AD3583">
              <w:rPr>
                <w:rFonts w:ascii="Arial" w:hAnsi="Arial" w:cs="Arial"/>
                <w:color w:val="000000"/>
                <w:sz w:val="14"/>
                <w:szCs w:val="14"/>
                <w:lang w:eastAsia="ru-RU"/>
              </w:rPr>
              <w:t>150</w:t>
            </w:r>
          </w:p>
        </w:tc>
        <w:tc>
          <w:tcPr>
            <w:tcW w:w="654" w:type="pct"/>
            <w:vMerge/>
            <w:tcBorders>
              <w:top w:val="nil"/>
              <w:left w:val="single" w:sz="4" w:space="0" w:color="auto"/>
              <w:bottom w:val="single" w:sz="4" w:space="0" w:color="auto"/>
              <w:right w:val="single" w:sz="4" w:space="0" w:color="auto"/>
            </w:tcBorders>
            <w:vAlign w:val="center"/>
            <w:hideMark/>
          </w:tcPr>
          <w:p w:rsidR="00AD3583" w:rsidRPr="00AD3583" w:rsidRDefault="00AD3583" w:rsidP="00AD3583">
            <w:pPr>
              <w:spacing w:line="240" w:lineRule="auto"/>
              <w:ind w:firstLine="0"/>
              <w:jc w:val="left"/>
              <w:rPr>
                <w:rFonts w:ascii="Arial" w:hAnsi="Arial" w:cs="Arial"/>
                <w:color w:val="000000"/>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AD3583" w:rsidRPr="00AD3583" w:rsidRDefault="00AD3583" w:rsidP="00AD3583">
            <w:pPr>
              <w:spacing w:line="240" w:lineRule="auto"/>
              <w:ind w:firstLine="0"/>
              <w:jc w:val="center"/>
              <w:rPr>
                <w:rFonts w:ascii="Arial" w:hAnsi="Arial" w:cs="Arial"/>
                <w:sz w:val="14"/>
                <w:szCs w:val="14"/>
                <w:lang w:eastAsia="ru-RU"/>
              </w:rPr>
            </w:pPr>
            <w:r w:rsidRPr="00AD3583">
              <w:rPr>
                <w:rFonts w:ascii="Arial" w:hAnsi="Arial" w:cs="Arial"/>
                <w:sz w:val="14"/>
                <w:szCs w:val="14"/>
                <w:lang w:eastAsia="ru-RU"/>
              </w:rPr>
              <w:t> </w:t>
            </w:r>
          </w:p>
        </w:tc>
      </w:tr>
    </w:tbl>
    <w:p w:rsidR="00A568C1" w:rsidRDefault="00A568C1" w:rsidP="00A568C1">
      <w:pPr>
        <w:pStyle w:val="aff0"/>
        <w:keepNext/>
      </w:pPr>
    </w:p>
    <w:p w:rsidR="00A568C1" w:rsidRPr="008C7357" w:rsidRDefault="00A568C1" w:rsidP="00A568C1">
      <w:pPr>
        <w:rPr>
          <w:lang w:eastAsia="ru-RU"/>
        </w:rPr>
      </w:pPr>
    </w:p>
    <w:p w:rsidR="00A568C1" w:rsidRPr="006E404D" w:rsidRDefault="00A568C1" w:rsidP="00A568C1">
      <w:pPr>
        <w:pStyle w:val="aff0"/>
        <w:keepNext/>
      </w:pPr>
    </w:p>
    <w:p w:rsidR="00A568C1" w:rsidRDefault="00A568C1" w:rsidP="00A568C1">
      <w:pPr>
        <w:pStyle w:val="S"/>
        <w:spacing w:before="0" w:after="0" w:line="276" w:lineRule="auto"/>
        <w:ind w:firstLine="709"/>
        <w:jc w:val="center"/>
      </w:pPr>
    </w:p>
    <w:p w:rsidR="00A568C1" w:rsidRDefault="00A568C1" w:rsidP="00A568C1">
      <w:pPr>
        <w:pStyle w:val="S"/>
        <w:spacing w:before="0" w:after="0" w:line="276" w:lineRule="auto"/>
        <w:ind w:firstLine="709"/>
        <w:jc w:val="center"/>
      </w:pPr>
    </w:p>
    <w:p w:rsidR="00A568C1" w:rsidRPr="006E404D" w:rsidRDefault="00A568C1" w:rsidP="00A568C1">
      <w:pPr>
        <w:pStyle w:val="S"/>
        <w:spacing w:before="0" w:after="0" w:line="276" w:lineRule="auto"/>
        <w:ind w:firstLine="709"/>
        <w:jc w:val="center"/>
        <w:sectPr w:rsidR="00A568C1" w:rsidRPr="006E404D" w:rsidSect="000C0CCD">
          <w:pgSz w:w="16839" w:h="11907" w:orient="landscape" w:code="9"/>
          <w:pgMar w:top="1418" w:right="567" w:bottom="567" w:left="567" w:header="709" w:footer="709" w:gutter="0"/>
          <w:cols w:space="708"/>
          <w:docGrid w:linePitch="381"/>
        </w:sectPr>
      </w:pPr>
    </w:p>
    <w:p w:rsidR="00A568C1" w:rsidRPr="006E404D" w:rsidRDefault="00A568C1" w:rsidP="00A568C1">
      <w:pPr>
        <w:pStyle w:val="11"/>
        <w:spacing w:before="0"/>
        <w:ind w:firstLine="567"/>
        <w:rPr>
          <w:sz w:val="28"/>
          <w:szCs w:val="28"/>
        </w:rPr>
      </w:pPr>
      <w:bookmarkStart w:id="84" w:name="_Toc500694317"/>
      <w:r w:rsidRPr="006E404D">
        <w:rPr>
          <w:sz w:val="28"/>
          <w:szCs w:val="28"/>
        </w:rPr>
        <w:lastRenderedPageBreak/>
        <w:t>Раздел 13. Финансовые потребности для реализации Программы.</w:t>
      </w:r>
      <w:bookmarkEnd w:id="84"/>
    </w:p>
    <w:p w:rsidR="00A568C1" w:rsidRPr="006E404D" w:rsidRDefault="00A568C1" w:rsidP="00A568C1"/>
    <w:p w:rsidR="00A568C1" w:rsidRPr="00EB673E" w:rsidRDefault="00A568C1" w:rsidP="00A568C1">
      <w:pPr>
        <w:tabs>
          <w:tab w:val="left" w:pos="993"/>
        </w:tabs>
        <w:autoSpaceDE w:val="0"/>
        <w:autoSpaceDN w:val="0"/>
        <w:adjustRightInd w:val="0"/>
        <w:ind w:firstLine="567"/>
        <w:rPr>
          <w:rFonts w:eastAsia="Calibri" w:cs="Times New Roman"/>
          <w:sz w:val="24"/>
          <w:szCs w:val="24"/>
        </w:rPr>
      </w:pPr>
      <w:r w:rsidRPr="00EB673E">
        <w:rPr>
          <w:rFonts w:eastAsia="Calibri" w:cs="Times New Roman"/>
          <w:sz w:val="24"/>
          <w:szCs w:val="24"/>
        </w:rPr>
        <w:t xml:space="preserve">Совокупные финансовые потребности на период реализации  Программы составляют </w:t>
      </w:r>
      <w:r w:rsidR="00E75819">
        <w:rPr>
          <w:rFonts w:eastAsia="Calibri" w:cs="Times New Roman"/>
          <w:b/>
          <w:sz w:val="24"/>
          <w:szCs w:val="24"/>
        </w:rPr>
        <w:t>116130</w:t>
      </w:r>
      <w:r>
        <w:rPr>
          <w:rFonts w:eastAsia="Calibri" w:cs="Times New Roman"/>
          <w:b/>
          <w:sz w:val="24"/>
          <w:szCs w:val="24"/>
        </w:rPr>
        <w:t xml:space="preserve"> </w:t>
      </w:r>
      <w:r w:rsidRPr="00EB673E">
        <w:rPr>
          <w:rFonts w:eastAsia="Calibri" w:cs="Times New Roman"/>
          <w:b/>
          <w:sz w:val="24"/>
          <w:szCs w:val="24"/>
        </w:rPr>
        <w:t>тыс. руб.,</w:t>
      </w:r>
      <w:r w:rsidRPr="00EB673E">
        <w:rPr>
          <w:rFonts w:eastAsia="Calibri" w:cs="Times New Roman"/>
          <w:sz w:val="24"/>
          <w:szCs w:val="24"/>
        </w:rPr>
        <w:t xml:space="preserve"> в </w:t>
      </w:r>
      <w:proofErr w:type="spellStart"/>
      <w:r w:rsidRPr="00EB673E">
        <w:rPr>
          <w:rFonts w:eastAsia="Calibri" w:cs="Times New Roman"/>
          <w:sz w:val="24"/>
          <w:szCs w:val="24"/>
        </w:rPr>
        <w:t>т.ч</w:t>
      </w:r>
      <w:proofErr w:type="spellEnd"/>
      <w:r w:rsidRPr="00EB673E">
        <w:rPr>
          <w:rFonts w:eastAsia="Calibri" w:cs="Times New Roman"/>
          <w:sz w:val="24"/>
          <w:szCs w:val="24"/>
        </w:rPr>
        <w:t>.:</w:t>
      </w:r>
    </w:p>
    <w:p w:rsidR="00A568C1" w:rsidRPr="00EB673E" w:rsidRDefault="00A568C1" w:rsidP="00A568C1">
      <w:pPr>
        <w:tabs>
          <w:tab w:val="left" w:pos="993"/>
          <w:tab w:val="left" w:pos="1418"/>
        </w:tabs>
        <w:autoSpaceDE w:val="0"/>
        <w:autoSpaceDN w:val="0"/>
        <w:adjustRightInd w:val="0"/>
        <w:ind w:firstLine="567"/>
        <w:rPr>
          <w:rFonts w:eastAsia="Calibri" w:cs="Times New Roman"/>
          <w:sz w:val="24"/>
          <w:szCs w:val="24"/>
        </w:rPr>
      </w:pPr>
      <w:r w:rsidRPr="00EB673E">
        <w:rPr>
          <w:rFonts w:eastAsia="Calibri" w:cs="Times New Roman"/>
          <w:sz w:val="24"/>
          <w:szCs w:val="24"/>
        </w:rPr>
        <w:t>1 этап (201</w:t>
      </w:r>
      <w:r>
        <w:rPr>
          <w:rFonts w:eastAsia="Calibri" w:cs="Times New Roman"/>
          <w:sz w:val="24"/>
          <w:szCs w:val="24"/>
        </w:rPr>
        <w:t>8</w:t>
      </w:r>
      <w:r w:rsidRPr="00EB673E">
        <w:rPr>
          <w:rFonts w:eastAsia="Calibri" w:cs="Times New Roman"/>
          <w:sz w:val="24"/>
          <w:szCs w:val="24"/>
        </w:rPr>
        <w:t xml:space="preserve"> – 202</w:t>
      </w:r>
      <w:r>
        <w:rPr>
          <w:rFonts w:eastAsia="Calibri" w:cs="Times New Roman"/>
          <w:sz w:val="24"/>
          <w:szCs w:val="24"/>
        </w:rPr>
        <w:t>0</w:t>
      </w:r>
      <w:r w:rsidRPr="00EB673E">
        <w:rPr>
          <w:rFonts w:eastAsia="Calibri" w:cs="Times New Roman"/>
          <w:sz w:val="24"/>
          <w:szCs w:val="24"/>
        </w:rPr>
        <w:t xml:space="preserve"> гг.) – </w:t>
      </w:r>
      <w:r w:rsidR="00E75819">
        <w:rPr>
          <w:rFonts w:eastAsia="Calibri" w:cs="Times New Roman"/>
          <w:sz w:val="24"/>
          <w:szCs w:val="24"/>
        </w:rPr>
        <w:t xml:space="preserve">26160 </w:t>
      </w:r>
      <w:r w:rsidRPr="00EB673E">
        <w:rPr>
          <w:rFonts w:eastAsia="Calibri" w:cs="Times New Roman"/>
          <w:sz w:val="24"/>
          <w:szCs w:val="24"/>
        </w:rPr>
        <w:t>тыс. руб., в том числе:</w:t>
      </w:r>
    </w:p>
    <w:p w:rsidR="00A568C1" w:rsidRPr="00EB673E" w:rsidRDefault="00A568C1" w:rsidP="00A568C1">
      <w:pPr>
        <w:numPr>
          <w:ilvl w:val="0"/>
          <w:numId w:val="15"/>
        </w:numPr>
        <w:tabs>
          <w:tab w:val="left" w:pos="567"/>
          <w:tab w:val="left" w:pos="1418"/>
        </w:tabs>
        <w:autoSpaceDE w:val="0"/>
        <w:autoSpaceDN w:val="0"/>
        <w:adjustRightInd w:val="0"/>
        <w:ind w:left="567" w:hanging="283"/>
        <w:rPr>
          <w:rFonts w:eastAsia="Calibri" w:cs="Times New Roman"/>
          <w:sz w:val="24"/>
          <w:szCs w:val="24"/>
        </w:rPr>
      </w:pPr>
      <w:r>
        <w:rPr>
          <w:rFonts w:eastAsia="Calibri" w:cs="Times New Roman"/>
          <w:sz w:val="24"/>
          <w:szCs w:val="24"/>
        </w:rPr>
        <w:t xml:space="preserve">бюджетные </w:t>
      </w:r>
      <w:r w:rsidRPr="00EB673E">
        <w:rPr>
          <w:rFonts w:eastAsia="Calibri" w:cs="Times New Roman"/>
          <w:sz w:val="24"/>
          <w:szCs w:val="24"/>
        </w:rPr>
        <w:t xml:space="preserve">средства– </w:t>
      </w:r>
      <w:r w:rsidR="00E75819">
        <w:rPr>
          <w:rFonts w:eastAsia="Calibri" w:cs="Times New Roman"/>
          <w:sz w:val="24"/>
          <w:szCs w:val="24"/>
        </w:rPr>
        <w:t>19860</w:t>
      </w:r>
      <w:r w:rsidRPr="00EB673E">
        <w:rPr>
          <w:rFonts w:eastAsia="Calibri" w:cs="Times New Roman"/>
          <w:sz w:val="24"/>
          <w:szCs w:val="24"/>
        </w:rPr>
        <w:t xml:space="preserve"> тыс. руб.; </w:t>
      </w:r>
    </w:p>
    <w:p w:rsidR="00A568C1" w:rsidRPr="00EB673E" w:rsidRDefault="00A568C1" w:rsidP="00A568C1">
      <w:pPr>
        <w:numPr>
          <w:ilvl w:val="0"/>
          <w:numId w:val="15"/>
        </w:numPr>
        <w:tabs>
          <w:tab w:val="left" w:pos="567"/>
          <w:tab w:val="left" w:pos="1418"/>
        </w:tabs>
        <w:autoSpaceDE w:val="0"/>
        <w:autoSpaceDN w:val="0"/>
        <w:adjustRightInd w:val="0"/>
        <w:ind w:left="567" w:hanging="283"/>
        <w:rPr>
          <w:rFonts w:eastAsia="Calibri" w:cs="Times New Roman"/>
          <w:sz w:val="24"/>
          <w:szCs w:val="24"/>
        </w:rPr>
      </w:pPr>
      <w:r w:rsidRPr="00EB673E">
        <w:rPr>
          <w:rFonts w:eastAsia="Calibri" w:cs="Times New Roman"/>
          <w:sz w:val="24"/>
          <w:szCs w:val="24"/>
        </w:rPr>
        <w:t>внебюджетны</w:t>
      </w:r>
      <w:r>
        <w:rPr>
          <w:rFonts w:eastAsia="Calibri" w:cs="Times New Roman"/>
          <w:sz w:val="24"/>
          <w:szCs w:val="24"/>
        </w:rPr>
        <w:t xml:space="preserve">е средства </w:t>
      </w:r>
      <w:r w:rsidRPr="00EB673E">
        <w:rPr>
          <w:rFonts w:eastAsia="Calibri" w:cs="Times New Roman"/>
          <w:sz w:val="24"/>
          <w:szCs w:val="24"/>
        </w:rPr>
        <w:t xml:space="preserve">– </w:t>
      </w:r>
      <w:r w:rsidR="00E75819">
        <w:rPr>
          <w:rFonts w:eastAsia="Calibri" w:cs="Times New Roman"/>
          <w:sz w:val="24"/>
          <w:szCs w:val="24"/>
        </w:rPr>
        <w:t>6</w:t>
      </w:r>
      <w:r>
        <w:rPr>
          <w:rFonts w:eastAsia="Calibri" w:cs="Times New Roman"/>
          <w:sz w:val="24"/>
          <w:szCs w:val="24"/>
        </w:rPr>
        <w:t xml:space="preserve">300 </w:t>
      </w:r>
      <w:r w:rsidRPr="00EB673E">
        <w:rPr>
          <w:rFonts w:eastAsia="Calibri" w:cs="Times New Roman"/>
          <w:sz w:val="24"/>
          <w:szCs w:val="24"/>
        </w:rPr>
        <w:t>тыс. руб.;</w:t>
      </w:r>
    </w:p>
    <w:p w:rsidR="00A568C1" w:rsidRPr="00EB673E" w:rsidRDefault="00A568C1" w:rsidP="00A568C1">
      <w:pPr>
        <w:tabs>
          <w:tab w:val="left" w:pos="993"/>
          <w:tab w:val="left" w:pos="1418"/>
        </w:tabs>
        <w:autoSpaceDE w:val="0"/>
        <w:autoSpaceDN w:val="0"/>
        <w:adjustRightInd w:val="0"/>
        <w:ind w:firstLine="567"/>
        <w:rPr>
          <w:rFonts w:eastAsia="Calibri" w:cs="Times New Roman"/>
          <w:sz w:val="24"/>
          <w:szCs w:val="24"/>
        </w:rPr>
      </w:pPr>
      <w:r w:rsidRPr="00EB673E">
        <w:rPr>
          <w:rFonts w:eastAsia="Calibri" w:cs="Times New Roman"/>
          <w:sz w:val="24"/>
          <w:szCs w:val="24"/>
        </w:rPr>
        <w:t>2 этап (202</w:t>
      </w:r>
      <w:r>
        <w:rPr>
          <w:rFonts w:eastAsia="Calibri" w:cs="Times New Roman"/>
          <w:sz w:val="24"/>
          <w:szCs w:val="24"/>
        </w:rPr>
        <w:t>1</w:t>
      </w:r>
      <w:r w:rsidRPr="00EB673E">
        <w:rPr>
          <w:rFonts w:eastAsia="Calibri" w:cs="Times New Roman"/>
          <w:sz w:val="24"/>
          <w:szCs w:val="24"/>
        </w:rPr>
        <w:t xml:space="preserve"> – 20</w:t>
      </w:r>
      <w:r>
        <w:rPr>
          <w:rFonts w:eastAsia="Calibri" w:cs="Times New Roman"/>
          <w:sz w:val="24"/>
          <w:szCs w:val="24"/>
        </w:rPr>
        <w:t>27</w:t>
      </w:r>
      <w:r w:rsidRPr="00EB673E">
        <w:rPr>
          <w:rFonts w:eastAsia="Calibri" w:cs="Times New Roman"/>
          <w:sz w:val="24"/>
          <w:szCs w:val="24"/>
        </w:rPr>
        <w:t>гг.) –</w:t>
      </w:r>
      <w:r w:rsidR="00E75819">
        <w:rPr>
          <w:rFonts w:eastAsia="Calibri" w:cs="Times New Roman"/>
          <w:sz w:val="24"/>
          <w:szCs w:val="24"/>
        </w:rPr>
        <w:t>899</w:t>
      </w:r>
      <w:r>
        <w:rPr>
          <w:rFonts w:eastAsia="Calibri" w:cs="Times New Roman"/>
          <w:sz w:val="24"/>
          <w:szCs w:val="24"/>
        </w:rPr>
        <w:t>70</w:t>
      </w:r>
      <w:r w:rsidRPr="00EB673E">
        <w:rPr>
          <w:rFonts w:eastAsia="Calibri" w:cs="Times New Roman"/>
          <w:sz w:val="24"/>
          <w:szCs w:val="24"/>
        </w:rPr>
        <w:t xml:space="preserve"> тыс. руб., в том числе:</w:t>
      </w:r>
    </w:p>
    <w:p w:rsidR="00A568C1" w:rsidRPr="00EB673E" w:rsidRDefault="00A568C1" w:rsidP="00A568C1">
      <w:pPr>
        <w:numPr>
          <w:ilvl w:val="0"/>
          <w:numId w:val="15"/>
        </w:numPr>
        <w:tabs>
          <w:tab w:val="left" w:pos="567"/>
          <w:tab w:val="left" w:pos="1418"/>
        </w:tabs>
        <w:autoSpaceDE w:val="0"/>
        <w:autoSpaceDN w:val="0"/>
        <w:adjustRightInd w:val="0"/>
        <w:ind w:left="567" w:hanging="283"/>
        <w:rPr>
          <w:rFonts w:eastAsia="Calibri" w:cs="Times New Roman"/>
          <w:sz w:val="24"/>
          <w:szCs w:val="24"/>
        </w:rPr>
      </w:pPr>
      <w:r>
        <w:rPr>
          <w:rFonts w:eastAsia="Calibri" w:cs="Times New Roman"/>
          <w:sz w:val="24"/>
          <w:szCs w:val="24"/>
        </w:rPr>
        <w:t xml:space="preserve">бюджетные </w:t>
      </w:r>
      <w:r w:rsidRPr="00EB673E">
        <w:rPr>
          <w:rFonts w:eastAsia="Calibri" w:cs="Times New Roman"/>
          <w:sz w:val="24"/>
          <w:szCs w:val="24"/>
        </w:rPr>
        <w:t xml:space="preserve">средства– </w:t>
      </w:r>
      <w:r w:rsidR="00E75819">
        <w:rPr>
          <w:rFonts w:eastAsia="Calibri" w:cs="Times New Roman"/>
          <w:sz w:val="24"/>
          <w:szCs w:val="24"/>
        </w:rPr>
        <w:t>899</w:t>
      </w:r>
      <w:r>
        <w:rPr>
          <w:rFonts w:eastAsia="Calibri" w:cs="Times New Roman"/>
          <w:sz w:val="24"/>
          <w:szCs w:val="24"/>
        </w:rPr>
        <w:t>70</w:t>
      </w:r>
      <w:r w:rsidRPr="00EB673E">
        <w:rPr>
          <w:rFonts w:eastAsia="Calibri" w:cs="Times New Roman"/>
          <w:sz w:val="24"/>
          <w:szCs w:val="24"/>
        </w:rPr>
        <w:t xml:space="preserve"> тыс. руб.; </w:t>
      </w:r>
    </w:p>
    <w:p w:rsidR="00A568C1" w:rsidRPr="00EB673E" w:rsidRDefault="00A568C1" w:rsidP="00A568C1">
      <w:pPr>
        <w:numPr>
          <w:ilvl w:val="0"/>
          <w:numId w:val="15"/>
        </w:numPr>
        <w:tabs>
          <w:tab w:val="left" w:pos="567"/>
          <w:tab w:val="left" w:pos="1418"/>
        </w:tabs>
        <w:autoSpaceDE w:val="0"/>
        <w:autoSpaceDN w:val="0"/>
        <w:adjustRightInd w:val="0"/>
        <w:ind w:left="567" w:hanging="283"/>
        <w:rPr>
          <w:rFonts w:eastAsia="Calibri" w:cs="Times New Roman"/>
          <w:sz w:val="24"/>
          <w:szCs w:val="24"/>
        </w:rPr>
      </w:pPr>
      <w:r w:rsidRPr="00EB673E">
        <w:rPr>
          <w:rFonts w:eastAsia="Calibri" w:cs="Times New Roman"/>
          <w:sz w:val="24"/>
          <w:szCs w:val="24"/>
        </w:rPr>
        <w:t>внебюджетны</w:t>
      </w:r>
      <w:r>
        <w:rPr>
          <w:rFonts w:eastAsia="Calibri" w:cs="Times New Roman"/>
          <w:sz w:val="24"/>
          <w:szCs w:val="24"/>
        </w:rPr>
        <w:t xml:space="preserve">е средства </w:t>
      </w:r>
      <w:r w:rsidRPr="00EB673E">
        <w:rPr>
          <w:rFonts w:eastAsia="Calibri" w:cs="Times New Roman"/>
          <w:sz w:val="24"/>
          <w:szCs w:val="24"/>
        </w:rPr>
        <w:t xml:space="preserve">– </w:t>
      </w:r>
      <w:r>
        <w:rPr>
          <w:rFonts w:eastAsia="Calibri" w:cs="Times New Roman"/>
          <w:sz w:val="24"/>
          <w:szCs w:val="24"/>
        </w:rPr>
        <w:t>0 тыс. руб.</w:t>
      </w:r>
    </w:p>
    <w:p w:rsidR="00A568C1" w:rsidRPr="00EB673E" w:rsidRDefault="00A568C1" w:rsidP="00A568C1">
      <w:pPr>
        <w:ind w:firstLine="567"/>
        <w:rPr>
          <w:sz w:val="24"/>
          <w:szCs w:val="24"/>
        </w:rPr>
      </w:pPr>
      <w:r w:rsidRPr="00EB673E">
        <w:rPr>
          <w:sz w:val="24"/>
          <w:szCs w:val="24"/>
        </w:rPr>
        <w:t xml:space="preserve">График финансирования Программы приведён в таблице </w:t>
      </w:r>
      <w:r>
        <w:rPr>
          <w:sz w:val="24"/>
          <w:szCs w:val="24"/>
        </w:rPr>
        <w:t>23</w:t>
      </w:r>
      <w:r w:rsidRPr="00EB673E">
        <w:rPr>
          <w:sz w:val="24"/>
          <w:szCs w:val="24"/>
        </w:rPr>
        <w:t>.</w:t>
      </w:r>
    </w:p>
    <w:p w:rsidR="00A568C1" w:rsidRDefault="00A568C1" w:rsidP="00A568C1">
      <w:pPr>
        <w:ind w:firstLine="567"/>
        <w:rPr>
          <w:sz w:val="24"/>
          <w:szCs w:val="24"/>
        </w:rPr>
      </w:pPr>
      <w:r>
        <w:rPr>
          <w:sz w:val="24"/>
          <w:szCs w:val="24"/>
        </w:rPr>
        <w:t>Распределение затрат по источникам финансирования отдельно по каждой коммунальной сфере наглядно отражено на рисунке 1.</w:t>
      </w:r>
    </w:p>
    <w:p w:rsidR="00A568C1" w:rsidRPr="0078625E" w:rsidRDefault="00A568C1" w:rsidP="00A568C1">
      <w:pPr>
        <w:ind w:firstLine="567"/>
        <w:rPr>
          <w:sz w:val="24"/>
          <w:szCs w:val="24"/>
        </w:rPr>
      </w:pPr>
      <w:r>
        <w:rPr>
          <w:sz w:val="24"/>
          <w:szCs w:val="24"/>
        </w:rPr>
        <w:t>Распределение затрат по источникам финансирования по годам реализации наглядно о</w:t>
      </w:r>
      <w:r>
        <w:rPr>
          <w:sz w:val="24"/>
          <w:szCs w:val="24"/>
        </w:rPr>
        <w:t>т</w:t>
      </w:r>
      <w:r>
        <w:rPr>
          <w:sz w:val="24"/>
          <w:szCs w:val="24"/>
        </w:rPr>
        <w:t>ражено на рисунке 2.</w:t>
      </w:r>
    </w:p>
    <w:p w:rsidR="00A568C1" w:rsidRPr="006E404D" w:rsidRDefault="00A568C1" w:rsidP="00A568C1">
      <w:pPr>
        <w:ind w:firstLine="567"/>
        <w:rPr>
          <w:sz w:val="24"/>
          <w:szCs w:val="24"/>
        </w:rPr>
      </w:pPr>
      <w:r w:rsidRPr="006E404D">
        <w:rPr>
          <w:sz w:val="24"/>
          <w:szCs w:val="24"/>
        </w:rPr>
        <w:t>Объемы  финансирования  инвестиций по проектам Программы определены в ценах о</w:t>
      </w:r>
      <w:r w:rsidRPr="006E404D">
        <w:rPr>
          <w:sz w:val="24"/>
          <w:szCs w:val="24"/>
        </w:rPr>
        <w:t>т</w:t>
      </w:r>
      <w:r w:rsidRPr="006E404D">
        <w:rPr>
          <w:sz w:val="24"/>
          <w:szCs w:val="24"/>
        </w:rPr>
        <w:t>четного года, носят оценочный характер и подлежат ежегодному уточнению, исходя  из  во</w:t>
      </w:r>
      <w:r w:rsidRPr="006E404D">
        <w:rPr>
          <w:sz w:val="24"/>
          <w:szCs w:val="24"/>
        </w:rPr>
        <w:t>з</w:t>
      </w:r>
      <w:r w:rsidRPr="006E404D">
        <w:rPr>
          <w:sz w:val="24"/>
          <w:szCs w:val="24"/>
        </w:rPr>
        <w:t>можностей  бюджетов и степени реализации мероприятий.</w:t>
      </w:r>
    </w:p>
    <w:p w:rsidR="00A568C1" w:rsidRDefault="00A568C1" w:rsidP="00A568C1">
      <w:pPr>
        <w:ind w:firstLine="567"/>
        <w:rPr>
          <w:sz w:val="24"/>
          <w:szCs w:val="24"/>
        </w:rPr>
      </w:pPr>
      <w:r w:rsidRPr="006E404D">
        <w:rPr>
          <w:sz w:val="24"/>
          <w:szCs w:val="24"/>
        </w:rPr>
        <w:t xml:space="preserve">Финансовое обеспечение программных инвестиционных проектов может осуществляться </w:t>
      </w:r>
      <w:r>
        <w:rPr>
          <w:sz w:val="24"/>
          <w:szCs w:val="24"/>
        </w:rPr>
        <w:t xml:space="preserve">в том числе, </w:t>
      </w:r>
      <w:r w:rsidRPr="006E404D">
        <w:rPr>
          <w:sz w:val="24"/>
          <w:szCs w:val="24"/>
        </w:rPr>
        <w:t>за счет средств бюджетов всех уровней.</w:t>
      </w:r>
    </w:p>
    <w:p w:rsidR="00A568C1" w:rsidRDefault="00A568C1" w:rsidP="00A568C1">
      <w:pPr>
        <w:ind w:firstLine="567"/>
        <w:rPr>
          <w:sz w:val="24"/>
          <w:szCs w:val="24"/>
        </w:rPr>
      </w:pPr>
      <w:r>
        <w:rPr>
          <w:sz w:val="24"/>
          <w:szCs w:val="24"/>
        </w:rPr>
        <w:t>С целью уменьшения нагрузки на бюджет, повышения эффективности и темпов реализ</w:t>
      </w:r>
      <w:r>
        <w:rPr>
          <w:sz w:val="24"/>
          <w:szCs w:val="24"/>
        </w:rPr>
        <w:t>а</w:t>
      </w:r>
      <w:r>
        <w:rPr>
          <w:sz w:val="24"/>
          <w:szCs w:val="24"/>
        </w:rPr>
        <w:t>ции мероприятий  источники финансирования для их реализации определены исходя из след</w:t>
      </w:r>
      <w:r>
        <w:rPr>
          <w:sz w:val="24"/>
          <w:szCs w:val="24"/>
        </w:rPr>
        <w:t>у</w:t>
      </w:r>
      <w:r>
        <w:rPr>
          <w:sz w:val="24"/>
          <w:szCs w:val="24"/>
        </w:rPr>
        <w:t>ющих соображений:</w:t>
      </w:r>
    </w:p>
    <w:p w:rsidR="00A568C1" w:rsidRPr="008042AA" w:rsidRDefault="00A568C1" w:rsidP="00A568C1">
      <w:pPr>
        <w:ind w:firstLine="284"/>
        <w:rPr>
          <w:sz w:val="24"/>
          <w:szCs w:val="24"/>
        </w:rPr>
      </w:pPr>
      <w:r>
        <w:rPr>
          <w:sz w:val="24"/>
          <w:szCs w:val="24"/>
        </w:rPr>
        <w:t xml:space="preserve">- по причине относительно небольшого срока окупаемости проектов по системам наружного освещения при финансировании мероприятий  рекомендуется использовать  механизмы </w:t>
      </w:r>
      <w:proofErr w:type="spellStart"/>
      <w:r w:rsidRPr="008042AA">
        <w:rPr>
          <w:sz w:val="24"/>
          <w:szCs w:val="24"/>
        </w:rPr>
        <w:t>энерг</w:t>
      </w:r>
      <w:r w:rsidRPr="008042AA">
        <w:rPr>
          <w:sz w:val="24"/>
          <w:szCs w:val="24"/>
        </w:rPr>
        <w:t>о</w:t>
      </w:r>
      <w:r w:rsidRPr="008042AA">
        <w:rPr>
          <w:sz w:val="24"/>
          <w:szCs w:val="24"/>
        </w:rPr>
        <w:t>сервисных</w:t>
      </w:r>
      <w:proofErr w:type="spellEnd"/>
      <w:r w:rsidRPr="008042AA">
        <w:rPr>
          <w:sz w:val="24"/>
          <w:szCs w:val="24"/>
        </w:rPr>
        <w:t xml:space="preserve"> контрактов;</w:t>
      </w:r>
    </w:p>
    <w:p w:rsidR="00A568C1" w:rsidRPr="008042AA" w:rsidRDefault="00A568C1" w:rsidP="00A568C1">
      <w:pPr>
        <w:ind w:firstLine="284"/>
        <w:rPr>
          <w:sz w:val="24"/>
          <w:szCs w:val="24"/>
        </w:rPr>
      </w:pPr>
      <w:r w:rsidRPr="008042AA">
        <w:rPr>
          <w:sz w:val="24"/>
          <w:szCs w:val="24"/>
        </w:rPr>
        <w:t xml:space="preserve">- развитие существующих и строительство новых участков газовых сетей рекомендуется осуществлять за счёт средств </w:t>
      </w:r>
      <w:proofErr w:type="spellStart"/>
      <w:r w:rsidRPr="008042AA">
        <w:rPr>
          <w:sz w:val="24"/>
          <w:szCs w:val="24"/>
        </w:rPr>
        <w:t>ресурсоснабжающих</w:t>
      </w:r>
      <w:proofErr w:type="spellEnd"/>
      <w:r w:rsidRPr="008042AA">
        <w:rPr>
          <w:sz w:val="24"/>
          <w:szCs w:val="24"/>
        </w:rPr>
        <w:t xml:space="preserve"> организаций и за счёт средств регионального бюджета;</w:t>
      </w:r>
    </w:p>
    <w:p w:rsidR="00A568C1" w:rsidRDefault="00A568C1" w:rsidP="00A568C1">
      <w:pPr>
        <w:ind w:firstLine="284"/>
        <w:rPr>
          <w:sz w:val="24"/>
          <w:szCs w:val="24"/>
        </w:rPr>
      </w:pPr>
      <w:r>
        <w:rPr>
          <w:sz w:val="24"/>
          <w:szCs w:val="24"/>
        </w:rPr>
        <w:t xml:space="preserve">- в сфере </w:t>
      </w:r>
      <w:r w:rsidRPr="00146B0B">
        <w:rPr>
          <w:sz w:val="24"/>
          <w:szCs w:val="24"/>
        </w:rPr>
        <w:t>сбора и транспортировки твердых бытовых отходов</w:t>
      </w:r>
      <w:r>
        <w:rPr>
          <w:sz w:val="24"/>
          <w:szCs w:val="24"/>
        </w:rPr>
        <w:t xml:space="preserve"> финансирование мероприятий планируется, в основном, за счёт средств регионального оператора по обращению с ТКО;</w:t>
      </w:r>
    </w:p>
    <w:p w:rsidR="00A568C1" w:rsidRDefault="00A568C1" w:rsidP="00A568C1">
      <w:pPr>
        <w:ind w:firstLine="284"/>
        <w:rPr>
          <w:sz w:val="24"/>
          <w:szCs w:val="24"/>
        </w:rPr>
      </w:pPr>
      <w:r>
        <w:rPr>
          <w:sz w:val="24"/>
          <w:szCs w:val="24"/>
        </w:rPr>
        <w:t xml:space="preserve">- для финансирования мероприятий связанных </w:t>
      </w:r>
      <w:proofErr w:type="gramStart"/>
      <w:r>
        <w:rPr>
          <w:sz w:val="24"/>
          <w:szCs w:val="24"/>
        </w:rPr>
        <w:t>с</w:t>
      </w:r>
      <w:proofErr w:type="gramEnd"/>
      <w:r>
        <w:rPr>
          <w:sz w:val="24"/>
          <w:szCs w:val="24"/>
        </w:rPr>
        <w:t xml:space="preserve"> строительством водозаборных, водоочис</w:t>
      </w:r>
      <w:r>
        <w:rPr>
          <w:sz w:val="24"/>
          <w:szCs w:val="24"/>
        </w:rPr>
        <w:t>т</w:t>
      </w:r>
      <w:r>
        <w:rPr>
          <w:sz w:val="24"/>
          <w:szCs w:val="24"/>
        </w:rPr>
        <w:t>ных и канализационных очистных сооружений рекомендуется использовать механизмы гос</w:t>
      </w:r>
      <w:r>
        <w:rPr>
          <w:sz w:val="24"/>
          <w:szCs w:val="24"/>
        </w:rPr>
        <w:t>у</w:t>
      </w:r>
      <w:r>
        <w:rPr>
          <w:sz w:val="24"/>
          <w:szCs w:val="24"/>
        </w:rPr>
        <w:t>дарственно-частного партнёрства (ГЧП).</w:t>
      </w:r>
    </w:p>
    <w:p w:rsidR="00A568C1" w:rsidRPr="00EC37BC" w:rsidRDefault="00A568C1" w:rsidP="00A568C1">
      <w:pPr>
        <w:ind w:firstLine="426"/>
        <w:rPr>
          <w:sz w:val="24"/>
          <w:szCs w:val="24"/>
        </w:rPr>
      </w:pPr>
      <w:r>
        <w:rPr>
          <w:sz w:val="24"/>
          <w:szCs w:val="24"/>
        </w:rPr>
        <w:t>Основная финансовая нагрузка на бюджет ожидается при реализации мероприятий по строительству сетей водоснабжения и водоотведения, а также при выполнении проектных и изыскательских работ.</w:t>
      </w:r>
    </w:p>
    <w:p w:rsidR="00A568C1" w:rsidRDefault="00E75819" w:rsidP="00A568C1">
      <w:pPr>
        <w:tabs>
          <w:tab w:val="left" w:pos="993"/>
        </w:tabs>
        <w:autoSpaceDE w:val="0"/>
        <w:autoSpaceDN w:val="0"/>
        <w:adjustRightInd w:val="0"/>
        <w:ind w:firstLine="0"/>
        <w:jc w:val="center"/>
        <w:rPr>
          <w:rFonts w:eastAsia="Calibri" w:cs="Times New Roman"/>
          <w:szCs w:val="26"/>
        </w:rPr>
      </w:pPr>
      <w:r>
        <w:rPr>
          <w:noProof/>
          <w:lang w:eastAsia="ru-RU"/>
        </w:rPr>
        <w:lastRenderedPageBreak/>
        <w:drawing>
          <wp:inline distT="0" distB="0" distL="0" distR="0" wp14:anchorId="0724BECE" wp14:editId="729AC57F">
            <wp:extent cx="4981575" cy="5581650"/>
            <wp:effectExtent l="0" t="0" r="952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568C1" w:rsidRDefault="00A568C1" w:rsidP="00A568C1">
      <w:pPr>
        <w:pStyle w:val="aff0"/>
        <w:jc w:val="center"/>
      </w:pPr>
      <w:bookmarkStart w:id="85" w:name="_Toc482812544"/>
      <w:bookmarkStart w:id="86" w:name="_Toc500694099"/>
      <w:r>
        <w:t xml:space="preserve">рис.  </w:t>
      </w:r>
      <w:fldSimple w:instr=" SEQ рис._ \* ARABIC ">
        <w:r>
          <w:rPr>
            <w:noProof/>
          </w:rPr>
          <w:t>1</w:t>
        </w:r>
      </w:fldSimple>
      <w:r w:rsidRPr="006A3E00">
        <w:t xml:space="preserve"> Распределение затрат по источникам финансирования отдельно по каждой коммунальной сфере</w:t>
      </w:r>
      <w:r>
        <w:t>.</w:t>
      </w:r>
      <w:bookmarkEnd w:id="85"/>
      <w:bookmarkEnd w:id="86"/>
    </w:p>
    <w:p w:rsidR="00A568C1" w:rsidRDefault="00E75819" w:rsidP="00A568C1">
      <w:pPr>
        <w:tabs>
          <w:tab w:val="left" w:pos="993"/>
        </w:tabs>
        <w:autoSpaceDE w:val="0"/>
        <w:autoSpaceDN w:val="0"/>
        <w:adjustRightInd w:val="0"/>
        <w:ind w:firstLine="0"/>
        <w:jc w:val="center"/>
        <w:rPr>
          <w:rFonts w:eastAsia="Calibri" w:cs="Times New Roman"/>
          <w:szCs w:val="26"/>
        </w:rPr>
      </w:pPr>
      <w:r>
        <w:rPr>
          <w:noProof/>
          <w:lang w:eastAsia="ru-RU"/>
        </w:rPr>
        <w:drawing>
          <wp:inline distT="0" distB="0" distL="0" distR="0" wp14:anchorId="3824E206" wp14:editId="65D1F534">
            <wp:extent cx="5819775" cy="309562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568C1" w:rsidRPr="006E404D" w:rsidRDefault="00A568C1" w:rsidP="00A568C1">
      <w:pPr>
        <w:pStyle w:val="aff0"/>
        <w:rPr>
          <w:rFonts w:eastAsia="Calibri"/>
          <w:szCs w:val="26"/>
        </w:rPr>
        <w:sectPr w:rsidR="00A568C1" w:rsidRPr="006E404D" w:rsidSect="00E75819">
          <w:pgSz w:w="11906" w:h="16838" w:code="9"/>
          <w:pgMar w:top="567" w:right="567" w:bottom="567" w:left="1418" w:header="567" w:footer="567" w:gutter="0"/>
          <w:cols w:space="708"/>
          <w:docGrid w:linePitch="381"/>
        </w:sectPr>
      </w:pPr>
      <w:bookmarkStart w:id="87" w:name="_Toc482812545"/>
      <w:bookmarkStart w:id="88" w:name="_Toc500694100"/>
      <w:r>
        <w:t xml:space="preserve">рис.  </w:t>
      </w:r>
      <w:fldSimple w:instr=" SEQ рис._ \* ARABIC ">
        <w:r>
          <w:rPr>
            <w:noProof/>
          </w:rPr>
          <w:t>2</w:t>
        </w:r>
      </w:fldSimple>
      <w:r>
        <w:t xml:space="preserve"> </w:t>
      </w:r>
      <w:r w:rsidRPr="006A3E00">
        <w:t>Распределение затрат по источникам финансирования по годам реализации</w:t>
      </w:r>
      <w:bookmarkEnd w:id="87"/>
      <w:r>
        <w:t>.</w:t>
      </w:r>
      <w:bookmarkEnd w:id="88"/>
    </w:p>
    <w:p w:rsidR="00A568C1" w:rsidRPr="00E75819" w:rsidRDefault="00A568C1" w:rsidP="00E75819">
      <w:pPr>
        <w:pStyle w:val="aff0"/>
        <w:keepNext/>
        <w:spacing w:before="0" w:after="0"/>
      </w:pPr>
      <w:bookmarkStart w:id="89" w:name="_Toc500972730"/>
      <w:r>
        <w:lastRenderedPageBreak/>
        <w:t xml:space="preserve">Таблица </w:t>
      </w:r>
      <w:fldSimple w:instr=" SEQ Таблица \* ARABIC ">
        <w:r>
          <w:rPr>
            <w:noProof/>
          </w:rPr>
          <w:t>23</w:t>
        </w:r>
      </w:fldSimple>
      <w:r>
        <w:t xml:space="preserve"> </w:t>
      </w:r>
      <w:r w:rsidRPr="00EC37BC">
        <w:t>График финансирования проектов П</w:t>
      </w:r>
      <w:r>
        <w:t>рограммы по периодам реализации.</w:t>
      </w:r>
      <w:bookmarkEnd w:id="89"/>
    </w:p>
    <w:tbl>
      <w:tblPr>
        <w:tblW w:w="5000" w:type="pct"/>
        <w:tblLook w:val="04A0" w:firstRow="1" w:lastRow="0" w:firstColumn="1" w:lastColumn="0" w:noHBand="0" w:noVBand="1"/>
      </w:tblPr>
      <w:tblGrid>
        <w:gridCol w:w="521"/>
        <w:gridCol w:w="3559"/>
        <w:gridCol w:w="2117"/>
        <w:gridCol w:w="1041"/>
        <w:gridCol w:w="790"/>
        <w:gridCol w:w="790"/>
        <w:gridCol w:w="790"/>
        <w:gridCol w:w="790"/>
        <w:gridCol w:w="790"/>
        <w:gridCol w:w="790"/>
        <w:gridCol w:w="790"/>
        <w:gridCol w:w="790"/>
        <w:gridCol w:w="790"/>
        <w:gridCol w:w="790"/>
        <w:gridCol w:w="783"/>
      </w:tblGrid>
      <w:tr w:rsidR="00E75819" w:rsidRPr="00E75819" w:rsidTr="00E75819">
        <w:trPr>
          <w:trHeight w:val="329"/>
          <w:tblHeader/>
        </w:trPr>
        <w:tc>
          <w:tcPr>
            <w:tcW w:w="12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Наименование инвестиционного проекта</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Источник финансирования</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ВСЕГО</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2017 г.</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2018 г.</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2019 г.</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2020 г.</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2021 г.</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2022 г.</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2023 г.</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2024 г.</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2025 г.</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2026 г.</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2027 г.</w:t>
            </w:r>
          </w:p>
        </w:tc>
      </w:tr>
      <w:tr w:rsidR="00E75819" w:rsidRPr="00E75819" w:rsidTr="00E75819">
        <w:trPr>
          <w:trHeight w:val="240"/>
        </w:trPr>
        <w:tc>
          <w:tcPr>
            <w:tcW w:w="164" w:type="pct"/>
            <w:vMerge w:val="restart"/>
            <w:tcBorders>
              <w:top w:val="nil"/>
              <w:left w:val="single" w:sz="4" w:space="0" w:color="auto"/>
              <w:bottom w:val="single" w:sz="4" w:space="0" w:color="000000"/>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Calibri" w:hAnsi="Calibri" w:cs="Times New Roman"/>
                <w:b/>
                <w:bCs/>
                <w:color w:val="000000"/>
                <w:sz w:val="22"/>
                <w:lang w:eastAsia="ru-RU"/>
              </w:rPr>
            </w:pPr>
            <w:r w:rsidRPr="00E75819">
              <w:rPr>
                <w:rFonts w:ascii="Calibri" w:hAnsi="Calibri" w:cs="Times New Roman"/>
                <w:b/>
                <w:bCs/>
                <w:color w:val="000000"/>
                <w:sz w:val="22"/>
                <w:lang w:eastAsia="ru-RU"/>
              </w:rPr>
              <w:t>1</w:t>
            </w:r>
          </w:p>
        </w:tc>
        <w:tc>
          <w:tcPr>
            <w:tcW w:w="1118" w:type="pct"/>
            <w:vMerge w:val="restart"/>
            <w:tcBorders>
              <w:top w:val="nil"/>
              <w:left w:val="single" w:sz="4" w:space="0" w:color="auto"/>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Программа инвестиционных проектов в тепл</w:t>
            </w:r>
            <w:r w:rsidRPr="00E75819">
              <w:rPr>
                <w:rFonts w:ascii="Arial" w:hAnsi="Arial" w:cs="Arial"/>
                <w:b/>
                <w:bCs/>
                <w:color w:val="000000"/>
                <w:sz w:val="14"/>
                <w:szCs w:val="14"/>
                <w:lang w:eastAsia="ru-RU"/>
              </w:rPr>
              <w:t>о</w:t>
            </w:r>
            <w:r w:rsidRPr="00E75819">
              <w:rPr>
                <w:rFonts w:ascii="Arial" w:hAnsi="Arial" w:cs="Arial"/>
                <w:b/>
                <w:bCs/>
                <w:color w:val="000000"/>
                <w:sz w:val="14"/>
                <w:szCs w:val="14"/>
                <w:lang w:eastAsia="ru-RU"/>
              </w:rPr>
              <w:t>снабжении.</w:t>
            </w:r>
          </w:p>
        </w:tc>
        <w:tc>
          <w:tcPr>
            <w:tcW w:w="665"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всего</w:t>
            </w:r>
          </w:p>
        </w:tc>
        <w:tc>
          <w:tcPr>
            <w:tcW w:w="327"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Calibri" w:hAnsi="Calibri" w:cs="Times New Roman"/>
                <w:b/>
                <w:bCs/>
                <w:color w:val="000000"/>
                <w:sz w:val="22"/>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665"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Calibri" w:hAnsi="Calibri" w:cs="Times New Roman"/>
                <w:b/>
                <w:bCs/>
                <w:color w:val="000000"/>
                <w:sz w:val="22"/>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665"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r>
      <w:tr w:rsidR="00E75819" w:rsidRPr="00E75819" w:rsidTr="00E75819">
        <w:trPr>
          <w:trHeight w:val="240"/>
        </w:trPr>
        <w:tc>
          <w:tcPr>
            <w:tcW w:w="164" w:type="pct"/>
            <w:vMerge w:val="restart"/>
            <w:tcBorders>
              <w:top w:val="nil"/>
              <w:left w:val="single" w:sz="4" w:space="0" w:color="auto"/>
              <w:bottom w:val="single" w:sz="4" w:space="0" w:color="000000"/>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1-1</w:t>
            </w:r>
          </w:p>
        </w:tc>
        <w:tc>
          <w:tcPr>
            <w:tcW w:w="1118"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Разработка схемы теплоснабжения Дубровского сельского поселения.</w:t>
            </w: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val="restart"/>
            <w:tcBorders>
              <w:top w:val="nil"/>
              <w:left w:val="single" w:sz="4" w:space="0" w:color="auto"/>
              <w:bottom w:val="single" w:sz="4" w:space="0" w:color="000000"/>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Calibri" w:hAnsi="Calibri" w:cs="Times New Roman"/>
                <w:b/>
                <w:bCs/>
                <w:color w:val="000000"/>
                <w:sz w:val="22"/>
                <w:lang w:eastAsia="ru-RU"/>
              </w:rPr>
            </w:pPr>
            <w:r w:rsidRPr="00E75819">
              <w:rPr>
                <w:rFonts w:ascii="Calibri" w:hAnsi="Calibri" w:cs="Times New Roman"/>
                <w:b/>
                <w:bCs/>
                <w:color w:val="000000"/>
                <w:sz w:val="22"/>
                <w:lang w:eastAsia="ru-RU"/>
              </w:rPr>
              <w:t>2</w:t>
            </w:r>
          </w:p>
        </w:tc>
        <w:tc>
          <w:tcPr>
            <w:tcW w:w="1118" w:type="pct"/>
            <w:vMerge w:val="restart"/>
            <w:tcBorders>
              <w:top w:val="nil"/>
              <w:left w:val="single" w:sz="4" w:space="0" w:color="auto"/>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Программа инвестиционных проектов в  вод</w:t>
            </w:r>
            <w:r w:rsidRPr="00E75819">
              <w:rPr>
                <w:rFonts w:ascii="Arial" w:hAnsi="Arial" w:cs="Arial"/>
                <w:b/>
                <w:bCs/>
                <w:color w:val="000000"/>
                <w:sz w:val="14"/>
                <w:szCs w:val="14"/>
                <w:lang w:eastAsia="ru-RU"/>
              </w:rPr>
              <w:t>о</w:t>
            </w:r>
            <w:r w:rsidRPr="00E75819">
              <w:rPr>
                <w:rFonts w:ascii="Arial" w:hAnsi="Arial" w:cs="Arial"/>
                <w:b/>
                <w:bCs/>
                <w:color w:val="000000"/>
                <w:sz w:val="14"/>
                <w:szCs w:val="14"/>
                <w:lang w:eastAsia="ru-RU"/>
              </w:rPr>
              <w:t>снабжении.</w:t>
            </w:r>
          </w:p>
        </w:tc>
        <w:tc>
          <w:tcPr>
            <w:tcW w:w="665"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всего</w:t>
            </w:r>
          </w:p>
        </w:tc>
        <w:tc>
          <w:tcPr>
            <w:tcW w:w="327"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27600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1500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15000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400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600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10000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Calibri" w:hAnsi="Calibri" w:cs="Times New Roman"/>
                <w:b/>
                <w:bCs/>
                <w:color w:val="000000"/>
                <w:sz w:val="22"/>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665"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27600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1500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15000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400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600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10000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Calibri" w:hAnsi="Calibri" w:cs="Times New Roman"/>
                <w:b/>
                <w:bCs/>
                <w:color w:val="000000"/>
                <w:sz w:val="22"/>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665"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r>
      <w:tr w:rsidR="00E75819" w:rsidRPr="00E75819" w:rsidTr="00E75819">
        <w:trPr>
          <w:trHeight w:val="240"/>
        </w:trPr>
        <w:tc>
          <w:tcPr>
            <w:tcW w:w="164" w:type="pct"/>
            <w:vMerge w:val="restart"/>
            <w:tcBorders>
              <w:top w:val="nil"/>
              <w:left w:val="single" w:sz="4" w:space="0" w:color="auto"/>
              <w:bottom w:val="single" w:sz="4" w:space="0" w:color="000000"/>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2-1</w:t>
            </w:r>
          </w:p>
        </w:tc>
        <w:tc>
          <w:tcPr>
            <w:tcW w:w="1118"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Строительство водоочистных сооружений в п. Дубровка производительностью 450м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Start"/>
            <w:r w:rsidRPr="00E75819">
              <w:rPr>
                <w:rFonts w:ascii="Arial" w:hAnsi="Arial" w:cs="Arial"/>
                <w:color w:val="000000"/>
                <w:sz w:val="14"/>
                <w:szCs w:val="14"/>
                <w:lang w:eastAsia="ru-RU"/>
              </w:rPr>
              <w:t>сут</w:t>
            </w:r>
            <w:proofErr w:type="spellEnd"/>
            <w:r w:rsidRPr="00E75819">
              <w:rPr>
                <w:rFonts w:ascii="Arial" w:hAnsi="Arial" w:cs="Arial"/>
                <w:color w:val="000000"/>
                <w:sz w:val="14"/>
                <w:szCs w:val="14"/>
                <w:lang w:eastAsia="ru-RU"/>
              </w:rPr>
              <w:t>.</w:t>
            </w: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11000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10000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11000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10000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val="restart"/>
            <w:tcBorders>
              <w:top w:val="nil"/>
              <w:left w:val="single" w:sz="4" w:space="0" w:color="auto"/>
              <w:bottom w:val="single" w:sz="4" w:space="0" w:color="000000"/>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2-2</w:t>
            </w:r>
          </w:p>
        </w:tc>
        <w:tc>
          <w:tcPr>
            <w:tcW w:w="1118"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Реконструкция водозаборных сооружений в п. Дубровка с увеличением производительности до 450м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Start"/>
            <w:r w:rsidRPr="00E75819">
              <w:rPr>
                <w:rFonts w:ascii="Arial" w:hAnsi="Arial" w:cs="Arial"/>
                <w:color w:val="000000"/>
                <w:sz w:val="14"/>
                <w:szCs w:val="14"/>
                <w:lang w:eastAsia="ru-RU"/>
              </w:rPr>
              <w:t>сут</w:t>
            </w:r>
            <w:proofErr w:type="spellEnd"/>
            <w:r w:rsidRPr="00E75819">
              <w:rPr>
                <w:rFonts w:ascii="Arial" w:hAnsi="Arial" w:cs="Arial"/>
                <w:color w:val="000000"/>
                <w:sz w:val="14"/>
                <w:szCs w:val="14"/>
                <w:lang w:eastAsia="ru-RU"/>
              </w:rPr>
              <w:t>.</w:t>
            </w: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3300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3300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val="restart"/>
            <w:tcBorders>
              <w:top w:val="nil"/>
              <w:left w:val="single" w:sz="4" w:space="0" w:color="auto"/>
              <w:bottom w:val="single" w:sz="4" w:space="0" w:color="000000"/>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2-3</w:t>
            </w:r>
          </w:p>
        </w:tc>
        <w:tc>
          <w:tcPr>
            <w:tcW w:w="1118"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Строительство централизованной системы вод</w:t>
            </w:r>
            <w:r w:rsidRPr="00E75819">
              <w:rPr>
                <w:rFonts w:ascii="Arial" w:hAnsi="Arial" w:cs="Arial"/>
                <w:color w:val="000000"/>
                <w:sz w:val="14"/>
                <w:szCs w:val="14"/>
                <w:lang w:eastAsia="ru-RU"/>
              </w:rPr>
              <w:t>о</w:t>
            </w:r>
            <w:r w:rsidRPr="00E75819">
              <w:rPr>
                <w:rFonts w:ascii="Arial" w:hAnsi="Arial" w:cs="Arial"/>
                <w:color w:val="000000"/>
                <w:sz w:val="14"/>
                <w:szCs w:val="14"/>
                <w:lang w:eastAsia="ru-RU"/>
              </w:rPr>
              <w:t>снабжения в п. Разъезд 6 производительностью 15м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Start"/>
            <w:r w:rsidRPr="00E75819">
              <w:rPr>
                <w:rFonts w:ascii="Arial" w:hAnsi="Arial" w:cs="Arial"/>
                <w:color w:val="000000"/>
                <w:sz w:val="14"/>
                <w:szCs w:val="14"/>
                <w:lang w:eastAsia="ru-RU"/>
              </w:rPr>
              <w:t>сут</w:t>
            </w:r>
            <w:proofErr w:type="spellEnd"/>
            <w:r w:rsidRPr="00E75819">
              <w:rPr>
                <w:rFonts w:ascii="Arial" w:hAnsi="Arial" w:cs="Arial"/>
                <w:color w:val="000000"/>
                <w:sz w:val="14"/>
                <w:szCs w:val="14"/>
                <w:lang w:eastAsia="ru-RU"/>
              </w:rPr>
              <w:t>.</w:t>
            </w: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5500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5500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val="restart"/>
            <w:tcBorders>
              <w:top w:val="nil"/>
              <w:left w:val="single" w:sz="4" w:space="0" w:color="auto"/>
              <w:bottom w:val="single" w:sz="4" w:space="0" w:color="000000"/>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2-4</w:t>
            </w:r>
          </w:p>
        </w:tc>
        <w:tc>
          <w:tcPr>
            <w:tcW w:w="1118"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Строительство централизованной системы вод</w:t>
            </w:r>
            <w:r w:rsidRPr="00E75819">
              <w:rPr>
                <w:rFonts w:ascii="Arial" w:hAnsi="Arial" w:cs="Arial"/>
                <w:color w:val="000000"/>
                <w:sz w:val="14"/>
                <w:szCs w:val="14"/>
                <w:lang w:eastAsia="ru-RU"/>
              </w:rPr>
              <w:t>о</w:t>
            </w:r>
            <w:r w:rsidRPr="00E75819">
              <w:rPr>
                <w:rFonts w:ascii="Arial" w:hAnsi="Arial" w:cs="Arial"/>
                <w:color w:val="000000"/>
                <w:sz w:val="14"/>
                <w:szCs w:val="14"/>
                <w:lang w:eastAsia="ru-RU"/>
              </w:rPr>
              <w:t>снабжения в п. Малиновка производительностью 20м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Start"/>
            <w:r w:rsidRPr="00E75819">
              <w:rPr>
                <w:rFonts w:ascii="Arial" w:hAnsi="Arial" w:cs="Arial"/>
                <w:color w:val="000000"/>
                <w:sz w:val="14"/>
                <w:szCs w:val="14"/>
                <w:lang w:eastAsia="ru-RU"/>
              </w:rPr>
              <w:t>сут</w:t>
            </w:r>
            <w:proofErr w:type="spellEnd"/>
            <w:r w:rsidRPr="00E75819">
              <w:rPr>
                <w:rFonts w:ascii="Arial" w:hAnsi="Arial" w:cs="Arial"/>
                <w:color w:val="000000"/>
                <w:sz w:val="14"/>
                <w:szCs w:val="14"/>
                <w:lang w:eastAsia="ru-RU"/>
              </w:rPr>
              <w:t>.</w:t>
            </w: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5500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5500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val="restart"/>
            <w:tcBorders>
              <w:top w:val="nil"/>
              <w:left w:val="single" w:sz="4" w:space="0" w:color="auto"/>
              <w:bottom w:val="single" w:sz="4" w:space="0" w:color="000000"/>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2-5</w:t>
            </w:r>
          </w:p>
        </w:tc>
        <w:tc>
          <w:tcPr>
            <w:tcW w:w="1118"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Разработка схемы водоснабжения и водоотвед</w:t>
            </w:r>
            <w:r w:rsidRPr="00E75819">
              <w:rPr>
                <w:rFonts w:ascii="Arial" w:hAnsi="Arial" w:cs="Arial"/>
                <w:color w:val="000000"/>
                <w:sz w:val="14"/>
                <w:szCs w:val="14"/>
                <w:lang w:eastAsia="ru-RU"/>
              </w:rPr>
              <w:t>е</w:t>
            </w:r>
            <w:r w:rsidRPr="00E75819">
              <w:rPr>
                <w:rFonts w:ascii="Arial" w:hAnsi="Arial" w:cs="Arial"/>
                <w:color w:val="000000"/>
                <w:sz w:val="14"/>
                <w:szCs w:val="14"/>
                <w:lang w:eastAsia="ru-RU"/>
              </w:rPr>
              <w:t>ния Дубровского сельского поселения.</w:t>
            </w: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val="restart"/>
            <w:tcBorders>
              <w:top w:val="nil"/>
              <w:left w:val="single" w:sz="4" w:space="0" w:color="auto"/>
              <w:bottom w:val="single" w:sz="4" w:space="0" w:color="000000"/>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2-6</w:t>
            </w:r>
          </w:p>
        </w:tc>
        <w:tc>
          <w:tcPr>
            <w:tcW w:w="1118"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Техническое перевооружение второй нитки вод</w:t>
            </w:r>
            <w:r w:rsidRPr="00E75819">
              <w:rPr>
                <w:rFonts w:ascii="Arial" w:hAnsi="Arial" w:cs="Arial"/>
                <w:color w:val="000000"/>
                <w:sz w:val="14"/>
                <w:szCs w:val="14"/>
                <w:lang w:eastAsia="ru-RU"/>
              </w:rPr>
              <w:t>о</w:t>
            </w:r>
            <w:r w:rsidRPr="00E75819">
              <w:rPr>
                <w:rFonts w:ascii="Arial" w:hAnsi="Arial" w:cs="Arial"/>
                <w:color w:val="000000"/>
                <w:sz w:val="14"/>
                <w:szCs w:val="14"/>
                <w:lang w:eastAsia="ru-RU"/>
              </w:rPr>
              <w:t>вода от водозаборных сооружений в п. Дубровка до водоочистных сооружений.</w:t>
            </w: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2200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2200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val="restart"/>
            <w:tcBorders>
              <w:top w:val="nil"/>
              <w:left w:val="single" w:sz="4" w:space="0" w:color="auto"/>
              <w:bottom w:val="single" w:sz="4" w:space="0" w:color="000000"/>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Calibri" w:hAnsi="Calibri" w:cs="Times New Roman"/>
                <w:b/>
                <w:bCs/>
                <w:color w:val="000000"/>
                <w:sz w:val="22"/>
                <w:lang w:eastAsia="ru-RU"/>
              </w:rPr>
            </w:pPr>
            <w:r w:rsidRPr="00E75819">
              <w:rPr>
                <w:rFonts w:ascii="Calibri" w:hAnsi="Calibri" w:cs="Times New Roman"/>
                <w:b/>
                <w:bCs/>
                <w:color w:val="000000"/>
                <w:sz w:val="22"/>
                <w:lang w:eastAsia="ru-RU"/>
              </w:rPr>
              <w:t>3</w:t>
            </w:r>
          </w:p>
        </w:tc>
        <w:tc>
          <w:tcPr>
            <w:tcW w:w="1118" w:type="pct"/>
            <w:vMerge w:val="restart"/>
            <w:tcBorders>
              <w:top w:val="nil"/>
              <w:left w:val="single" w:sz="4" w:space="0" w:color="auto"/>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Программа инвестиционных проектов в  вод</w:t>
            </w:r>
            <w:r w:rsidRPr="00E75819">
              <w:rPr>
                <w:rFonts w:ascii="Arial" w:hAnsi="Arial" w:cs="Arial"/>
                <w:b/>
                <w:bCs/>
                <w:color w:val="000000"/>
                <w:sz w:val="14"/>
                <w:szCs w:val="14"/>
                <w:lang w:eastAsia="ru-RU"/>
              </w:rPr>
              <w:t>о</w:t>
            </w:r>
            <w:r w:rsidRPr="00E75819">
              <w:rPr>
                <w:rFonts w:ascii="Arial" w:hAnsi="Arial" w:cs="Arial"/>
                <w:b/>
                <w:bCs/>
                <w:color w:val="000000"/>
                <w:sz w:val="14"/>
                <w:szCs w:val="14"/>
                <w:lang w:eastAsia="ru-RU"/>
              </w:rPr>
              <w:t>отведении.</w:t>
            </w:r>
          </w:p>
        </w:tc>
        <w:tc>
          <w:tcPr>
            <w:tcW w:w="665"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всего</w:t>
            </w:r>
          </w:p>
        </w:tc>
        <w:tc>
          <w:tcPr>
            <w:tcW w:w="327"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80200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1300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31700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22200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22000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400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2600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Calibri" w:hAnsi="Calibri" w:cs="Times New Roman"/>
                <w:b/>
                <w:bCs/>
                <w:color w:val="000000"/>
                <w:sz w:val="22"/>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665"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80200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1300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31700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22200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22000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400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2600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Calibri" w:hAnsi="Calibri" w:cs="Times New Roman"/>
                <w:b/>
                <w:bCs/>
                <w:color w:val="000000"/>
                <w:sz w:val="22"/>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665"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r>
      <w:tr w:rsidR="00E75819" w:rsidRPr="00E75819" w:rsidTr="00E75819">
        <w:trPr>
          <w:trHeight w:val="240"/>
        </w:trPr>
        <w:tc>
          <w:tcPr>
            <w:tcW w:w="164" w:type="pct"/>
            <w:vMerge w:val="restart"/>
            <w:tcBorders>
              <w:top w:val="nil"/>
              <w:left w:val="single" w:sz="4" w:space="0" w:color="auto"/>
              <w:bottom w:val="single" w:sz="4" w:space="0" w:color="000000"/>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3-1</w:t>
            </w:r>
          </w:p>
        </w:tc>
        <w:tc>
          <w:tcPr>
            <w:tcW w:w="1118"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Строительство канализационных очистных соор</w:t>
            </w:r>
            <w:r w:rsidRPr="00E75819">
              <w:rPr>
                <w:rFonts w:ascii="Arial" w:hAnsi="Arial" w:cs="Arial"/>
                <w:color w:val="000000"/>
                <w:sz w:val="14"/>
                <w:szCs w:val="14"/>
                <w:lang w:eastAsia="ru-RU"/>
              </w:rPr>
              <w:t>у</w:t>
            </w:r>
            <w:r w:rsidRPr="00E75819">
              <w:rPr>
                <w:rFonts w:ascii="Arial" w:hAnsi="Arial" w:cs="Arial"/>
                <w:color w:val="000000"/>
                <w:sz w:val="14"/>
                <w:szCs w:val="14"/>
                <w:lang w:eastAsia="ru-RU"/>
              </w:rPr>
              <w:t>жений производительностью 400м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Start"/>
            <w:r w:rsidRPr="00E75819">
              <w:rPr>
                <w:rFonts w:ascii="Arial" w:hAnsi="Arial" w:cs="Arial"/>
                <w:color w:val="000000"/>
                <w:sz w:val="14"/>
                <w:szCs w:val="14"/>
                <w:lang w:eastAsia="ru-RU"/>
              </w:rPr>
              <w:t>сут</w:t>
            </w:r>
            <w:proofErr w:type="spellEnd"/>
            <w:r w:rsidRPr="00E75819">
              <w:rPr>
                <w:rFonts w:ascii="Arial" w:hAnsi="Arial" w:cs="Arial"/>
                <w:color w:val="000000"/>
                <w:sz w:val="14"/>
                <w:szCs w:val="14"/>
                <w:lang w:eastAsia="ru-RU"/>
              </w:rPr>
              <w:t xml:space="preserve"> в п. Дубровка (КОС-400 "Дубровка").</w:t>
            </w: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31500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1300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30000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31500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1300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30000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val="restart"/>
            <w:tcBorders>
              <w:top w:val="nil"/>
              <w:left w:val="single" w:sz="4" w:space="0" w:color="auto"/>
              <w:bottom w:val="single" w:sz="4" w:space="0" w:color="000000"/>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3-2</w:t>
            </w:r>
          </w:p>
        </w:tc>
        <w:tc>
          <w:tcPr>
            <w:tcW w:w="1118"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Техническое перевооружение сетей водоотвед</w:t>
            </w:r>
            <w:r w:rsidRPr="00E75819">
              <w:rPr>
                <w:rFonts w:ascii="Arial" w:hAnsi="Arial" w:cs="Arial"/>
                <w:color w:val="000000"/>
                <w:sz w:val="14"/>
                <w:szCs w:val="14"/>
                <w:lang w:eastAsia="ru-RU"/>
              </w:rPr>
              <w:t>е</w:t>
            </w:r>
            <w:r w:rsidRPr="00E75819">
              <w:rPr>
                <w:rFonts w:ascii="Arial" w:hAnsi="Arial" w:cs="Arial"/>
                <w:color w:val="000000"/>
                <w:sz w:val="14"/>
                <w:szCs w:val="14"/>
                <w:lang w:eastAsia="ru-RU"/>
              </w:rPr>
              <w:t>ния в п. Дубровка протяжённостью 5,126 км.</w:t>
            </w: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22700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700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11000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11000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22700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700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11000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11000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val="restart"/>
            <w:tcBorders>
              <w:top w:val="nil"/>
              <w:left w:val="single" w:sz="4" w:space="0" w:color="auto"/>
              <w:bottom w:val="single" w:sz="4" w:space="0" w:color="000000"/>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lastRenderedPageBreak/>
              <w:t>3-3</w:t>
            </w:r>
          </w:p>
        </w:tc>
        <w:tc>
          <w:tcPr>
            <w:tcW w:w="1118"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Строительство сетей водоотведения  в п. Дубро</w:t>
            </w:r>
            <w:r w:rsidRPr="00E75819">
              <w:rPr>
                <w:rFonts w:ascii="Arial" w:hAnsi="Arial" w:cs="Arial"/>
                <w:color w:val="000000"/>
                <w:sz w:val="14"/>
                <w:szCs w:val="14"/>
                <w:lang w:eastAsia="ru-RU"/>
              </w:rPr>
              <w:t>в</w:t>
            </w:r>
            <w:r w:rsidRPr="00E75819">
              <w:rPr>
                <w:rFonts w:ascii="Arial" w:hAnsi="Arial" w:cs="Arial"/>
                <w:color w:val="000000"/>
                <w:sz w:val="14"/>
                <w:szCs w:val="14"/>
                <w:lang w:eastAsia="ru-RU"/>
              </w:rPr>
              <w:t xml:space="preserve">ка  в </w:t>
            </w:r>
            <w:proofErr w:type="gramStart"/>
            <w:r w:rsidRPr="00E75819">
              <w:rPr>
                <w:rFonts w:ascii="Arial" w:hAnsi="Arial" w:cs="Arial"/>
                <w:color w:val="000000"/>
                <w:sz w:val="14"/>
                <w:szCs w:val="14"/>
                <w:lang w:eastAsia="ru-RU"/>
              </w:rPr>
              <w:t>зонах</w:t>
            </w:r>
            <w:proofErr w:type="gramEnd"/>
            <w:r w:rsidRPr="00E75819">
              <w:rPr>
                <w:rFonts w:ascii="Arial" w:hAnsi="Arial" w:cs="Arial"/>
                <w:color w:val="000000"/>
                <w:sz w:val="14"/>
                <w:szCs w:val="14"/>
                <w:lang w:eastAsia="ru-RU"/>
              </w:rPr>
              <w:t xml:space="preserve"> не охваченных централизованным водоотведением.</w:t>
            </w: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23000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11000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11000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23000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11000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11000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val="restart"/>
            <w:tcBorders>
              <w:top w:val="nil"/>
              <w:left w:val="single" w:sz="4" w:space="0" w:color="auto"/>
              <w:bottom w:val="single" w:sz="4" w:space="0" w:color="000000"/>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3-4</w:t>
            </w:r>
          </w:p>
        </w:tc>
        <w:tc>
          <w:tcPr>
            <w:tcW w:w="1118"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Строительство коллективных гидроизолирова</w:t>
            </w:r>
            <w:r w:rsidRPr="00E75819">
              <w:rPr>
                <w:rFonts w:ascii="Arial" w:hAnsi="Arial" w:cs="Arial"/>
                <w:color w:val="000000"/>
                <w:sz w:val="14"/>
                <w:szCs w:val="14"/>
                <w:lang w:eastAsia="ru-RU"/>
              </w:rPr>
              <w:t>н</w:t>
            </w:r>
            <w:r w:rsidRPr="00E75819">
              <w:rPr>
                <w:rFonts w:ascii="Arial" w:hAnsi="Arial" w:cs="Arial"/>
                <w:color w:val="000000"/>
                <w:sz w:val="14"/>
                <w:szCs w:val="14"/>
                <w:lang w:eastAsia="ru-RU"/>
              </w:rPr>
              <w:t>ных выгребов в  п. Малиновка.</w:t>
            </w: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1500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1300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1500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1300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val="restart"/>
            <w:tcBorders>
              <w:top w:val="nil"/>
              <w:left w:val="single" w:sz="4" w:space="0" w:color="auto"/>
              <w:bottom w:val="single" w:sz="4" w:space="0" w:color="000000"/>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3-5</w:t>
            </w:r>
          </w:p>
        </w:tc>
        <w:tc>
          <w:tcPr>
            <w:tcW w:w="1118"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Строительство коллективных гидроизолирова</w:t>
            </w:r>
            <w:r w:rsidRPr="00E75819">
              <w:rPr>
                <w:rFonts w:ascii="Arial" w:hAnsi="Arial" w:cs="Arial"/>
                <w:color w:val="000000"/>
                <w:sz w:val="14"/>
                <w:szCs w:val="14"/>
                <w:lang w:eastAsia="ru-RU"/>
              </w:rPr>
              <w:t>н</w:t>
            </w:r>
            <w:r w:rsidRPr="00E75819">
              <w:rPr>
                <w:rFonts w:ascii="Arial" w:hAnsi="Arial" w:cs="Arial"/>
                <w:color w:val="000000"/>
                <w:sz w:val="14"/>
                <w:szCs w:val="14"/>
                <w:lang w:eastAsia="ru-RU"/>
              </w:rPr>
              <w:t>ных выгребов в  п. Разъезд 6.</w:t>
            </w: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1500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1300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1500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1300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val="restart"/>
            <w:tcBorders>
              <w:top w:val="nil"/>
              <w:left w:val="single" w:sz="4" w:space="0" w:color="auto"/>
              <w:bottom w:val="single" w:sz="4" w:space="0" w:color="000000"/>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Calibri" w:hAnsi="Calibri" w:cs="Times New Roman"/>
                <w:b/>
                <w:bCs/>
                <w:color w:val="000000"/>
                <w:sz w:val="22"/>
                <w:lang w:eastAsia="ru-RU"/>
              </w:rPr>
            </w:pPr>
            <w:r w:rsidRPr="00E75819">
              <w:rPr>
                <w:rFonts w:ascii="Calibri" w:hAnsi="Calibri" w:cs="Times New Roman"/>
                <w:b/>
                <w:bCs/>
                <w:color w:val="000000"/>
                <w:sz w:val="22"/>
                <w:lang w:eastAsia="ru-RU"/>
              </w:rPr>
              <w:t>4</w:t>
            </w:r>
          </w:p>
        </w:tc>
        <w:tc>
          <w:tcPr>
            <w:tcW w:w="1118" w:type="pct"/>
            <w:vMerge w:val="restart"/>
            <w:tcBorders>
              <w:top w:val="nil"/>
              <w:left w:val="single" w:sz="4" w:space="0" w:color="auto"/>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Программа инвестиционных проектов в эле</w:t>
            </w:r>
            <w:r w:rsidRPr="00E75819">
              <w:rPr>
                <w:rFonts w:ascii="Arial" w:hAnsi="Arial" w:cs="Arial"/>
                <w:b/>
                <w:bCs/>
                <w:color w:val="000000"/>
                <w:sz w:val="14"/>
                <w:szCs w:val="14"/>
                <w:lang w:eastAsia="ru-RU"/>
              </w:rPr>
              <w:t>к</w:t>
            </w:r>
            <w:r w:rsidRPr="00E75819">
              <w:rPr>
                <w:rFonts w:ascii="Arial" w:hAnsi="Arial" w:cs="Arial"/>
                <w:b/>
                <w:bCs/>
                <w:color w:val="000000"/>
                <w:sz w:val="14"/>
                <w:szCs w:val="14"/>
                <w:lang w:eastAsia="ru-RU"/>
              </w:rPr>
              <w:t>троснабжении.</w:t>
            </w:r>
          </w:p>
        </w:tc>
        <w:tc>
          <w:tcPr>
            <w:tcW w:w="665"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всего</w:t>
            </w:r>
          </w:p>
        </w:tc>
        <w:tc>
          <w:tcPr>
            <w:tcW w:w="327"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6300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700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5600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Calibri" w:hAnsi="Calibri" w:cs="Times New Roman"/>
                <w:b/>
                <w:bCs/>
                <w:color w:val="000000"/>
                <w:sz w:val="22"/>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665"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Calibri" w:hAnsi="Calibri" w:cs="Times New Roman"/>
                <w:b/>
                <w:bCs/>
                <w:color w:val="000000"/>
                <w:sz w:val="22"/>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665"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6300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700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5600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r>
      <w:tr w:rsidR="00E75819" w:rsidRPr="00E75819" w:rsidTr="00E75819">
        <w:trPr>
          <w:trHeight w:val="240"/>
        </w:trPr>
        <w:tc>
          <w:tcPr>
            <w:tcW w:w="164" w:type="pct"/>
            <w:vMerge w:val="restart"/>
            <w:tcBorders>
              <w:top w:val="nil"/>
              <w:left w:val="single" w:sz="4" w:space="0" w:color="auto"/>
              <w:bottom w:val="single" w:sz="4" w:space="0" w:color="000000"/>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4-1</w:t>
            </w:r>
          </w:p>
        </w:tc>
        <w:tc>
          <w:tcPr>
            <w:tcW w:w="1118"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Реконструкция системы наружного освещения в п. Дубровка.</w:t>
            </w: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5500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5500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5000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val="restart"/>
            <w:tcBorders>
              <w:top w:val="nil"/>
              <w:left w:val="single" w:sz="4" w:space="0" w:color="auto"/>
              <w:bottom w:val="single" w:sz="4" w:space="0" w:color="000000"/>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4-2</w:t>
            </w:r>
          </w:p>
        </w:tc>
        <w:tc>
          <w:tcPr>
            <w:tcW w:w="1118"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Реконструкция системы наружного освещения в п. Малиновка.</w:t>
            </w: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400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400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val="restart"/>
            <w:tcBorders>
              <w:top w:val="nil"/>
              <w:left w:val="single" w:sz="4" w:space="0" w:color="auto"/>
              <w:bottom w:val="single" w:sz="4" w:space="0" w:color="000000"/>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4-3</w:t>
            </w:r>
          </w:p>
        </w:tc>
        <w:tc>
          <w:tcPr>
            <w:tcW w:w="1118"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Реконструкция системы наружного освещения в п. Разъезд 6.</w:t>
            </w: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400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400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300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val="restart"/>
            <w:tcBorders>
              <w:top w:val="nil"/>
              <w:left w:val="single" w:sz="4" w:space="0" w:color="auto"/>
              <w:bottom w:val="single" w:sz="4" w:space="0" w:color="000000"/>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Calibri" w:hAnsi="Calibri" w:cs="Times New Roman"/>
                <w:b/>
                <w:bCs/>
                <w:color w:val="000000"/>
                <w:sz w:val="22"/>
                <w:lang w:eastAsia="ru-RU"/>
              </w:rPr>
            </w:pPr>
            <w:r w:rsidRPr="00E75819">
              <w:rPr>
                <w:rFonts w:ascii="Calibri" w:hAnsi="Calibri" w:cs="Times New Roman"/>
                <w:b/>
                <w:bCs/>
                <w:color w:val="000000"/>
                <w:sz w:val="22"/>
                <w:lang w:eastAsia="ru-RU"/>
              </w:rPr>
              <w:t>5</w:t>
            </w:r>
          </w:p>
        </w:tc>
        <w:tc>
          <w:tcPr>
            <w:tcW w:w="1118" w:type="pct"/>
            <w:vMerge w:val="restart"/>
            <w:tcBorders>
              <w:top w:val="nil"/>
              <w:left w:val="single" w:sz="4" w:space="0" w:color="auto"/>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Программа инвестиционных проектов в газ</w:t>
            </w:r>
            <w:r w:rsidRPr="00E75819">
              <w:rPr>
                <w:rFonts w:ascii="Arial" w:hAnsi="Arial" w:cs="Arial"/>
                <w:b/>
                <w:bCs/>
                <w:color w:val="000000"/>
                <w:sz w:val="14"/>
                <w:szCs w:val="14"/>
                <w:lang w:eastAsia="ru-RU"/>
              </w:rPr>
              <w:t>о</w:t>
            </w:r>
            <w:r w:rsidRPr="00E75819">
              <w:rPr>
                <w:rFonts w:ascii="Arial" w:hAnsi="Arial" w:cs="Arial"/>
                <w:b/>
                <w:bCs/>
                <w:color w:val="000000"/>
                <w:sz w:val="14"/>
                <w:szCs w:val="14"/>
                <w:lang w:eastAsia="ru-RU"/>
              </w:rPr>
              <w:t>снабжении.</w:t>
            </w:r>
          </w:p>
        </w:tc>
        <w:tc>
          <w:tcPr>
            <w:tcW w:w="665"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всего</w:t>
            </w:r>
          </w:p>
        </w:tc>
        <w:tc>
          <w:tcPr>
            <w:tcW w:w="327"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1630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1630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Calibri" w:hAnsi="Calibri" w:cs="Times New Roman"/>
                <w:b/>
                <w:bCs/>
                <w:color w:val="000000"/>
                <w:sz w:val="22"/>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665"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1630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1630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Calibri" w:hAnsi="Calibri" w:cs="Times New Roman"/>
                <w:b/>
                <w:bCs/>
                <w:color w:val="000000"/>
                <w:sz w:val="22"/>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665"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r>
      <w:tr w:rsidR="00E75819" w:rsidRPr="00E75819" w:rsidTr="00E75819">
        <w:trPr>
          <w:trHeight w:val="240"/>
        </w:trPr>
        <w:tc>
          <w:tcPr>
            <w:tcW w:w="164" w:type="pct"/>
            <w:vMerge w:val="restart"/>
            <w:tcBorders>
              <w:top w:val="nil"/>
              <w:left w:val="single" w:sz="4" w:space="0" w:color="auto"/>
              <w:bottom w:val="single" w:sz="4" w:space="0" w:color="000000"/>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4-1</w:t>
            </w:r>
          </w:p>
        </w:tc>
        <w:tc>
          <w:tcPr>
            <w:tcW w:w="1118"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Газификация ул. Новая в п. Дубровка.</w:t>
            </w: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1630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1630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1630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1630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val="restart"/>
            <w:tcBorders>
              <w:top w:val="nil"/>
              <w:left w:val="single" w:sz="4" w:space="0" w:color="auto"/>
              <w:bottom w:val="single" w:sz="4" w:space="0" w:color="000000"/>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Calibri" w:hAnsi="Calibri" w:cs="Times New Roman"/>
                <w:b/>
                <w:bCs/>
                <w:color w:val="000000"/>
                <w:sz w:val="22"/>
                <w:lang w:eastAsia="ru-RU"/>
              </w:rPr>
            </w:pPr>
            <w:r w:rsidRPr="00E75819">
              <w:rPr>
                <w:rFonts w:ascii="Calibri" w:hAnsi="Calibri" w:cs="Times New Roman"/>
                <w:b/>
                <w:bCs/>
                <w:color w:val="000000"/>
                <w:sz w:val="22"/>
                <w:lang w:eastAsia="ru-RU"/>
              </w:rPr>
              <w:t>6</w:t>
            </w:r>
          </w:p>
        </w:tc>
        <w:tc>
          <w:tcPr>
            <w:tcW w:w="1118" w:type="pct"/>
            <w:vMerge w:val="restart"/>
            <w:tcBorders>
              <w:top w:val="nil"/>
              <w:left w:val="single" w:sz="4" w:space="0" w:color="auto"/>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Программа инвестиционных проектов для объектов, используемых для сбора и тран</w:t>
            </w:r>
            <w:r w:rsidRPr="00E75819">
              <w:rPr>
                <w:rFonts w:ascii="Arial" w:hAnsi="Arial" w:cs="Arial"/>
                <w:b/>
                <w:bCs/>
                <w:color w:val="000000"/>
                <w:sz w:val="14"/>
                <w:szCs w:val="14"/>
                <w:lang w:eastAsia="ru-RU"/>
              </w:rPr>
              <w:t>с</w:t>
            </w:r>
            <w:r w:rsidRPr="00E75819">
              <w:rPr>
                <w:rFonts w:ascii="Arial" w:hAnsi="Arial" w:cs="Arial"/>
                <w:b/>
                <w:bCs/>
                <w:color w:val="000000"/>
                <w:sz w:val="14"/>
                <w:szCs w:val="14"/>
                <w:lang w:eastAsia="ru-RU"/>
              </w:rPr>
              <w:t>портировки твердых бытовых отходов.</w:t>
            </w:r>
          </w:p>
        </w:tc>
        <w:tc>
          <w:tcPr>
            <w:tcW w:w="665"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всего</w:t>
            </w:r>
          </w:p>
        </w:tc>
        <w:tc>
          <w:tcPr>
            <w:tcW w:w="327"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300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Calibri" w:hAnsi="Calibri" w:cs="Times New Roman"/>
                <w:b/>
                <w:bCs/>
                <w:color w:val="000000"/>
                <w:sz w:val="22"/>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665"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300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w:t>
            </w:r>
          </w:p>
        </w:tc>
      </w:tr>
      <w:tr w:rsidR="00E75819" w:rsidRPr="00E75819" w:rsidTr="00E75819">
        <w:trPr>
          <w:trHeight w:val="240"/>
        </w:trPr>
        <w:tc>
          <w:tcPr>
            <w:tcW w:w="16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Calibri" w:hAnsi="Calibri" w:cs="Times New Roman"/>
                <w:b/>
                <w:bCs/>
                <w:color w:val="000000"/>
                <w:sz w:val="22"/>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665"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0</w:t>
            </w:r>
          </w:p>
        </w:tc>
      </w:tr>
      <w:tr w:rsidR="00E75819" w:rsidRPr="00E75819" w:rsidTr="00E75819">
        <w:trPr>
          <w:trHeight w:val="240"/>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6-1</w:t>
            </w:r>
          </w:p>
        </w:tc>
        <w:tc>
          <w:tcPr>
            <w:tcW w:w="1118"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Санитарная очистка территории поселения</w:t>
            </w: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150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r>
      <w:tr w:rsidR="00E75819" w:rsidRPr="00E75819" w:rsidTr="00E75819">
        <w:trPr>
          <w:trHeight w:val="240"/>
        </w:trPr>
        <w:tc>
          <w:tcPr>
            <w:tcW w:w="164"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150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r>
      <w:tr w:rsidR="00E75819" w:rsidRPr="00E75819" w:rsidTr="00E75819">
        <w:trPr>
          <w:trHeight w:val="240"/>
        </w:trPr>
        <w:tc>
          <w:tcPr>
            <w:tcW w:w="164"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40"/>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6-2</w:t>
            </w:r>
          </w:p>
        </w:tc>
        <w:tc>
          <w:tcPr>
            <w:tcW w:w="1118"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Повышение эстетической и экологической культ</w:t>
            </w:r>
            <w:r w:rsidRPr="00E75819">
              <w:rPr>
                <w:rFonts w:ascii="Arial" w:hAnsi="Arial" w:cs="Arial"/>
                <w:color w:val="000000"/>
                <w:sz w:val="14"/>
                <w:szCs w:val="14"/>
                <w:lang w:eastAsia="ru-RU"/>
              </w:rPr>
              <w:t>у</w:t>
            </w:r>
            <w:r w:rsidRPr="00E75819">
              <w:rPr>
                <w:rFonts w:ascii="Arial" w:hAnsi="Arial" w:cs="Arial"/>
                <w:color w:val="000000"/>
                <w:sz w:val="14"/>
                <w:szCs w:val="14"/>
                <w:lang w:eastAsia="ru-RU"/>
              </w:rPr>
              <w:t>ры населения в поселении</w:t>
            </w:r>
            <w:proofErr w:type="gramStart"/>
            <w:r w:rsidRPr="00E75819">
              <w:rPr>
                <w:rFonts w:ascii="Arial" w:hAnsi="Arial" w:cs="Arial"/>
                <w:color w:val="000000"/>
                <w:sz w:val="14"/>
                <w:szCs w:val="14"/>
                <w:lang w:eastAsia="ru-RU"/>
              </w:rPr>
              <w:t>..</w:t>
            </w:r>
            <w:proofErr w:type="gramEnd"/>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всего</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150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r>
      <w:tr w:rsidR="00E75819" w:rsidRPr="00E75819" w:rsidTr="00E75819">
        <w:trPr>
          <w:trHeight w:val="240"/>
        </w:trPr>
        <w:tc>
          <w:tcPr>
            <w:tcW w:w="164"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150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w:t>
            </w:r>
          </w:p>
        </w:tc>
      </w:tr>
      <w:tr w:rsidR="00E75819" w:rsidRPr="00E75819" w:rsidTr="00E75819">
        <w:trPr>
          <w:trHeight w:val="240"/>
        </w:trPr>
        <w:tc>
          <w:tcPr>
            <w:tcW w:w="164"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1118"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4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345"/>
        </w:trPr>
        <w:tc>
          <w:tcPr>
            <w:tcW w:w="1282" w:type="pct"/>
            <w:gridSpan w:val="2"/>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rsidR="00E75819" w:rsidRPr="00E75819" w:rsidRDefault="00E75819" w:rsidP="00E75819">
            <w:pPr>
              <w:spacing w:line="240" w:lineRule="auto"/>
              <w:ind w:firstLineChars="100" w:firstLine="161"/>
              <w:jc w:val="left"/>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lastRenderedPageBreak/>
              <w:t>Всего по Программе комплексного развития систем коммунальной инфраструктуры</w:t>
            </w:r>
          </w:p>
        </w:tc>
        <w:tc>
          <w:tcPr>
            <w:tcW w:w="665"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i/>
                <w:iCs/>
                <w:color w:val="000000"/>
                <w:sz w:val="14"/>
                <w:szCs w:val="14"/>
                <w:lang w:eastAsia="ru-RU"/>
              </w:rPr>
            </w:pPr>
            <w:r w:rsidRPr="00E75819">
              <w:rPr>
                <w:rFonts w:ascii="Arial" w:hAnsi="Arial" w:cs="Arial"/>
                <w:b/>
                <w:bCs/>
                <w:i/>
                <w:iCs/>
                <w:color w:val="000000"/>
                <w:sz w:val="14"/>
                <w:szCs w:val="14"/>
                <w:lang w:eastAsia="ru-RU"/>
              </w:rPr>
              <w:t>всего</w:t>
            </w:r>
          </w:p>
        </w:tc>
        <w:tc>
          <w:tcPr>
            <w:tcW w:w="327"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116130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1940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2310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21910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32110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22810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32010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410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2610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10</w:t>
            </w:r>
          </w:p>
        </w:tc>
      </w:tr>
      <w:tr w:rsidR="00E75819" w:rsidRPr="00E75819" w:rsidTr="00E75819">
        <w:trPr>
          <w:trHeight w:val="345"/>
        </w:trPr>
        <w:tc>
          <w:tcPr>
            <w:tcW w:w="1282" w:type="pct"/>
            <w:gridSpan w:val="2"/>
            <w:vMerge/>
            <w:tcBorders>
              <w:top w:val="single" w:sz="4" w:space="0" w:color="auto"/>
              <w:left w:val="single" w:sz="4" w:space="0" w:color="auto"/>
              <w:bottom w:val="single" w:sz="4" w:space="0" w:color="000000"/>
              <w:right w:val="single" w:sz="4" w:space="0" w:color="000000"/>
            </w:tcBorders>
            <w:vAlign w:val="center"/>
            <w:hideMark/>
          </w:tcPr>
          <w:p w:rsidR="00E75819" w:rsidRPr="00E75819" w:rsidRDefault="00E75819" w:rsidP="00E75819">
            <w:pPr>
              <w:spacing w:line="240" w:lineRule="auto"/>
              <w:ind w:firstLine="0"/>
              <w:jc w:val="left"/>
              <w:rPr>
                <w:rFonts w:ascii="Arial" w:hAnsi="Arial" w:cs="Arial"/>
                <w:b/>
                <w:bCs/>
                <w:i/>
                <w:iCs/>
                <w:color w:val="000000"/>
                <w:sz w:val="16"/>
                <w:szCs w:val="16"/>
                <w:lang w:eastAsia="ru-RU"/>
              </w:rPr>
            </w:pPr>
          </w:p>
        </w:tc>
        <w:tc>
          <w:tcPr>
            <w:tcW w:w="665"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i/>
                <w:iCs/>
                <w:color w:val="000000"/>
                <w:sz w:val="14"/>
                <w:szCs w:val="14"/>
                <w:lang w:eastAsia="ru-RU"/>
              </w:rPr>
            </w:pPr>
            <w:r w:rsidRPr="00E75819">
              <w:rPr>
                <w:rFonts w:ascii="Arial" w:hAnsi="Arial" w:cs="Arial"/>
                <w:b/>
                <w:bCs/>
                <w:i/>
                <w:iCs/>
                <w:color w:val="000000"/>
                <w:sz w:val="14"/>
                <w:szCs w:val="14"/>
                <w:lang w:eastAsia="ru-RU"/>
              </w:rPr>
              <w:t>бюджетные средства</w:t>
            </w:r>
          </w:p>
        </w:tc>
        <w:tc>
          <w:tcPr>
            <w:tcW w:w="327"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109830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1940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1610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16310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32110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22810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32010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410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2610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10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10</w:t>
            </w:r>
          </w:p>
        </w:tc>
      </w:tr>
      <w:tr w:rsidR="00E75819" w:rsidRPr="00E75819" w:rsidTr="00E75819">
        <w:trPr>
          <w:trHeight w:val="345"/>
        </w:trPr>
        <w:tc>
          <w:tcPr>
            <w:tcW w:w="1282" w:type="pct"/>
            <w:gridSpan w:val="2"/>
            <w:vMerge/>
            <w:tcBorders>
              <w:top w:val="single" w:sz="4" w:space="0" w:color="auto"/>
              <w:left w:val="single" w:sz="4" w:space="0" w:color="auto"/>
              <w:bottom w:val="single" w:sz="4" w:space="0" w:color="000000"/>
              <w:right w:val="single" w:sz="4" w:space="0" w:color="000000"/>
            </w:tcBorders>
            <w:vAlign w:val="center"/>
            <w:hideMark/>
          </w:tcPr>
          <w:p w:rsidR="00E75819" w:rsidRPr="00E75819" w:rsidRDefault="00E75819" w:rsidP="00E75819">
            <w:pPr>
              <w:spacing w:line="240" w:lineRule="auto"/>
              <w:ind w:firstLine="0"/>
              <w:jc w:val="left"/>
              <w:rPr>
                <w:rFonts w:ascii="Arial" w:hAnsi="Arial" w:cs="Arial"/>
                <w:b/>
                <w:bCs/>
                <w:i/>
                <w:iCs/>
                <w:color w:val="000000"/>
                <w:sz w:val="16"/>
                <w:szCs w:val="16"/>
                <w:lang w:eastAsia="ru-RU"/>
              </w:rPr>
            </w:pPr>
          </w:p>
        </w:tc>
        <w:tc>
          <w:tcPr>
            <w:tcW w:w="665"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left"/>
              <w:rPr>
                <w:rFonts w:ascii="Arial" w:hAnsi="Arial" w:cs="Arial"/>
                <w:b/>
                <w:bCs/>
                <w:i/>
                <w:iCs/>
                <w:color w:val="000000"/>
                <w:sz w:val="14"/>
                <w:szCs w:val="14"/>
                <w:lang w:eastAsia="ru-RU"/>
              </w:rPr>
            </w:pPr>
            <w:r w:rsidRPr="00E75819">
              <w:rPr>
                <w:rFonts w:ascii="Arial" w:hAnsi="Arial" w:cs="Arial"/>
                <w:b/>
                <w:bCs/>
                <w:i/>
                <w:iCs/>
                <w:color w:val="000000"/>
                <w:sz w:val="14"/>
                <w:szCs w:val="14"/>
                <w:lang w:eastAsia="ru-RU"/>
              </w:rPr>
              <w:t>внебюджетные средства</w:t>
            </w:r>
          </w:p>
        </w:tc>
        <w:tc>
          <w:tcPr>
            <w:tcW w:w="327"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6300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700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5600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0</w:t>
            </w:r>
          </w:p>
        </w:tc>
        <w:tc>
          <w:tcPr>
            <w:tcW w:w="248" w:type="pct"/>
            <w:tcBorders>
              <w:top w:val="nil"/>
              <w:left w:val="nil"/>
              <w:bottom w:val="single" w:sz="4" w:space="0" w:color="auto"/>
              <w:right w:val="single" w:sz="4" w:space="0" w:color="auto"/>
            </w:tcBorders>
            <w:shd w:val="clear" w:color="000000" w:fill="F2F2F2"/>
            <w:vAlign w:val="center"/>
            <w:hideMark/>
          </w:tcPr>
          <w:p w:rsidR="00E75819" w:rsidRPr="00E75819" w:rsidRDefault="00E75819" w:rsidP="00E75819">
            <w:pPr>
              <w:spacing w:line="240" w:lineRule="auto"/>
              <w:ind w:firstLine="0"/>
              <w:jc w:val="center"/>
              <w:rPr>
                <w:rFonts w:ascii="Arial" w:hAnsi="Arial" w:cs="Arial"/>
                <w:b/>
                <w:bCs/>
                <w:i/>
                <w:iCs/>
                <w:color w:val="000000"/>
                <w:sz w:val="16"/>
                <w:szCs w:val="16"/>
                <w:lang w:eastAsia="ru-RU"/>
              </w:rPr>
            </w:pPr>
            <w:r w:rsidRPr="00E75819">
              <w:rPr>
                <w:rFonts w:ascii="Arial" w:hAnsi="Arial" w:cs="Arial"/>
                <w:b/>
                <w:bCs/>
                <w:i/>
                <w:iCs/>
                <w:color w:val="000000"/>
                <w:sz w:val="16"/>
                <w:szCs w:val="16"/>
                <w:lang w:eastAsia="ru-RU"/>
              </w:rPr>
              <w:t>0</w:t>
            </w:r>
          </w:p>
        </w:tc>
      </w:tr>
    </w:tbl>
    <w:p w:rsidR="00E75819" w:rsidRPr="006E404D" w:rsidRDefault="00E75819" w:rsidP="00A568C1">
      <w:pPr>
        <w:tabs>
          <w:tab w:val="left" w:pos="993"/>
        </w:tabs>
        <w:autoSpaceDE w:val="0"/>
        <w:autoSpaceDN w:val="0"/>
        <w:adjustRightInd w:val="0"/>
        <w:ind w:firstLine="0"/>
        <w:rPr>
          <w:rFonts w:eastAsia="Calibri" w:cs="Times New Roman"/>
          <w:szCs w:val="26"/>
        </w:rPr>
        <w:sectPr w:rsidR="00E75819" w:rsidRPr="006E404D" w:rsidSect="00A568C1">
          <w:pgSz w:w="16839" w:h="11907" w:orient="landscape" w:code="9"/>
          <w:pgMar w:top="1361" w:right="567" w:bottom="454" w:left="567" w:header="709" w:footer="709" w:gutter="0"/>
          <w:cols w:space="708"/>
          <w:docGrid w:linePitch="381"/>
        </w:sectPr>
      </w:pPr>
    </w:p>
    <w:p w:rsidR="00A568C1" w:rsidRPr="006E404D" w:rsidRDefault="00A568C1" w:rsidP="00A568C1">
      <w:pPr>
        <w:pStyle w:val="11"/>
        <w:spacing w:before="0"/>
        <w:ind w:firstLine="0"/>
        <w:rPr>
          <w:sz w:val="28"/>
          <w:szCs w:val="28"/>
        </w:rPr>
      </w:pPr>
      <w:bookmarkStart w:id="90" w:name="_Toc500694318"/>
      <w:r w:rsidRPr="006E404D">
        <w:rPr>
          <w:sz w:val="28"/>
          <w:szCs w:val="28"/>
        </w:rPr>
        <w:lastRenderedPageBreak/>
        <w:t>Раздел 14. Организация реализации проектов.</w:t>
      </w:r>
      <w:bookmarkEnd w:id="90"/>
    </w:p>
    <w:p w:rsidR="00A568C1" w:rsidRPr="006E404D" w:rsidRDefault="00A568C1" w:rsidP="00A568C1"/>
    <w:p w:rsidR="00A568C1" w:rsidRPr="006E404D" w:rsidRDefault="00A568C1" w:rsidP="00A568C1">
      <w:pPr>
        <w:tabs>
          <w:tab w:val="left" w:pos="993"/>
        </w:tabs>
        <w:autoSpaceDE w:val="0"/>
        <w:autoSpaceDN w:val="0"/>
        <w:adjustRightInd w:val="0"/>
        <w:ind w:firstLine="567"/>
        <w:rPr>
          <w:rFonts w:eastAsia="Calibri" w:cs="Times New Roman"/>
          <w:sz w:val="24"/>
          <w:szCs w:val="24"/>
        </w:rPr>
      </w:pPr>
      <w:r w:rsidRPr="006E404D">
        <w:rPr>
          <w:rFonts w:eastAsia="Calibri" w:cs="Times New Roman"/>
          <w:sz w:val="24"/>
          <w:szCs w:val="24"/>
        </w:rPr>
        <w:t>Инвестиционные проекты, включенные в Программу, могут быть реализованы в следу</w:t>
      </w:r>
      <w:r w:rsidRPr="006E404D">
        <w:rPr>
          <w:rFonts w:eastAsia="Calibri" w:cs="Times New Roman"/>
          <w:sz w:val="24"/>
          <w:szCs w:val="24"/>
        </w:rPr>
        <w:t>ю</w:t>
      </w:r>
      <w:r w:rsidRPr="006E404D">
        <w:rPr>
          <w:rFonts w:eastAsia="Calibri" w:cs="Times New Roman"/>
          <w:sz w:val="24"/>
          <w:szCs w:val="24"/>
        </w:rPr>
        <w:t>щих формах:</w:t>
      </w:r>
    </w:p>
    <w:p w:rsidR="00A568C1" w:rsidRPr="00E32BCE" w:rsidRDefault="00A568C1" w:rsidP="00A568C1">
      <w:pPr>
        <w:pStyle w:val="afff8"/>
        <w:numPr>
          <w:ilvl w:val="0"/>
          <w:numId w:val="27"/>
        </w:numPr>
        <w:tabs>
          <w:tab w:val="left" w:pos="1134"/>
        </w:tabs>
        <w:autoSpaceDE w:val="0"/>
        <w:autoSpaceDN w:val="0"/>
        <w:adjustRightInd w:val="0"/>
        <w:spacing w:after="0"/>
        <w:ind w:left="709" w:hanging="283"/>
        <w:rPr>
          <w:rFonts w:eastAsia="Calibri"/>
          <w:sz w:val="24"/>
          <w:szCs w:val="24"/>
        </w:rPr>
      </w:pPr>
      <w:r w:rsidRPr="00E32BCE">
        <w:rPr>
          <w:rFonts w:eastAsia="Calibri"/>
          <w:sz w:val="24"/>
          <w:szCs w:val="24"/>
        </w:rPr>
        <w:t>проекты, реализуемые действующими организациями;</w:t>
      </w:r>
    </w:p>
    <w:p w:rsidR="00A568C1" w:rsidRPr="00E32BCE" w:rsidRDefault="00A568C1" w:rsidP="00A568C1">
      <w:pPr>
        <w:pStyle w:val="afff8"/>
        <w:numPr>
          <w:ilvl w:val="0"/>
          <w:numId w:val="27"/>
        </w:numPr>
        <w:tabs>
          <w:tab w:val="left" w:pos="1134"/>
        </w:tabs>
        <w:autoSpaceDE w:val="0"/>
        <w:autoSpaceDN w:val="0"/>
        <w:adjustRightInd w:val="0"/>
        <w:spacing w:after="0"/>
        <w:ind w:left="709" w:hanging="283"/>
        <w:rPr>
          <w:rFonts w:eastAsia="Calibri"/>
          <w:sz w:val="24"/>
          <w:szCs w:val="24"/>
        </w:rPr>
      </w:pPr>
      <w:r w:rsidRPr="00E32BCE">
        <w:rPr>
          <w:rFonts w:eastAsia="Calibri"/>
          <w:sz w:val="24"/>
          <w:szCs w:val="24"/>
        </w:rPr>
        <w:t>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rsidR="00A568C1" w:rsidRPr="00E32BCE" w:rsidRDefault="00A568C1" w:rsidP="00A568C1">
      <w:pPr>
        <w:pStyle w:val="afff8"/>
        <w:numPr>
          <w:ilvl w:val="0"/>
          <w:numId w:val="27"/>
        </w:numPr>
        <w:tabs>
          <w:tab w:val="left" w:pos="1134"/>
        </w:tabs>
        <w:autoSpaceDE w:val="0"/>
        <w:autoSpaceDN w:val="0"/>
        <w:adjustRightInd w:val="0"/>
        <w:spacing w:after="0"/>
        <w:ind w:left="709" w:hanging="283"/>
        <w:rPr>
          <w:rFonts w:eastAsia="Calibri"/>
          <w:sz w:val="24"/>
          <w:szCs w:val="24"/>
        </w:rPr>
      </w:pPr>
      <w:r w:rsidRPr="00E32BCE">
        <w:rPr>
          <w:rFonts w:eastAsia="Calibri"/>
          <w:sz w:val="24"/>
          <w:szCs w:val="24"/>
        </w:rPr>
        <w:t>проекты, для реализации  которых создаются организации с участием муниципального образования;</w:t>
      </w:r>
    </w:p>
    <w:p w:rsidR="00A568C1" w:rsidRPr="00E32BCE" w:rsidRDefault="00A568C1" w:rsidP="00A568C1">
      <w:pPr>
        <w:pStyle w:val="afff8"/>
        <w:numPr>
          <w:ilvl w:val="0"/>
          <w:numId w:val="27"/>
        </w:numPr>
        <w:tabs>
          <w:tab w:val="left" w:pos="1134"/>
        </w:tabs>
        <w:autoSpaceDE w:val="0"/>
        <w:autoSpaceDN w:val="0"/>
        <w:adjustRightInd w:val="0"/>
        <w:spacing w:after="0"/>
        <w:ind w:left="709" w:hanging="283"/>
        <w:rPr>
          <w:rFonts w:eastAsia="Calibri"/>
          <w:sz w:val="24"/>
          <w:szCs w:val="24"/>
        </w:rPr>
      </w:pPr>
      <w:r w:rsidRPr="00E32BCE">
        <w:rPr>
          <w:rFonts w:eastAsia="Calibri"/>
          <w:sz w:val="24"/>
          <w:szCs w:val="24"/>
        </w:rPr>
        <w:t xml:space="preserve">проекты, для реализации которых создаются организации с участием действующих </w:t>
      </w:r>
      <w:proofErr w:type="spellStart"/>
      <w:r w:rsidRPr="00E32BCE">
        <w:rPr>
          <w:rFonts w:eastAsia="Calibri"/>
          <w:sz w:val="24"/>
          <w:szCs w:val="24"/>
        </w:rPr>
        <w:t>р</w:t>
      </w:r>
      <w:r w:rsidRPr="00E32BCE">
        <w:rPr>
          <w:rFonts w:eastAsia="Calibri"/>
          <w:sz w:val="24"/>
          <w:szCs w:val="24"/>
        </w:rPr>
        <w:t>е</w:t>
      </w:r>
      <w:r w:rsidRPr="00E32BCE">
        <w:rPr>
          <w:rFonts w:eastAsia="Calibri"/>
          <w:sz w:val="24"/>
          <w:szCs w:val="24"/>
        </w:rPr>
        <w:t>сурсоснабжающих</w:t>
      </w:r>
      <w:proofErr w:type="spellEnd"/>
      <w:r w:rsidRPr="00E32BCE">
        <w:rPr>
          <w:rFonts w:eastAsia="Calibri"/>
          <w:sz w:val="24"/>
          <w:szCs w:val="24"/>
        </w:rPr>
        <w:t xml:space="preserve"> организаций.</w:t>
      </w:r>
    </w:p>
    <w:p w:rsidR="00A568C1" w:rsidRPr="006E404D" w:rsidRDefault="00A568C1" w:rsidP="00A568C1">
      <w:pPr>
        <w:widowControl w:val="0"/>
        <w:tabs>
          <w:tab w:val="left" w:pos="0"/>
        </w:tabs>
        <w:autoSpaceDE w:val="0"/>
        <w:autoSpaceDN w:val="0"/>
        <w:adjustRightInd w:val="0"/>
        <w:ind w:firstLine="567"/>
        <w:rPr>
          <w:rFonts w:eastAsia="Calibri" w:cs="Times New Roman"/>
          <w:sz w:val="24"/>
          <w:szCs w:val="24"/>
        </w:rPr>
      </w:pPr>
      <w:r w:rsidRPr="006E404D">
        <w:rPr>
          <w:rFonts w:eastAsia="Calibri" w:cs="Times New Roman"/>
          <w:sz w:val="24"/>
          <w:szCs w:val="24"/>
        </w:rPr>
        <w:t>Основной формой реализации Программы является разработка инвестиционных программ орга</w:t>
      </w:r>
      <w:r>
        <w:rPr>
          <w:rFonts w:eastAsia="Calibri" w:cs="Times New Roman"/>
          <w:sz w:val="24"/>
          <w:szCs w:val="24"/>
        </w:rPr>
        <w:t xml:space="preserve">низаций коммунального комплекса, </w:t>
      </w:r>
      <w:r w:rsidRPr="006E404D">
        <w:rPr>
          <w:rFonts w:eastAsia="Calibri" w:cs="Times New Roman"/>
          <w:sz w:val="24"/>
          <w:szCs w:val="24"/>
        </w:rPr>
        <w:t>организаций, осуществляющих регулируемые виды деятельности в сфере электроснабжения, теплоснабжения, газоснабжения, утилизации Т</w:t>
      </w:r>
      <w:r>
        <w:rPr>
          <w:rFonts w:eastAsia="Calibri" w:cs="Times New Roman"/>
          <w:sz w:val="24"/>
          <w:szCs w:val="24"/>
        </w:rPr>
        <w:t>Б</w:t>
      </w:r>
      <w:r w:rsidRPr="006E404D">
        <w:rPr>
          <w:rFonts w:eastAsia="Calibri" w:cs="Times New Roman"/>
          <w:sz w:val="24"/>
          <w:szCs w:val="24"/>
        </w:rPr>
        <w:t>О.</w:t>
      </w:r>
    </w:p>
    <w:p w:rsidR="00A568C1" w:rsidRPr="006E404D" w:rsidRDefault="00A568C1" w:rsidP="00A568C1">
      <w:pPr>
        <w:widowControl w:val="0"/>
        <w:tabs>
          <w:tab w:val="left" w:pos="0"/>
        </w:tabs>
        <w:autoSpaceDE w:val="0"/>
        <w:autoSpaceDN w:val="0"/>
        <w:adjustRightInd w:val="0"/>
        <w:ind w:firstLine="567"/>
        <w:rPr>
          <w:rFonts w:eastAsia="Calibri" w:cs="Times New Roman"/>
          <w:b/>
          <w:sz w:val="24"/>
          <w:szCs w:val="24"/>
        </w:rPr>
      </w:pPr>
      <w:r w:rsidRPr="006E404D">
        <w:rPr>
          <w:rFonts w:eastAsia="Calibri" w:cs="Times New Roman"/>
          <w:b/>
          <w:sz w:val="24"/>
          <w:szCs w:val="24"/>
        </w:rPr>
        <w:t>Особенности принятия инвестиционных программ организаций коммунального комплекса</w:t>
      </w:r>
      <w:r>
        <w:rPr>
          <w:rFonts w:eastAsia="Calibri" w:cs="Times New Roman"/>
          <w:b/>
          <w:sz w:val="24"/>
          <w:szCs w:val="24"/>
        </w:rPr>
        <w:t>.</w:t>
      </w:r>
    </w:p>
    <w:p w:rsidR="00A568C1" w:rsidRPr="006E404D" w:rsidRDefault="00A568C1" w:rsidP="00A568C1">
      <w:pPr>
        <w:widowControl w:val="0"/>
        <w:tabs>
          <w:tab w:val="left" w:pos="0"/>
        </w:tabs>
        <w:autoSpaceDE w:val="0"/>
        <w:autoSpaceDN w:val="0"/>
        <w:adjustRightInd w:val="0"/>
        <w:ind w:firstLine="567"/>
        <w:rPr>
          <w:rFonts w:eastAsia="Calibri" w:cs="Times New Roman"/>
          <w:sz w:val="24"/>
          <w:szCs w:val="24"/>
        </w:rPr>
      </w:pPr>
      <w:r w:rsidRPr="006E404D">
        <w:rPr>
          <w:rFonts w:eastAsia="Calibri" w:cs="Times New Roman"/>
          <w:sz w:val="24"/>
          <w:szCs w:val="24"/>
        </w:rP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w:t>
      </w:r>
      <w:r w:rsidRPr="006E404D">
        <w:rPr>
          <w:rFonts w:eastAsia="Calibri" w:cs="Times New Roman"/>
          <w:sz w:val="24"/>
          <w:szCs w:val="24"/>
        </w:rPr>
        <w:t>и</w:t>
      </w:r>
      <w:r w:rsidRPr="006E404D">
        <w:rPr>
          <w:rFonts w:eastAsia="Calibri" w:cs="Times New Roman"/>
          <w:sz w:val="24"/>
          <w:szCs w:val="24"/>
        </w:rPr>
        <w:t>зации коммунального комплекса программа финансирования строительства и (или) модерниз</w:t>
      </w:r>
      <w:r w:rsidRPr="006E404D">
        <w:rPr>
          <w:rFonts w:eastAsia="Calibri" w:cs="Times New Roman"/>
          <w:sz w:val="24"/>
          <w:szCs w:val="24"/>
        </w:rPr>
        <w:t>а</w:t>
      </w:r>
      <w:r w:rsidRPr="006E404D">
        <w:rPr>
          <w:rFonts w:eastAsia="Calibri" w:cs="Times New Roman"/>
          <w:sz w:val="24"/>
          <w:szCs w:val="24"/>
        </w:rPr>
        <w:t>ции системы коммунальной инфраструктуры и объектов, используемых для утилизации (зах</w:t>
      </w:r>
      <w:r w:rsidRPr="006E404D">
        <w:rPr>
          <w:rFonts w:eastAsia="Calibri" w:cs="Times New Roman"/>
          <w:sz w:val="24"/>
          <w:szCs w:val="24"/>
        </w:rPr>
        <w:t>о</w:t>
      </w:r>
      <w:r w:rsidRPr="006E404D">
        <w:rPr>
          <w:rFonts w:eastAsia="Calibri" w:cs="Times New Roman"/>
          <w:sz w:val="24"/>
          <w:szCs w:val="24"/>
        </w:rPr>
        <w:t>ронения) бытовых отходов, в целях реализации программы комплексного развития систем ко</w:t>
      </w:r>
      <w:r w:rsidRPr="006E404D">
        <w:rPr>
          <w:rFonts w:eastAsia="Calibri" w:cs="Times New Roman"/>
          <w:sz w:val="24"/>
          <w:szCs w:val="24"/>
        </w:rPr>
        <w:t>м</w:t>
      </w:r>
      <w:r w:rsidRPr="006E404D">
        <w:rPr>
          <w:rFonts w:eastAsia="Calibri" w:cs="Times New Roman"/>
          <w:sz w:val="24"/>
          <w:szCs w:val="24"/>
        </w:rPr>
        <w:t>мунальной инфраструктуры (далее также - инвестиционная программа).</w:t>
      </w:r>
    </w:p>
    <w:p w:rsidR="00A568C1" w:rsidRPr="006E404D" w:rsidRDefault="00A568C1" w:rsidP="00A568C1">
      <w:pPr>
        <w:widowControl w:val="0"/>
        <w:tabs>
          <w:tab w:val="left" w:pos="0"/>
        </w:tabs>
        <w:autoSpaceDE w:val="0"/>
        <w:autoSpaceDN w:val="0"/>
        <w:adjustRightInd w:val="0"/>
        <w:ind w:firstLine="567"/>
        <w:rPr>
          <w:rFonts w:eastAsia="Calibri" w:cs="Times New Roman"/>
          <w:sz w:val="24"/>
          <w:szCs w:val="24"/>
        </w:rPr>
      </w:pPr>
      <w:r w:rsidRPr="006E404D">
        <w:rPr>
          <w:rFonts w:eastAsia="Calibri" w:cs="Times New Roman"/>
          <w:sz w:val="24"/>
          <w:szCs w:val="24"/>
        </w:rPr>
        <w:t>Инвестиционные программы организаций коммунального комплекса утверждаются орг</w:t>
      </w:r>
      <w:r w:rsidRPr="006E404D">
        <w:rPr>
          <w:rFonts w:eastAsia="Calibri" w:cs="Times New Roman"/>
          <w:sz w:val="24"/>
          <w:szCs w:val="24"/>
        </w:rPr>
        <w:t>а</w:t>
      </w:r>
      <w:r w:rsidRPr="006E404D">
        <w:rPr>
          <w:rFonts w:eastAsia="Calibri" w:cs="Times New Roman"/>
          <w:sz w:val="24"/>
          <w:szCs w:val="24"/>
        </w:rPr>
        <w:t>нами местного самоуправления.</w:t>
      </w:r>
    </w:p>
    <w:p w:rsidR="00A568C1" w:rsidRPr="006E404D" w:rsidRDefault="00A568C1" w:rsidP="00A568C1">
      <w:pPr>
        <w:widowControl w:val="0"/>
        <w:tabs>
          <w:tab w:val="left" w:pos="0"/>
        </w:tabs>
        <w:autoSpaceDE w:val="0"/>
        <w:autoSpaceDN w:val="0"/>
        <w:adjustRightInd w:val="0"/>
        <w:ind w:firstLine="567"/>
        <w:rPr>
          <w:rFonts w:eastAsia="Calibri" w:cs="Times New Roman"/>
          <w:sz w:val="24"/>
          <w:szCs w:val="24"/>
        </w:rPr>
      </w:pPr>
      <w:r w:rsidRPr="006E404D">
        <w:rPr>
          <w:rFonts w:eastAsia="Calibri" w:cs="Times New Roman"/>
          <w:sz w:val="24"/>
          <w:szCs w:val="24"/>
        </w:rPr>
        <w:t>Согласно требованиям Федерального закона от 30.12.2004 № 210-ФЗ «Об основах регул</w:t>
      </w:r>
      <w:r w:rsidRPr="006E404D">
        <w:rPr>
          <w:rFonts w:eastAsia="Calibri" w:cs="Times New Roman"/>
          <w:sz w:val="24"/>
          <w:szCs w:val="24"/>
        </w:rPr>
        <w:t>и</w:t>
      </w:r>
      <w:r w:rsidRPr="006E404D">
        <w:rPr>
          <w:rFonts w:eastAsia="Calibri" w:cs="Times New Roman"/>
          <w:sz w:val="24"/>
          <w:szCs w:val="24"/>
        </w:rPr>
        <w:t>рования тарифов организаций коммунального комплекса» на основании программы комплек</w:t>
      </w:r>
      <w:r w:rsidRPr="006E404D">
        <w:rPr>
          <w:rFonts w:eastAsia="Calibri" w:cs="Times New Roman"/>
          <w:sz w:val="24"/>
          <w:szCs w:val="24"/>
        </w:rPr>
        <w:t>с</w:t>
      </w:r>
      <w:r w:rsidRPr="006E404D">
        <w:rPr>
          <w:rFonts w:eastAsia="Calibri" w:cs="Times New Roman"/>
          <w:sz w:val="24"/>
          <w:szCs w:val="24"/>
        </w:rPr>
        <w:t>ного развития систем коммунальной инфраструктуры органы местного самоуправления разр</w:t>
      </w:r>
      <w:r w:rsidRPr="006E404D">
        <w:rPr>
          <w:rFonts w:eastAsia="Calibri" w:cs="Times New Roman"/>
          <w:sz w:val="24"/>
          <w:szCs w:val="24"/>
        </w:rPr>
        <w:t>а</w:t>
      </w:r>
      <w:r w:rsidRPr="006E404D">
        <w:rPr>
          <w:rFonts w:eastAsia="Calibri" w:cs="Times New Roman"/>
          <w:sz w:val="24"/>
          <w:szCs w:val="24"/>
        </w:rPr>
        <w:t>батывают технические задания на разработку инвестиционных программ организаций комм</w:t>
      </w:r>
      <w:r w:rsidRPr="006E404D">
        <w:rPr>
          <w:rFonts w:eastAsia="Calibri" w:cs="Times New Roman"/>
          <w:sz w:val="24"/>
          <w:szCs w:val="24"/>
        </w:rPr>
        <w:t>у</w:t>
      </w:r>
      <w:r w:rsidRPr="006E404D">
        <w:rPr>
          <w:rFonts w:eastAsia="Calibri" w:cs="Times New Roman"/>
          <w:sz w:val="24"/>
          <w:szCs w:val="24"/>
        </w:rPr>
        <w:t>нального комплекса, на основании которых  организации разрабатывают инвестиционные пр</w:t>
      </w:r>
      <w:r w:rsidRPr="006E404D">
        <w:rPr>
          <w:rFonts w:eastAsia="Calibri" w:cs="Times New Roman"/>
          <w:sz w:val="24"/>
          <w:szCs w:val="24"/>
        </w:rPr>
        <w:t>о</w:t>
      </w:r>
      <w:r w:rsidRPr="006E404D">
        <w:rPr>
          <w:rFonts w:eastAsia="Calibri" w:cs="Times New Roman"/>
          <w:sz w:val="24"/>
          <w:szCs w:val="24"/>
        </w:rPr>
        <w:t xml:space="preserve">граммы и определяют финансовые потребности на их реализацию. </w:t>
      </w:r>
    </w:p>
    <w:p w:rsidR="00A568C1" w:rsidRPr="006E404D" w:rsidRDefault="00A568C1" w:rsidP="00A568C1">
      <w:pPr>
        <w:widowControl w:val="0"/>
        <w:tabs>
          <w:tab w:val="left" w:pos="0"/>
        </w:tabs>
        <w:autoSpaceDE w:val="0"/>
        <w:autoSpaceDN w:val="0"/>
        <w:adjustRightInd w:val="0"/>
        <w:ind w:firstLine="567"/>
        <w:rPr>
          <w:rFonts w:eastAsia="Calibri" w:cs="Times New Roman"/>
          <w:sz w:val="24"/>
          <w:szCs w:val="24"/>
        </w:rPr>
      </w:pPr>
      <w:r w:rsidRPr="006E404D">
        <w:rPr>
          <w:rFonts w:eastAsia="Calibri" w:cs="Times New Roman"/>
          <w:sz w:val="24"/>
          <w:szCs w:val="24"/>
        </w:rP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w:t>
      </w:r>
      <w:r w:rsidRPr="006E404D">
        <w:rPr>
          <w:rFonts w:eastAsia="Calibri" w:cs="Times New Roman"/>
          <w:sz w:val="24"/>
          <w:szCs w:val="24"/>
        </w:rPr>
        <w:t>а</w:t>
      </w:r>
      <w:r w:rsidRPr="006E404D">
        <w:rPr>
          <w:rFonts w:eastAsia="Calibri" w:cs="Times New Roman"/>
          <w:sz w:val="24"/>
          <w:szCs w:val="24"/>
        </w:rPr>
        <w:t>структуры. Предложения о размере надбавки к ценам (тарифам) для потребителей и соотве</w:t>
      </w:r>
      <w:r w:rsidRPr="006E404D">
        <w:rPr>
          <w:rFonts w:eastAsia="Calibri" w:cs="Times New Roman"/>
          <w:sz w:val="24"/>
          <w:szCs w:val="24"/>
        </w:rPr>
        <w:t>т</w:t>
      </w:r>
      <w:r w:rsidRPr="006E404D">
        <w:rPr>
          <w:rFonts w:eastAsia="Calibri" w:cs="Times New Roman"/>
          <w:sz w:val="24"/>
          <w:szCs w:val="24"/>
        </w:rPr>
        <w:t>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w:t>
      </w:r>
      <w:r w:rsidRPr="006E404D">
        <w:rPr>
          <w:rFonts w:eastAsia="Calibri" w:cs="Times New Roman"/>
          <w:sz w:val="24"/>
          <w:szCs w:val="24"/>
        </w:rPr>
        <w:t>у</w:t>
      </w:r>
      <w:r w:rsidRPr="006E404D">
        <w:rPr>
          <w:rFonts w:eastAsia="Calibri" w:cs="Times New Roman"/>
          <w:sz w:val="24"/>
          <w:szCs w:val="24"/>
        </w:rPr>
        <w:t>ры и тарифа организации коммунального комплекса на подключение подготавливает орган р</w:t>
      </w:r>
      <w:r w:rsidRPr="006E404D">
        <w:rPr>
          <w:rFonts w:eastAsia="Calibri" w:cs="Times New Roman"/>
          <w:sz w:val="24"/>
          <w:szCs w:val="24"/>
        </w:rPr>
        <w:t>е</w:t>
      </w:r>
      <w:r w:rsidRPr="006E404D">
        <w:rPr>
          <w:rFonts w:eastAsia="Calibri" w:cs="Times New Roman"/>
          <w:sz w:val="24"/>
          <w:szCs w:val="24"/>
        </w:rPr>
        <w:t>гулирования.</w:t>
      </w:r>
    </w:p>
    <w:p w:rsidR="00A568C1" w:rsidRPr="006E404D" w:rsidRDefault="00A568C1" w:rsidP="00A568C1">
      <w:pPr>
        <w:widowControl w:val="0"/>
        <w:tabs>
          <w:tab w:val="left" w:pos="0"/>
        </w:tabs>
        <w:autoSpaceDE w:val="0"/>
        <w:autoSpaceDN w:val="0"/>
        <w:adjustRightInd w:val="0"/>
        <w:ind w:firstLine="567"/>
        <w:rPr>
          <w:rFonts w:eastAsia="Calibri" w:cs="Times New Roman"/>
          <w:b/>
          <w:sz w:val="24"/>
          <w:szCs w:val="24"/>
        </w:rPr>
      </w:pPr>
      <w:r w:rsidRPr="006E404D">
        <w:rPr>
          <w:rFonts w:eastAsia="Calibri" w:cs="Times New Roman"/>
          <w:b/>
          <w:sz w:val="24"/>
          <w:szCs w:val="24"/>
        </w:rPr>
        <w:t>Особенности принятия инвестиционных программ организаций, осуществляющих регулируемые виды деятельности в сфере теплоснабжения</w:t>
      </w:r>
    </w:p>
    <w:p w:rsidR="00A568C1" w:rsidRPr="006E404D" w:rsidRDefault="00A568C1" w:rsidP="00A568C1">
      <w:pPr>
        <w:widowControl w:val="0"/>
        <w:tabs>
          <w:tab w:val="left" w:pos="0"/>
        </w:tabs>
        <w:autoSpaceDE w:val="0"/>
        <w:autoSpaceDN w:val="0"/>
        <w:adjustRightInd w:val="0"/>
        <w:ind w:firstLine="567"/>
        <w:rPr>
          <w:rFonts w:eastAsia="Calibri" w:cs="Times New Roman"/>
          <w:sz w:val="24"/>
          <w:szCs w:val="24"/>
        </w:rPr>
      </w:pPr>
      <w:proofErr w:type="gramStart"/>
      <w:r w:rsidRPr="006E404D">
        <w:rPr>
          <w:rFonts w:eastAsia="Calibri" w:cs="Times New Roman"/>
          <w:sz w:val="24"/>
          <w:szCs w:val="24"/>
        </w:rPr>
        <w:t>Инвестиционная программа организации, осуществляющей регулируемые виды деятел</w:t>
      </w:r>
      <w:r w:rsidRPr="006E404D">
        <w:rPr>
          <w:rFonts w:eastAsia="Calibri" w:cs="Times New Roman"/>
          <w:sz w:val="24"/>
          <w:szCs w:val="24"/>
        </w:rPr>
        <w:t>ь</w:t>
      </w:r>
      <w:r w:rsidRPr="006E404D">
        <w:rPr>
          <w:rFonts w:eastAsia="Calibri" w:cs="Times New Roman"/>
          <w:sz w:val="24"/>
          <w:szCs w:val="24"/>
        </w:rPr>
        <w:t>ности в сфере теплоснабжения, - программа финансирования мероприятий организации, ос</w:t>
      </w:r>
      <w:r w:rsidRPr="006E404D">
        <w:rPr>
          <w:rFonts w:eastAsia="Calibri" w:cs="Times New Roman"/>
          <w:sz w:val="24"/>
          <w:szCs w:val="24"/>
        </w:rPr>
        <w:t>у</w:t>
      </w:r>
      <w:r w:rsidRPr="006E404D">
        <w:rPr>
          <w:rFonts w:eastAsia="Calibri" w:cs="Times New Roman"/>
          <w:sz w:val="24"/>
          <w:szCs w:val="24"/>
        </w:rPr>
        <w:t>ществляющей регулируемые виды деятельности в сфере теплоснабжения, по строительству, к</w:t>
      </w:r>
      <w:r w:rsidRPr="006E404D">
        <w:rPr>
          <w:rFonts w:eastAsia="Calibri" w:cs="Times New Roman"/>
          <w:sz w:val="24"/>
          <w:szCs w:val="24"/>
        </w:rPr>
        <w:t>а</w:t>
      </w:r>
      <w:r w:rsidRPr="006E404D">
        <w:rPr>
          <w:rFonts w:eastAsia="Calibri" w:cs="Times New Roman"/>
          <w:sz w:val="24"/>
          <w:szCs w:val="24"/>
        </w:rPr>
        <w:t>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w:t>
      </w:r>
      <w:r w:rsidRPr="006E404D">
        <w:rPr>
          <w:rFonts w:eastAsia="Calibri" w:cs="Times New Roman"/>
          <w:sz w:val="24"/>
          <w:szCs w:val="24"/>
        </w:rPr>
        <w:t>о</w:t>
      </w:r>
      <w:r w:rsidRPr="006E404D">
        <w:rPr>
          <w:rFonts w:eastAsia="Calibri" w:cs="Times New Roman"/>
          <w:sz w:val="24"/>
          <w:szCs w:val="24"/>
        </w:rPr>
        <w:t xml:space="preserve">сти системы теплоснабжения, подключения </w:t>
      </w:r>
      <w:proofErr w:type="spellStart"/>
      <w:r w:rsidRPr="006E404D">
        <w:rPr>
          <w:rFonts w:eastAsia="Calibri" w:cs="Times New Roman"/>
          <w:sz w:val="24"/>
          <w:szCs w:val="24"/>
        </w:rPr>
        <w:t>теплопотребляющих</w:t>
      </w:r>
      <w:proofErr w:type="spellEnd"/>
      <w:r w:rsidRPr="006E404D">
        <w:rPr>
          <w:rFonts w:eastAsia="Calibri" w:cs="Times New Roman"/>
          <w:sz w:val="24"/>
          <w:szCs w:val="24"/>
        </w:rPr>
        <w:t xml:space="preserve"> установок потребителей те</w:t>
      </w:r>
      <w:r w:rsidRPr="006E404D">
        <w:rPr>
          <w:rFonts w:eastAsia="Calibri" w:cs="Times New Roman"/>
          <w:sz w:val="24"/>
          <w:szCs w:val="24"/>
        </w:rPr>
        <w:t>п</w:t>
      </w:r>
      <w:r w:rsidRPr="006E404D">
        <w:rPr>
          <w:rFonts w:eastAsia="Calibri" w:cs="Times New Roman"/>
          <w:sz w:val="24"/>
          <w:szCs w:val="24"/>
        </w:rPr>
        <w:t>ловой энергии к системе теплоснабжения.</w:t>
      </w:r>
      <w:proofErr w:type="gramEnd"/>
    </w:p>
    <w:p w:rsidR="00A568C1" w:rsidRPr="006E404D" w:rsidRDefault="00A568C1" w:rsidP="00A568C1">
      <w:pPr>
        <w:widowControl w:val="0"/>
        <w:tabs>
          <w:tab w:val="left" w:pos="0"/>
        </w:tabs>
        <w:autoSpaceDE w:val="0"/>
        <w:autoSpaceDN w:val="0"/>
        <w:adjustRightInd w:val="0"/>
        <w:ind w:firstLine="567"/>
        <w:rPr>
          <w:rFonts w:eastAsia="Calibri" w:cs="Times New Roman"/>
          <w:sz w:val="24"/>
          <w:szCs w:val="24"/>
        </w:rPr>
      </w:pPr>
      <w:r w:rsidRPr="006E404D">
        <w:rPr>
          <w:rFonts w:eastAsia="Calibri" w:cs="Times New Roman"/>
          <w:sz w:val="24"/>
          <w:szCs w:val="24"/>
        </w:rPr>
        <w:lastRenderedPageBreak/>
        <w:t>Инвестиционные программы организаций, осуществляющих регулируемые виды деятел</w:t>
      </w:r>
      <w:r w:rsidRPr="006E404D">
        <w:rPr>
          <w:rFonts w:eastAsia="Calibri" w:cs="Times New Roman"/>
          <w:sz w:val="24"/>
          <w:szCs w:val="24"/>
        </w:rPr>
        <w:t>ь</w:t>
      </w:r>
      <w:r w:rsidRPr="006E404D">
        <w:rPr>
          <w:rFonts w:eastAsia="Calibri" w:cs="Times New Roman"/>
          <w:sz w:val="24"/>
          <w:szCs w:val="24"/>
        </w:rPr>
        <w:t>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Ро</w:t>
      </w:r>
      <w:r w:rsidRPr="006E404D">
        <w:rPr>
          <w:rFonts w:eastAsia="Calibri" w:cs="Times New Roman"/>
          <w:sz w:val="24"/>
          <w:szCs w:val="24"/>
        </w:rPr>
        <w:t>с</w:t>
      </w:r>
      <w:r w:rsidRPr="006E404D">
        <w:rPr>
          <w:rFonts w:eastAsia="Calibri" w:cs="Times New Roman"/>
          <w:sz w:val="24"/>
          <w:szCs w:val="24"/>
        </w:rPr>
        <w:t xml:space="preserve">сийской Федерации по согласованию с органами местного самоуправления.   </w:t>
      </w:r>
    </w:p>
    <w:p w:rsidR="00A568C1" w:rsidRPr="006E404D" w:rsidRDefault="00A568C1" w:rsidP="00A568C1">
      <w:pPr>
        <w:widowControl w:val="0"/>
        <w:tabs>
          <w:tab w:val="left" w:pos="0"/>
        </w:tabs>
        <w:autoSpaceDE w:val="0"/>
        <w:autoSpaceDN w:val="0"/>
        <w:adjustRightInd w:val="0"/>
        <w:ind w:firstLine="567"/>
        <w:rPr>
          <w:rFonts w:eastAsia="Calibri" w:cs="Times New Roman"/>
          <w:sz w:val="24"/>
          <w:szCs w:val="24"/>
        </w:rPr>
      </w:pPr>
      <w:r w:rsidRPr="006E404D">
        <w:rPr>
          <w:rFonts w:eastAsia="Calibri" w:cs="Times New Roman"/>
          <w:sz w:val="24"/>
          <w:szCs w:val="24"/>
        </w:rPr>
        <w:t>Правила согласования и утверждения инвестиционных программ организаций, осущест</w:t>
      </w:r>
      <w:r w:rsidRPr="006E404D">
        <w:rPr>
          <w:rFonts w:eastAsia="Calibri" w:cs="Times New Roman"/>
          <w:sz w:val="24"/>
          <w:szCs w:val="24"/>
        </w:rPr>
        <w:t>в</w:t>
      </w:r>
      <w:r w:rsidRPr="006E404D">
        <w:rPr>
          <w:rFonts w:eastAsia="Calibri" w:cs="Times New Roman"/>
          <w:sz w:val="24"/>
          <w:szCs w:val="24"/>
        </w:rPr>
        <w:t>ляющих регулируемые виды деятельности в сфере теплоснабжения,   утверждает Правител</w:t>
      </w:r>
      <w:r w:rsidRPr="006E404D">
        <w:rPr>
          <w:rFonts w:eastAsia="Calibri" w:cs="Times New Roman"/>
          <w:sz w:val="24"/>
          <w:szCs w:val="24"/>
        </w:rPr>
        <w:t>ь</w:t>
      </w:r>
      <w:r w:rsidRPr="006E404D">
        <w:rPr>
          <w:rFonts w:eastAsia="Calibri" w:cs="Times New Roman"/>
          <w:sz w:val="24"/>
          <w:szCs w:val="24"/>
        </w:rPr>
        <w:t xml:space="preserve">ство Российской Федерации. </w:t>
      </w:r>
    </w:p>
    <w:p w:rsidR="00A568C1" w:rsidRPr="006E404D" w:rsidRDefault="00A568C1" w:rsidP="00A568C1">
      <w:pPr>
        <w:widowControl w:val="0"/>
        <w:tabs>
          <w:tab w:val="left" w:pos="0"/>
        </w:tabs>
        <w:autoSpaceDE w:val="0"/>
        <w:autoSpaceDN w:val="0"/>
        <w:adjustRightInd w:val="0"/>
        <w:ind w:firstLine="567"/>
        <w:rPr>
          <w:rFonts w:eastAsia="Calibri" w:cs="Times New Roman"/>
          <w:sz w:val="24"/>
          <w:szCs w:val="24"/>
        </w:rPr>
      </w:pPr>
      <w:r w:rsidRPr="006E404D">
        <w:rPr>
          <w:rFonts w:eastAsia="Calibri" w:cs="Times New Roman"/>
          <w:sz w:val="24"/>
          <w:szCs w:val="24"/>
        </w:rPr>
        <w:t>Источниками покрытия финансовых потребностей инвестиционных программ организ</w:t>
      </w:r>
      <w:r w:rsidRPr="006E404D">
        <w:rPr>
          <w:rFonts w:eastAsia="Calibri" w:cs="Times New Roman"/>
          <w:sz w:val="24"/>
          <w:szCs w:val="24"/>
        </w:rPr>
        <w:t>а</w:t>
      </w:r>
      <w:r w:rsidRPr="006E404D">
        <w:rPr>
          <w:rFonts w:eastAsia="Calibri" w:cs="Times New Roman"/>
          <w:sz w:val="24"/>
          <w:szCs w:val="24"/>
        </w:rPr>
        <w:t>ций - производителей товаров и услуг в сфере теплоснабжения определяются согласно Прав</w:t>
      </w:r>
      <w:r w:rsidRPr="006E404D">
        <w:rPr>
          <w:rFonts w:eastAsia="Calibri" w:cs="Times New Roman"/>
          <w:sz w:val="24"/>
          <w:szCs w:val="24"/>
        </w:rPr>
        <w:t>и</w:t>
      </w:r>
      <w:r w:rsidRPr="006E404D">
        <w:rPr>
          <w:rFonts w:eastAsia="Calibri" w:cs="Times New Roman"/>
          <w:sz w:val="24"/>
          <w:szCs w:val="24"/>
        </w:rPr>
        <w:t>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A568C1" w:rsidRPr="006E404D" w:rsidRDefault="00A568C1" w:rsidP="00A568C1">
      <w:pPr>
        <w:widowControl w:val="0"/>
        <w:tabs>
          <w:tab w:val="left" w:pos="0"/>
        </w:tabs>
        <w:autoSpaceDE w:val="0"/>
        <w:autoSpaceDN w:val="0"/>
        <w:adjustRightInd w:val="0"/>
        <w:ind w:firstLine="567"/>
        <w:rPr>
          <w:rFonts w:eastAsia="Calibri" w:cs="Times New Roman"/>
          <w:b/>
          <w:sz w:val="24"/>
          <w:szCs w:val="24"/>
        </w:rPr>
      </w:pPr>
      <w:r w:rsidRPr="006E404D">
        <w:rPr>
          <w:rFonts w:eastAsia="Calibri" w:cs="Times New Roman"/>
          <w:b/>
          <w:sz w:val="24"/>
          <w:szCs w:val="24"/>
        </w:rPr>
        <w:t>Особенности принятия инвестиционных программ субъектов электроэнергетики</w:t>
      </w:r>
      <w:r>
        <w:rPr>
          <w:rFonts w:eastAsia="Calibri" w:cs="Times New Roman"/>
          <w:b/>
          <w:sz w:val="24"/>
          <w:szCs w:val="24"/>
        </w:rPr>
        <w:t>.</w:t>
      </w:r>
    </w:p>
    <w:p w:rsidR="00A568C1" w:rsidRPr="006E404D" w:rsidRDefault="00A568C1" w:rsidP="00A568C1">
      <w:pPr>
        <w:widowControl w:val="0"/>
        <w:tabs>
          <w:tab w:val="left" w:pos="0"/>
        </w:tabs>
        <w:autoSpaceDE w:val="0"/>
        <w:autoSpaceDN w:val="0"/>
        <w:adjustRightInd w:val="0"/>
        <w:ind w:firstLine="567"/>
        <w:rPr>
          <w:rFonts w:eastAsia="Calibri" w:cs="Times New Roman"/>
          <w:sz w:val="24"/>
          <w:szCs w:val="24"/>
        </w:rPr>
      </w:pPr>
      <w:r w:rsidRPr="006E404D">
        <w:rPr>
          <w:rFonts w:eastAsia="Calibri" w:cs="Times New Roman"/>
          <w:sz w:val="24"/>
          <w:szCs w:val="24"/>
        </w:rPr>
        <w:t>Инвестиционная программа субъектов электроэнергетики - совокупность всех намеча</w:t>
      </w:r>
      <w:r w:rsidRPr="006E404D">
        <w:rPr>
          <w:rFonts w:eastAsia="Calibri" w:cs="Times New Roman"/>
          <w:sz w:val="24"/>
          <w:szCs w:val="24"/>
        </w:rPr>
        <w:t>е</w:t>
      </w:r>
      <w:r w:rsidRPr="006E404D">
        <w:rPr>
          <w:rFonts w:eastAsia="Calibri" w:cs="Times New Roman"/>
          <w:sz w:val="24"/>
          <w:szCs w:val="24"/>
        </w:rPr>
        <w:t>мых к реализации или реализуемых субъектом электроэнергетики инвестиционных проектов.</w:t>
      </w:r>
    </w:p>
    <w:p w:rsidR="00A568C1" w:rsidRPr="006E404D" w:rsidRDefault="00A568C1" w:rsidP="00A568C1">
      <w:pPr>
        <w:widowControl w:val="0"/>
        <w:tabs>
          <w:tab w:val="left" w:pos="0"/>
        </w:tabs>
        <w:autoSpaceDE w:val="0"/>
        <w:autoSpaceDN w:val="0"/>
        <w:adjustRightInd w:val="0"/>
        <w:ind w:firstLine="567"/>
        <w:rPr>
          <w:rFonts w:eastAsia="Calibri" w:cs="Times New Roman"/>
          <w:sz w:val="24"/>
          <w:szCs w:val="24"/>
        </w:rPr>
      </w:pPr>
      <w:proofErr w:type="gramStart"/>
      <w:r w:rsidRPr="006E404D">
        <w:rPr>
          <w:rFonts w:eastAsia="Calibri" w:cs="Times New Roman"/>
          <w:sz w:val="24"/>
          <w:szCs w:val="24"/>
        </w:rPr>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w:t>
      </w:r>
      <w:r w:rsidRPr="006E404D">
        <w:rPr>
          <w:rFonts w:eastAsia="Calibri" w:cs="Times New Roman"/>
          <w:sz w:val="24"/>
          <w:szCs w:val="24"/>
        </w:rPr>
        <w:t>а</w:t>
      </w:r>
      <w:r w:rsidRPr="006E404D">
        <w:rPr>
          <w:rFonts w:eastAsia="Calibri" w:cs="Times New Roman"/>
          <w:sz w:val="24"/>
          <w:szCs w:val="24"/>
        </w:rPr>
        <w:t>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w:t>
      </w:r>
      <w:proofErr w:type="gramEnd"/>
      <w:r w:rsidRPr="006E404D">
        <w:rPr>
          <w:rFonts w:eastAsia="Calibri" w:cs="Times New Roman"/>
          <w:sz w:val="24"/>
          <w:szCs w:val="24"/>
        </w:rPr>
        <w:t xml:space="preserve"> и осуществления </w:t>
      </w:r>
      <w:proofErr w:type="gramStart"/>
      <w:r w:rsidRPr="006E404D">
        <w:rPr>
          <w:rFonts w:eastAsia="Calibri" w:cs="Times New Roman"/>
          <w:sz w:val="24"/>
          <w:szCs w:val="24"/>
        </w:rPr>
        <w:t>контроля за</w:t>
      </w:r>
      <w:proofErr w:type="gramEnd"/>
      <w:r w:rsidRPr="006E404D">
        <w:rPr>
          <w:rFonts w:eastAsia="Calibri" w:cs="Times New Roman"/>
          <w:sz w:val="24"/>
          <w:szCs w:val="24"/>
        </w:rPr>
        <w:t xml:space="preserve"> реализацией таких программ.</w:t>
      </w:r>
    </w:p>
    <w:p w:rsidR="00A568C1" w:rsidRPr="006E404D" w:rsidRDefault="00A568C1" w:rsidP="00A568C1">
      <w:pPr>
        <w:widowControl w:val="0"/>
        <w:tabs>
          <w:tab w:val="left" w:pos="0"/>
        </w:tabs>
        <w:autoSpaceDE w:val="0"/>
        <w:autoSpaceDN w:val="0"/>
        <w:adjustRightInd w:val="0"/>
        <w:ind w:firstLine="567"/>
        <w:rPr>
          <w:rFonts w:eastAsia="Calibri" w:cs="Times New Roman"/>
          <w:sz w:val="24"/>
          <w:szCs w:val="24"/>
        </w:rPr>
      </w:pPr>
      <w:r w:rsidRPr="006E404D">
        <w:rPr>
          <w:rFonts w:eastAsia="Calibri" w:cs="Times New Roman"/>
          <w:sz w:val="24"/>
          <w:szCs w:val="24"/>
        </w:rPr>
        <w:t>Правила утверждения инвестиционных программ субъектов электроэнергетики, в уста</w:t>
      </w:r>
      <w:r w:rsidRPr="006E404D">
        <w:rPr>
          <w:rFonts w:eastAsia="Calibri" w:cs="Times New Roman"/>
          <w:sz w:val="24"/>
          <w:szCs w:val="24"/>
        </w:rPr>
        <w:t>в</w:t>
      </w:r>
      <w:r w:rsidRPr="006E404D">
        <w:rPr>
          <w:rFonts w:eastAsia="Calibri" w:cs="Times New Roman"/>
          <w:sz w:val="24"/>
          <w:szCs w:val="24"/>
        </w:rPr>
        <w:t>ных капиталах которых участвует государство, и сетевых организаций утверждены Постано</w:t>
      </w:r>
      <w:r w:rsidRPr="006E404D">
        <w:rPr>
          <w:rFonts w:eastAsia="Calibri" w:cs="Times New Roman"/>
          <w:sz w:val="24"/>
          <w:szCs w:val="24"/>
        </w:rPr>
        <w:t>в</w:t>
      </w:r>
      <w:r w:rsidRPr="006E404D">
        <w:rPr>
          <w:rFonts w:eastAsia="Calibri" w:cs="Times New Roman"/>
          <w:sz w:val="24"/>
          <w:szCs w:val="24"/>
        </w:rPr>
        <w:t xml:space="preserve">лением Правительства РФ от 01.12.2009 № 977. </w:t>
      </w:r>
    </w:p>
    <w:p w:rsidR="00A568C1" w:rsidRPr="006E404D" w:rsidRDefault="00A568C1" w:rsidP="00A568C1">
      <w:pPr>
        <w:widowControl w:val="0"/>
        <w:tabs>
          <w:tab w:val="left" w:pos="0"/>
        </w:tabs>
        <w:autoSpaceDE w:val="0"/>
        <w:autoSpaceDN w:val="0"/>
        <w:adjustRightInd w:val="0"/>
        <w:ind w:firstLine="567"/>
        <w:rPr>
          <w:rFonts w:eastAsia="Calibri" w:cs="Times New Roman"/>
          <w:sz w:val="24"/>
          <w:szCs w:val="24"/>
        </w:rPr>
      </w:pPr>
      <w:r w:rsidRPr="006E404D">
        <w:rPr>
          <w:rFonts w:eastAsia="Calibri" w:cs="Times New Roman"/>
          <w:sz w:val="24"/>
          <w:szCs w:val="24"/>
        </w:rPr>
        <w:t xml:space="preserve">Источниками </w:t>
      </w:r>
      <w:proofErr w:type="gramStart"/>
      <w:r w:rsidRPr="006E404D">
        <w:rPr>
          <w:rFonts w:eastAsia="Calibri" w:cs="Times New Roman"/>
          <w:sz w:val="24"/>
          <w:szCs w:val="24"/>
        </w:rPr>
        <w:t>покрытия финансовых потребностей инвестиционных программ субъектов электроэнергетики</w:t>
      </w:r>
      <w:proofErr w:type="gramEnd"/>
      <w:r w:rsidRPr="006E404D">
        <w:rPr>
          <w:rFonts w:eastAsia="Calibri" w:cs="Times New Roman"/>
          <w:sz w:val="24"/>
          <w:szCs w:val="24"/>
        </w:rPr>
        <w:t xml:space="preserve"> являются инвестиционные ресурсы, включаемые в регулируемые  тарифы.</w:t>
      </w:r>
    </w:p>
    <w:p w:rsidR="00A568C1" w:rsidRPr="006E404D" w:rsidRDefault="00A568C1" w:rsidP="00A568C1">
      <w:pPr>
        <w:widowControl w:val="0"/>
        <w:tabs>
          <w:tab w:val="left" w:pos="0"/>
        </w:tabs>
        <w:autoSpaceDE w:val="0"/>
        <w:autoSpaceDN w:val="0"/>
        <w:adjustRightInd w:val="0"/>
        <w:ind w:firstLine="567"/>
        <w:rPr>
          <w:rFonts w:eastAsia="Calibri" w:cs="Times New Roman"/>
          <w:b/>
          <w:sz w:val="24"/>
          <w:szCs w:val="24"/>
        </w:rPr>
      </w:pPr>
      <w:r w:rsidRPr="006E404D">
        <w:rPr>
          <w:rFonts w:eastAsia="Calibri" w:cs="Times New Roman"/>
          <w:b/>
          <w:sz w:val="24"/>
          <w:szCs w:val="24"/>
        </w:rPr>
        <w:t xml:space="preserve">Особенности принятия программ газификации муниципальных образований </w:t>
      </w:r>
      <w:r w:rsidRPr="006E404D">
        <w:rPr>
          <w:rFonts w:cs="Times New Roman"/>
          <w:b/>
          <w:sz w:val="24"/>
          <w:szCs w:val="24"/>
        </w:rPr>
        <w:t>и сп</w:t>
      </w:r>
      <w:r w:rsidRPr="006E404D">
        <w:rPr>
          <w:rFonts w:cs="Times New Roman"/>
          <w:b/>
          <w:sz w:val="24"/>
          <w:szCs w:val="24"/>
        </w:rPr>
        <w:t>е</w:t>
      </w:r>
      <w:r w:rsidRPr="006E404D">
        <w:rPr>
          <w:rFonts w:cs="Times New Roman"/>
          <w:b/>
          <w:sz w:val="24"/>
          <w:szCs w:val="24"/>
        </w:rPr>
        <w:t>циальных надбавок к тарифам организаций, осуществляющих регулируемые виды де</w:t>
      </w:r>
      <w:r w:rsidRPr="006E404D">
        <w:rPr>
          <w:rFonts w:cs="Times New Roman"/>
          <w:b/>
          <w:sz w:val="24"/>
          <w:szCs w:val="24"/>
        </w:rPr>
        <w:t>я</w:t>
      </w:r>
      <w:r w:rsidRPr="006E404D">
        <w:rPr>
          <w:rFonts w:cs="Times New Roman"/>
          <w:b/>
          <w:sz w:val="24"/>
          <w:szCs w:val="24"/>
        </w:rPr>
        <w:t>тельности в сфере газоснабжения</w:t>
      </w:r>
      <w:r>
        <w:rPr>
          <w:rFonts w:cs="Times New Roman"/>
          <w:b/>
          <w:sz w:val="24"/>
          <w:szCs w:val="24"/>
        </w:rPr>
        <w:t>.</w:t>
      </w:r>
    </w:p>
    <w:p w:rsidR="00A568C1" w:rsidRPr="006E404D" w:rsidRDefault="00A568C1" w:rsidP="00A568C1">
      <w:pPr>
        <w:pStyle w:val="ConsPlusNormal"/>
        <w:ind w:firstLine="567"/>
        <w:rPr>
          <w:rFonts w:ascii="Times New Roman" w:hAnsi="Times New Roman" w:cs="Times New Roman"/>
          <w:sz w:val="24"/>
          <w:szCs w:val="24"/>
        </w:rPr>
      </w:pPr>
      <w:proofErr w:type="gramStart"/>
      <w:r w:rsidRPr="006E404D">
        <w:rPr>
          <w:rFonts w:ascii="Times New Roman" w:hAnsi="Times New Roman" w:cs="Times New Roman"/>
          <w:sz w:val="24"/>
          <w:szCs w:val="24"/>
        </w:rPr>
        <w:t>В целях дальнейшего развития газификации регионов и в соответствии со статьей 17 Ф</w:t>
      </w:r>
      <w:r w:rsidRPr="006E404D">
        <w:rPr>
          <w:rFonts w:ascii="Times New Roman" w:hAnsi="Times New Roman" w:cs="Times New Roman"/>
          <w:sz w:val="24"/>
          <w:szCs w:val="24"/>
        </w:rPr>
        <w:t>е</w:t>
      </w:r>
      <w:r w:rsidRPr="006E404D">
        <w:rPr>
          <w:rFonts w:ascii="Times New Roman" w:hAnsi="Times New Roman" w:cs="Times New Roman"/>
          <w:sz w:val="24"/>
          <w:szCs w:val="24"/>
        </w:rPr>
        <w:t>дерального закона от 31.03.1999 № 69-ФЗ «О газоснабжении в Российской Федерации» Прав</w:t>
      </w:r>
      <w:r w:rsidRPr="006E404D">
        <w:rPr>
          <w:rFonts w:ascii="Times New Roman" w:hAnsi="Times New Roman" w:cs="Times New Roman"/>
          <w:sz w:val="24"/>
          <w:szCs w:val="24"/>
        </w:rPr>
        <w:t>и</w:t>
      </w:r>
      <w:r w:rsidRPr="006E404D">
        <w:rPr>
          <w:rFonts w:ascii="Times New Roman" w:hAnsi="Times New Roman" w:cs="Times New Roman"/>
          <w:sz w:val="24"/>
          <w:szCs w:val="24"/>
        </w:rPr>
        <w:t>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w:t>
      </w:r>
      <w:r w:rsidRPr="006E404D">
        <w:rPr>
          <w:rFonts w:ascii="Times New Roman" w:hAnsi="Times New Roman" w:cs="Times New Roman"/>
          <w:sz w:val="24"/>
          <w:szCs w:val="24"/>
        </w:rPr>
        <w:t>ь</w:t>
      </w:r>
      <w:r w:rsidRPr="006E404D">
        <w:rPr>
          <w:rFonts w:ascii="Times New Roman" w:hAnsi="Times New Roman" w:cs="Times New Roman"/>
          <w:sz w:val="24"/>
          <w:szCs w:val="24"/>
        </w:rPr>
        <w:t>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w:t>
      </w:r>
      <w:proofErr w:type="gramEnd"/>
      <w:r w:rsidRPr="006E404D">
        <w:rPr>
          <w:rFonts w:ascii="Times New Roman" w:hAnsi="Times New Roman" w:cs="Times New Roman"/>
          <w:sz w:val="24"/>
          <w:szCs w:val="24"/>
        </w:rPr>
        <w:t xml:space="preserve"> с газораспределительными организациями, специальные надбавки, предназначенные для фина</w:t>
      </w:r>
      <w:r w:rsidRPr="006E404D">
        <w:rPr>
          <w:rFonts w:ascii="Times New Roman" w:hAnsi="Times New Roman" w:cs="Times New Roman"/>
          <w:sz w:val="24"/>
          <w:szCs w:val="24"/>
        </w:rPr>
        <w:t>н</w:t>
      </w:r>
      <w:r w:rsidRPr="006E404D">
        <w:rPr>
          <w:rFonts w:ascii="Times New Roman" w:hAnsi="Times New Roman" w:cs="Times New Roman"/>
          <w:sz w:val="24"/>
          <w:szCs w:val="24"/>
        </w:rPr>
        <w:t>сирования программ газификации, утверждаемых органами исполнительной власти субъектов Российской Федерации.</w:t>
      </w:r>
    </w:p>
    <w:p w:rsidR="00A568C1" w:rsidRPr="006E404D" w:rsidRDefault="00A568C1" w:rsidP="00A568C1">
      <w:pPr>
        <w:ind w:firstLine="567"/>
        <w:rPr>
          <w:rFonts w:cs="Times New Roman"/>
          <w:sz w:val="24"/>
          <w:szCs w:val="24"/>
        </w:rPr>
      </w:pPr>
      <w:r w:rsidRPr="006E404D">
        <w:rPr>
          <w:rFonts w:cs="Times New Roman"/>
          <w:sz w:val="24"/>
          <w:szCs w:val="24"/>
        </w:rPr>
        <w:t xml:space="preserve">Программы газификации </w:t>
      </w:r>
      <w:bookmarkStart w:id="91" w:name="sub_1003"/>
      <w:r w:rsidRPr="006E404D">
        <w:rPr>
          <w:rFonts w:cs="Times New Roman"/>
          <w:sz w:val="24"/>
          <w:szCs w:val="24"/>
        </w:rPr>
        <w:t xml:space="preserve">– это комплекс мероприятий и деятельность, направленные на осуществление перевода потенциальных </w:t>
      </w:r>
      <w:proofErr w:type="gramStart"/>
      <w:r w:rsidRPr="006E404D">
        <w:rPr>
          <w:rFonts w:cs="Times New Roman"/>
          <w:sz w:val="24"/>
          <w:szCs w:val="24"/>
        </w:rPr>
        <w:t>потребителей</w:t>
      </w:r>
      <w:proofErr w:type="gramEnd"/>
      <w:r w:rsidRPr="006E404D">
        <w:rPr>
          <w:rFonts w:cs="Times New Roman"/>
          <w:sz w:val="24"/>
          <w:szCs w:val="24"/>
        </w:rPr>
        <w:t xml:space="preserve"> на использование природного газа и поддержание надежного и безопасного газоснабжения существующих потребителей.</w:t>
      </w:r>
    </w:p>
    <w:bookmarkEnd w:id="91"/>
    <w:p w:rsidR="00A568C1" w:rsidRPr="006E404D" w:rsidRDefault="00A568C1" w:rsidP="00A568C1">
      <w:pPr>
        <w:pStyle w:val="ConsPlusNormal"/>
        <w:ind w:firstLine="567"/>
        <w:rPr>
          <w:rFonts w:ascii="Times New Roman" w:hAnsi="Times New Roman" w:cs="Times New Roman"/>
          <w:sz w:val="24"/>
          <w:szCs w:val="24"/>
        </w:rPr>
      </w:pPr>
      <w:r w:rsidRPr="006E404D">
        <w:rPr>
          <w:rFonts w:ascii="Times New Roman" w:hAnsi="Times New Roman" w:cs="Times New Roman"/>
          <w:sz w:val="24"/>
          <w:szCs w:val="24"/>
        </w:rPr>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rsidR="00A568C1" w:rsidRPr="006E404D" w:rsidRDefault="00A568C1" w:rsidP="00A568C1">
      <w:pPr>
        <w:pStyle w:val="ConsPlusNormal"/>
        <w:ind w:firstLine="567"/>
        <w:rPr>
          <w:rFonts w:ascii="Times New Roman" w:hAnsi="Times New Roman" w:cs="Times New Roman"/>
          <w:sz w:val="24"/>
          <w:szCs w:val="24"/>
        </w:rPr>
      </w:pPr>
      <w:r w:rsidRPr="006E404D">
        <w:rPr>
          <w:rFonts w:ascii="Times New Roman" w:hAnsi="Times New Roman" w:cs="Times New Roman"/>
          <w:sz w:val="24"/>
          <w:szCs w:val="24"/>
        </w:rPr>
        <w:t>Размер специальных надбавок определяется органами исполнительной власти субъектов РФ по методике, утверждаемой Федеральной службой по тарифам.</w:t>
      </w:r>
    </w:p>
    <w:p w:rsidR="00A568C1" w:rsidRPr="006E404D" w:rsidRDefault="00A568C1" w:rsidP="00A568C1">
      <w:pPr>
        <w:pStyle w:val="ConsPlusNormal"/>
        <w:ind w:firstLine="567"/>
        <w:rPr>
          <w:rFonts w:ascii="Times New Roman" w:hAnsi="Times New Roman" w:cs="Times New Roman"/>
          <w:sz w:val="24"/>
          <w:szCs w:val="24"/>
        </w:rPr>
      </w:pPr>
      <w:r w:rsidRPr="006E404D">
        <w:rPr>
          <w:rFonts w:ascii="Times New Roman" w:hAnsi="Times New Roman" w:cs="Times New Roman"/>
          <w:sz w:val="24"/>
          <w:szCs w:val="24"/>
        </w:rPr>
        <w:lastRenderedPageBreak/>
        <w:t>Специальные надбавки включаются в тарифы на транспортировку газа по газораспредел</w:t>
      </w:r>
      <w:r w:rsidRPr="006E404D">
        <w:rPr>
          <w:rFonts w:ascii="Times New Roman" w:hAnsi="Times New Roman" w:cs="Times New Roman"/>
          <w:sz w:val="24"/>
          <w:szCs w:val="24"/>
        </w:rPr>
        <w:t>и</w:t>
      </w:r>
      <w:r w:rsidRPr="006E404D">
        <w:rPr>
          <w:rFonts w:ascii="Times New Roman" w:hAnsi="Times New Roman" w:cs="Times New Roman"/>
          <w:sz w:val="24"/>
          <w:szCs w:val="24"/>
        </w:rPr>
        <w:t>тельным сетям, установленные для соответствующей газораспределительной организации.</w:t>
      </w:r>
    </w:p>
    <w:p w:rsidR="00A568C1" w:rsidRPr="006E404D" w:rsidRDefault="00A568C1" w:rsidP="00A568C1">
      <w:pPr>
        <w:pStyle w:val="S"/>
        <w:spacing w:before="0" w:after="0" w:line="276" w:lineRule="auto"/>
        <w:rPr>
          <w:b/>
          <w:bCs/>
          <w:color w:val="000000"/>
        </w:rPr>
      </w:pPr>
      <w:proofErr w:type="gramStart"/>
      <w:r w:rsidRPr="006E404D">
        <w:t>Методика определения размера специальных надбавок к тарифам на услуги по транспо</w:t>
      </w:r>
      <w:r w:rsidRPr="006E404D">
        <w:t>р</w:t>
      </w:r>
      <w:r w:rsidRPr="006E404D">
        <w:t>тировке газа по газораспределительным сетям для финансирования программ газификации ра</w:t>
      </w:r>
      <w:r w:rsidRPr="006E404D">
        <w:t>з</w:t>
      </w:r>
      <w:r w:rsidRPr="006E404D">
        <w:t>работана во исполнение Федерального закона от 31.03. 1999 № 69-ФЗ «О газоснабжении в Ро</w:t>
      </w:r>
      <w:r w:rsidRPr="006E404D">
        <w:t>с</w:t>
      </w:r>
      <w:r w:rsidRPr="006E404D">
        <w:t>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w:t>
      </w:r>
      <w:r w:rsidRPr="006E404D">
        <w:t>а</w:t>
      </w:r>
      <w:r w:rsidRPr="006E404D">
        <w:t>зораспределительными организациями для финансирования программ газификации» и утве</w:t>
      </w:r>
      <w:r w:rsidRPr="006E404D">
        <w:t>р</w:t>
      </w:r>
      <w:r w:rsidRPr="006E404D">
        <w:t>ждена приказом ФСТ</w:t>
      </w:r>
      <w:proofErr w:type="gramEnd"/>
      <w:r w:rsidRPr="006E404D">
        <w:t xml:space="preserve"> от 21.06.2011 № 154-э/4.</w:t>
      </w:r>
      <w:r w:rsidRPr="006E404D">
        <w:rPr>
          <w:b/>
          <w:bCs/>
          <w:color w:val="000000"/>
        </w:rPr>
        <w:t xml:space="preserve"> </w:t>
      </w:r>
    </w:p>
    <w:p w:rsidR="00A568C1" w:rsidRPr="006E404D" w:rsidRDefault="00A568C1" w:rsidP="00A568C1">
      <w:pPr>
        <w:ind w:firstLine="0"/>
        <w:jc w:val="left"/>
        <w:rPr>
          <w:rFonts w:cs="Times New Roman"/>
          <w:b/>
          <w:bCs/>
          <w:kern w:val="32"/>
          <w:szCs w:val="26"/>
        </w:rPr>
      </w:pPr>
      <w:r w:rsidRPr="006E404D">
        <w:rPr>
          <w:rFonts w:cs="Times New Roman"/>
          <w:szCs w:val="26"/>
        </w:rPr>
        <w:br w:type="page"/>
      </w:r>
    </w:p>
    <w:p w:rsidR="00A568C1" w:rsidRPr="006E404D" w:rsidRDefault="00A568C1" w:rsidP="00A568C1">
      <w:pPr>
        <w:pStyle w:val="11"/>
        <w:ind w:firstLine="567"/>
        <w:rPr>
          <w:sz w:val="28"/>
          <w:szCs w:val="28"/>
        </w:rPr>
      </w:pPr>
      <w:bookmarkStart w:id="92" w:name="_Toc500694319"/>
      <w:r w:rsidRPr="006E404D">
        <w:rPr>
          <w:sz w:val="28"/>
          <w:szCs w:val="28"/>
        </w:rPr>
        <w:lastRenderedPageBreak/>
        <w:t>Раздел 15. Программы инвестиционных проектов, тарифы и плата (т</w:t>
      </w:r>
      <w:r w:rsidRPr="006E404D">
        <w:rPr>
          <w:sz w:val="28"/>
          <w:szCs w:val="28"/>
        </w:rPr>
        <w:t>а</w:t>
      </w:r>
      <w:r w:rsidRPr="006E404D">
        <w:rPr>
          <w:sz w:val="28"/>
          <w:szCs w:val="28"/>
        </w:rPr>
        <w:t>риф) за подключение (присоединение).</w:t>
      </w:r>
      <w:bookmarkEnd w:id="92"/>
    </w:p>
    <w:p w:rsidR="00A568C1" w:rsidRPr="006E404D" w:rsidRDefault="00A568C1" w:rsidP="00A568C1"/>
    <w:p w:rsidR="00A568C1" w:rsidRPr="00EC37BC" w:rsidRDefault="00A568C1" w:rsidP="00A568C1">
      <w:pPr>
        <w:tabs>
          <w:tab w:val="left" w:pos="993"/>
        </w:tabs>
        <w:autoSpaceDE w:val="0"/>
        <w:autoSpaceDN w:val="0"/>
        <w:adjustRightInd w:val="0"/>
        <w:ind w:firstLine="567"/>
        <w:rPr>
          <w:rFonts w:eastAsia="Calibri" w:cs="Times New Roman"/>
          <w:sz w:val="24"/>
          <w:szCs w:val="24"/>
        </w:rPr>
      </w:pPr>
      <w:r w:rsidRPr="00EC37BC">
        <w:rPr>
          <w:rFonts w:eastAsia="Calibri" w:cs="Times New Roman"/>
          <w:sz w:val="24"/>
          <w:szCs w:val="24"/>
        </w:rPr>
        <w:t>На 201</w:t>
      </w:r>
      <w:r>
        <w:rPr>
          <w:rFonts w:eastAsia="Calibri" w:cs="Times New Roman"/>
          <w:sz w:val="24"/>
          <w:szCs w:val="24"/>
        </w:rPr>
        <w:t>6</w:t>
      </w:r>
      <w:r w:rsidRPr="00EC37BC">
        <w:rPr>
          <w:rFonts w:eastAsia="Calibri" w:cs="Times New Roman"/>
          <w:sz w:val="24"/>
          <w:szCs w:val="24"/>
        </w:rPr>
        <w:t xml:space="preserve"> г. для населения </w:t>
      </w:r>
      <w:r>
        <w:rPr>
          <w:rFonts w:eastAsia="Calibri" w:cs="Times New Roman"/>
          <w:sz w:val="24"/>
          <w:szCs w:val="24"/>
        </w:rPr>
        <w:t>применительно к Дубровскому СП</w:t>
      </w:r>
      <w:r w:rsidRPr="00EC37BC">
        <w:rPr>
          <w:rFonts w:eastAsia="Calibri" w:cs="Times New Roman"/>
          <w:sz w:val="24"/>
          <w:szCs w:val="24"/>
        </w:rPr>
        <w:t xml:space="preserve"> установлены тарифы на ко</w:t>
      </w:r>
      <w:r w:rsidRPr="00EC37BC">
        <w:rPr>
          <w:rFonts w:eastAsia="Calibri" w:cs="Times New Roman"/>
          <w:sz w:val="24"/>
          <w:szCs w:val="24"/>
        </w:rPr>
        <w:t>м</w:t>
      </w:r>
      <w:r w:rsidRPr="00EC37BC">
        <w:rPr>
          <w:rFonts w:eastAsia="Calibri" w:cs="Times New Roman"/>
          <w:sz w:val="24"/>
          <w:szCs w:val="24"/>
        </w:rPr>
        <w:t>мунальные услуги, представленные в таблице</w:t>
      </w:r>
      <w:r>
        <w:rPr>
          <w:rFonts w:eastAsia="Calibri" w:cs="Times New Roman"/>
          <w:sz w:val="24"/>
          <w:szCs w:val="24"/>
        </w:rPr>
        <w:t xml:space="preserve"> 24</w:t>
      </w:r>
      <w:r w:rsidRPr="00EC37BC">
        <w:rPr>
          <w:rFonts w:eastAsia="Calibri" w:cs="Times New Roman"/>
          <w:sz w:val="24"/>
          <w:szCs w:val="24"/>
        </w:rPr>
        <w:t>.</w:t>
      </w:r>
    </w:p>
    <w:p w:rsidR="00A568C1" w:rsidRPr="00EC37BC" w:rsidRDefault="00A568C1" w:rsidP="00A568C1">
      <w:pPr>
        <w:ind w:firstLine="567"/>
        <w:rPr>
          <w:rFonts w:cs="Times New Roman"/>
          <w:sz w:val="24"/>
          <w:szCs w:val="24"/>
          <w:lang w:eastAsia="ru-RU"/>
        </w:rPr>
      </w:pPr>
      <w:r w:rsidRPr="00EC37BC">
        <w:rPr>
          <w:rFonts w:eastAsia="Calibri"/>
          <w:sz w:val="24"/>
          <w:szCs w:val="24"/>
        </w:rPr>
        <w:t>Инвестиционн</w:t>
      </w:r>
      <w:r>
        <w:rPr>
          <w:rFonts w:eastAsia="Calibri"/>
          <w:sz w:val="24"/>
          <w:szCs w:val="24"/>
        </w:rPr>
        <w:t>ые</w:t>
      </w:r>
      <w:r w:rsidRPr="00EC37BC">
        <w:rPr>
          <w:rFonts w:eastAsia="Calibri"/>
          <w:sz w:val="24"/>
          <w:szCs w:val="24"/>
        </w:rPr>
        <w:t xml:space="preserve"> программ</w:t>
      </w:r>
      <w:r>
        <w:rPr>
          <w:rFonts w:eastAsia="Calibri"/>
          <w:sz w:val="24"/>
          <w:szCs w:val="24"/>
        </w:rPr>
        <w:t>ы</w:t>
      </w:r>
      <w:r w:rsidRPr="00EC37BC">
        <w:rPr>
          <w:rFonts w:eastAsia="Calibri"/>
          <w:sz w:val="24"/>
          <w:szCs w:val="24"/>
        </w:rPr>
        <w:t xml:space="preserve"> </w:t>
      </w:r>
      <w:proofErr w:type="gramStart"/>
      <w:r w:rsidRPr="00EC37BC">
        <w:rPr>
          <w:rFonts w:eastAsia="Calibri"/>
          <w:sz w:val="24"/>
          <w:szCs w:val="24"/>
        </w:rPr>
        <w:t>организаций коммунального комплекса, оказывающих ко</w:t>
      </w:r>
      <w:r w:rsidRPr="00EC37BC">
        <w:rPr>
          <w:rFonts w:eastAsia="Calibri"/>
          <w:sz w:val="24"/>
          <w:szCs w:val="24"/>
        </w:rPr>
        <w:t>м</w:t>
      </w:r>
      <w:r w:rsidRPr="00EC37BC">
        <w:rPr>
          <w:rFonts w:eastAsia="Calibri"/>
          <w:sz w:val="24"/>
          <w:szCs w:val="24"/>
        </w:rPr>
        <w:t xml:space="preserve">мунальные услуги на территории </w:t>
      </w:r>
      <w:r>
        <w:rPr>
          <w:rFonts w:eastAsia="Calibri"/>
          <w:sz w:val="24"/>
          <w:szCs w:val="24"/>
        </w:rPr>
        <w:t>Дубров</w:t>
      </w:r>
      <w:r>
        <w:rPr>
          <w:rFonts w:eastAsia="Calibri" w:cs="Times New Roman"/>
          <w:sz w:val="24"/>
          <w:szCs w:val="24"/>
        </w:rPr>
        <w:t>ского СП не</w:t>
      </w:r>
      <w:r w:rsidRPr="00EC37BC">
        <w:rPr>
          <w:rFonts w:eastAsia="Calibri"/>
          <w:sz w:val="24"/>
          <w:szCs w:val="24"/>
        </w:rPr>
        <w:t xml:space="preserve"> разработан</w:t>
      </w:r>
      <w:r>
        <w:rPr>
          <w:rFonts w:eastAsia="Calibri"/>
          <w:sz w:val="24"/>
          <w:szCs w:val="24"/>
        </w:rPr>
        <w:t>ы</w:t>
      </w:r>
      <w:proofErr w:type="gramEnd"/>
      <w:r>
        <w:rPr>
          <w:rFonts w:eastAsia="Calibri"/>
          <w:sz w:val="24"/>
          <w:szCs w:val="24"/>
        </w:rPr>
        <w:t>.</w:t>
      </w:r>
    </w:p>
    <w:p w:rsidR="00A568C1" w:rsidRPr="00EC37BC" w:rsidRDefault="00A568C1" w:rsidP="00A568C1">
      <w:pPr>
        <w:ind w:firstLine="567"/>
        <w:rPr>
          <w:rFonts w:eastAsia="Calibri"/>
          <w:sz w:val="24"/>
          <w:szCs w:val="24"/>
        </w:rPr>
      </w:pPr>
      <w:r w:rsidRPr="00EC37BC">
        <w:rPr>
          <w:rFonts w:cs="Times New Roman"/>
          <w:sz w:val="24"/>
          <w:szCs w:val="24"/>
          <w:lang w:eastAsia="ru-RU"/>
        </w:rPr>
        <w:t xml:space="preserve">Для выполнения всего предложенного комплекса мероприятий в сфере </w:t>
      </w:r>
      <w:r>
        <w:rPr>
          <w:rFonts w:cs="Times New Roman"/>
          <w:sz w:val="24"/>
          <w:szCs w:val="24"/>
          <w:lang w:eastAsia="ru-RU"/>
        </w:rPr>
        <w:t>вод</w:t>
      </w:r>
      <w:r w:rsidRPr="00EC37BC">
        <w:rPr>
          <w:rFonts w:cs="Times New Roman"/>
          <w:sz w:val="24"/>
          <w:szCs w:val="24"/>
          <w:lang w:eastAsia="ru-RU"/>
        </w:rPr>
        <w:t xml:space="preserve">оснабжения </w:t>
      </w:r>
      <w:r>
        <w:rPr>
          <w:rFonts w:cs="Times New Roman"/>
          <w:sz w:val="24"/>
          <w:szCs w:val="24"/>
          <w:lang w:eastAsia="ru-RU"/>
        </w:rPr>
        <w:t xml:space="preserve">и водоотведения </w:t>
      </w:r>
      <w:r w:rsidRPr="00EC37BC">
        <w:rPr>
          <w:rFonts w:cs="Times New Roman"/>
          <w:sz w:val="24"/>
          <w:szCs w:val="24"/>
          <w:lang w:eastAsia="ru-RU"/>
        </w:rPr>
        <w:t xml:space="preserve">рекомендуется </w:t>
      </w:r>
      <w:r>
        <w:rPr>
          <w:rFonts w:cs="Times New Roman"/>
          <w:sz w:val="24"/>
          <w:szCs w:val="24"/>
          <w:lang w:eastAsia="ru-RU"/>
        </w:rPr>
        <w:t>использовать механизмы ГЧП путём применения</w:t>
      </w:r>
      <w:r w:rsidRPr="00EC37BC">
        <w:rPr>
          <w:rFonts w:cs="Times New Roman"/>
          <w:sz w:val="24"/>
          <w:szCs w:val="24"/>
          <w:lang w:eastAsia="ru-RU"/>
        </w:rPr>
        <w:t xml:space="preserve"> инвестицио</w:t>
      </w:r>
      <w:r w:rsidRPr="00EC37BC">
        <w:rPr>
          <w:rFonts w:cs="Times New Roman"/>
          <w:sz w:val="24"/>
          <w:szCs w:val="24"/>
          <w:lang w:eastAsia="ru-RU"/>
        </w:rPr>
        <w:t>н</w:t>
      </w:r>
      <w:r w:rsidRPr="00EC37BC">
        <w:rPr>
          <w:rFonts w:cs="Times New Roman"/>
          <w:sz w:val="24"/>
          <w:szCs w:val="24"/>
          <w:lang w:eastAsia="ru-RU"/>
        </w:rPr>
        <w:t>н</w:t>
      </w:r>
      <w:r>
        <w:rPr>
          <w:rFonts w:cs="Times New Roman"/>
          <w:sz w:val="24"/>
          <w:szCs w:val="24"/>
          <w:lang w:eastAsia="ru-RU"/>
        </w:rPr>
        <w:t xml:space="preserve">ой </w:t>
      </w:r>
      <w:r w:rsidRPr="00EC37BC">
        <w:rPr>
          <w:rFonts w:cs="Times New Roman"/>
          <w:sz w:val="24"/>
          <w:szCs w:val="24"/>
          <w:lang w:eastAsia="ru-RU"/>
        </w:rPr>
        <w:t>надбавк</w:t>
      </w:r>
      <w:r>
        <w:rPr>
          <w:rFonts w:cs="Times New Roman"/>
          <w:sz w:val="24"/>
          <w:szCs w:val="24"/>
          <w:lang w:eastAsia="ru-RU"/>
        </w:rPr>
        <w:t>и</w:t>
      </w:r>
      <w:r w:rsidRPr="00EC37BC">
        <w:rPr>
          <w:rFonts w:cs="Times New Roman"/>
          <w:sz w:val="24"/>
          <w:szCs w:val="24"/>
          <w:lang w:eastAsia="ru-RU"/>
        </w:rPr>
        <w:t xml:space="preserve"> к тарифу</w:t>
      </w:r>
      <w:r>
        <w:rPr>
          <w:rFonts w:cs="Times New Roman"/>
          <w:sz w:val="24"/>
          <w:szCs w:val="24"/>
          <w:lang w:eastAsia="ru-RU"/>
        </w:rPr>
        <w:t xml:space="preserve"> на холодное водоснабжения и водоотведения</w:t>
      </w:r>
      <w:r w:rsidRPr="00EC37BC">
        <w:rPr>
          <w:rFonts w:cs="Times New Roman"/>
          <w:sz w:val="24"/>
          <w:szCs w:val="24"/>
          <w:lang w:eastAsia="ru-RU"/>
        </w:rPr>
        <w:t xml:space="preserve">. </w:t>
      </w:r>
      <w:r>
        <w:rPr>
          <w:rFonts w:cs="Times New Roman"/>
          <w:sz w:val="24"/>
          <w:szCs w:val="24"/>
          <w:lang w:eastAsia="ru-RU"/>
        </w:rPr>
        <w:t xml:space="preserve"> В данной работе размер инвестиционной надбавки определён оценочно и подлежит уточнению при разработке конце</w:t>
      </w:r>
      <w:r>
        <w:rPr>
          <w:rFonts w:cs="Times New Roman"/>
          <w:sz w:val="24"/>
          <w:szCs w:val="24"/>
          <w:lang w:eastAsia="ru-RU"/>
        </w:rPr>
        <w:t>с</w:t>
      </w:r>
      <w:r>
        <w:rPr>
          <w:rFonts w:cs="Times New Roman"/>
          <w:sz w:val="24"/>
          <w:szCs w:val="24"/>
          <w:lang w:eastAsia="ru-RU"/>
        </w:rPr>
        <w:t>сионной документации.</w:t>
      </w:r>
    </w:p>
    <w:p w:rsidR="00A568C1" w:rsidRPr="00EC37BC" w:rsidRDefault="00A568C1" w:rsidP="00A568C1">
      <w:pPr>
        <w:pStyle w:val="S"/>
        <w:spacing w:before="0" w:after="0" w:line="276" w:lineRule="auto"/>
        <w:rPr>
          <w:rFonts w:eastAsia="Calibri"/>
        </w:rPr>
      </w:pPr>
      <w:r w:rsidRPr="00EC37BC">
        <w:rPr>
          <w:rFonts w:eastAsia="Calibri"/>
        </w:rPr>
        <w:t>Для целей дальнейшей реализации Программы произведена оценка совокупных инвест</w:t>
      </w:r>
      <w:r w:rsidRPr="00EC37BC">
        <w:rPr>
          <w:rFonts w:eastAsia="Calibri"/>
        </w:rPr>
        <w:t>и</w:t>
      </w:r>
      <w:r w:rsidRPr="00EC37BC">
        <w:rPr>
          <w:rFonts w:eastAsia="Calibri"/>
        </w:rPr>
        <w:t>ционных затрат по проектам организаций, оказывающих коммунальные услуги на территории</w:t>
      </w:r>
      <w:r w:rsidRPr="00EC37BC">
        <w:t xml:space="preserve"> </w:t>
      </w:r>
      <w:r>
        <w:rPr>
          <w:rFonts w:eastAsia="Calibri"/>
        </w:rPr>
        <w:t xml:space="preserve">Дубровского СП </w:t>
      </w:r>
      <w:r w:rsidRPr="00EC37BC">
        <w:rPr>
          <w:rFonts w:eastAsia="Calibri"/>
        </w:rPr>
        <w:t>до 20</w:t>
      </w:r>
      <w:r>
        <w:rPr>
          <w:rFonts w:eastAsia="Calibri"/>
        </w:rPr>
        <w:t>27</w:t>
      </w:r>
      <w:r w:rsidRPr="00EC37BC">
        <w:rPr>
          <w:rFonts w:eastAsia="Calibri"/>
        </w:rPr>
        <w:t xml:space="preserve">г. </w:t>
      </w:r>
    </w:p>
    <w:p w:rsidR="00A568C1" w:rsidRDefault="00A568C1" w:rsidP="00A568C1">
      <w:pPr>
        <w:pStyle w:val="S"/>
        <w:spacing w:before="0" w:after="0" w:line="276" w:lineRule="auto"/>
        <w:rPr>
          <w:rFonts w:eastAsia="Calibri"/>
        </w:rPr>
      </w:pPr>
      <w:r w:rsidRPr="00EC37BC">
        <w:rPr>
          <w:rFonts w:eastAsia="Calibri"/>
        </w:rPr>
        <w:t xml:space="preserve">В соответствии с прогнозным расчетом совокупных инвестиционных затрат по проектам и максимально возможным ростом тарифов с учетом инвестиционной составляющей в тарифе (инвестиционной надбавки) проведена оценка размеров тарифов, надбавок, инвестиционных составляющих в тарифе, необходимых для реализации Программы. </w:t>
      </w:r>
    </w:p>
    <w:p w:rsidR="00A568C1" w:rsidRDefault="00A568C1" w:rsidP="00A568C1">
      <w:pPr>
        <w:pStyle w:val="S"/>
        <w:spacing w:before="0" w:after="0" w:line="276" w:lineRule="auto"/>
        <w:rPr>
          <w:rFonts w:eastAsia="Calibri"/>
        </w:rPr>
      </w:pPr>
      <w:r>
        <w:rPr>
          <w:rFonts w:eastAsia="Calibri"/>
        </w:rPr>
        <w:t xml:space="preserve">По мнению разработчика </w:t>
      </w:r>
      <w:proofErr w:type="gramStart"/>
      <w:r>
        <w:rPr>
          <w:rFonts w:eastAsia="Calibri"/>
        </w:rPr>
        <w:t>Программы</w:t>
      </w:r>
      <w:proofErr w:type="gramEnd"/>
      <w:r>
        <w:rPr>
          <w:rFonts w:eastAsia="Calibri"/>
        </w:rPr>
        <w:t xml:space="preserve"> инвестиционные надбавки к тарифу могут быть обоснованы при реализации проектов в сфере водоснабжения и водоотведения, так как такой подход с одной стороны не приведёт значительному увеличению платежей за ЖКУ, а с другой стороны позволит уменьшить финансовую нагрузку на бюджеты всех уровней, что в конечном счёте ускорит реализацию проектов. </w:t>
      </w:r>
    </w:p>
    <w:p w:rsidR="00A568C1" w:rsidRDefault="00A568C1" w:rsidP="00A568C1">
      <w:pPr>
        <w:pStyle w:val="S"/>
        <w:spacing w:before="0" w:after="0" w:line="276" w:lineRule="auto"/>
      </w:pPr>
      <w:r w:rsidRPr="00EC37BC">
        <w:rPr>
          <w:rFonts w:eastAsia="Calibri"/>
        </w:rPr>
        <w:t>Оценка размеров тарифов, надбавок, инвестиционных составляющих в тарифе, необход</w:t>
      </w:r>
      <w:r w:rsidRPr="00EC37BC">
        <w:rPr>
          <w:rFonts w:eastAsia="Calibri"/>
        </w:rPr>
        <w:t>и</w:t>
      </w:r>
      <w:r w:rsidRPr="00EC37BC">
        <w:rPr>
          <w:rFonts w:eastAsia="Calibri"/>
        </w:rPr>
        <w:t xml:space="preserve">мых для реализации Программы, представлена в таблице </w:t>
      </w:r>
      <w:r>
        <w:t>25</w:t>
      </w:r>
      <w:r w:rsidRPr="00EC37BC">
        <w:t>.</w:t>
      </w:r>
    </w:p>
    <w:p w:rsidR="00A568C1" w:rsidRPr="007868B9" w:rsidRDefault="00A568C1" w:rsidP="00A568C1">
      <w:pPr>
        <w:ind w:firstLine="567"/>
        <w:rPr>
          <w:rFonts w:eastAsia="Calibri" w:cs="Times New Roman"/>
          <w:sz w:val="24"/>
          <w:szCs w:val="24"/>
          <w:lang w:val="x-none" w:eastAsia="ar-SA"/>
        </w:rPr>
      </w:pPr>
      <w:r>
        <w:rPr>
          <w:rFonts w:eastAsia="Calibri" w:cs="Times New Roman"/>
          <w:sz w:val="24"/>
          <w:szCs w:val="24"/>
          <w:lang w:eastAsia="ar-SA"/>
        </w:rPr>
        <w:t>Прогнозируемый р</w:t>
      </w:r>
      <w:r w:rsidRPr="007868B9">
        <w:rPr>
          <w:rFonts w:eastAsia="Calibri" w:cs="Times New Roman"/>
          <w:sz w:val="24"/>
          <w:szCs w:val="24"/>
          <w:lang w:val="x-none" w:eastAsia="ar-SA"/>
        </w:rPr>
        <w:t>ост тарифов на электроэнергию по отношению к 201</w:t>
      </w:r>
      <w:r w:rsidRPr="007868B9">
        <w:rPr>
          <w:rFonts w:eastAsia="Calibri" w:cs="Times New Roman"/>
          <w:sz w:val="24"/>
          <w:szCs w:val="24"/>
          <w:lang w:eastAsia="ar-SA"/>
        </w:rPr>
        <w:t>7</w:t>
      </w:r>
      <w:r w:rsidRPr="007868B9">
        <w:rPr>
          <w:rFonts w:eastAsia="Calibri" w:cs="Times New Roman"/>
          <w:sz w:val="24"/>
          <w:szCs w:val="24"/>
          <w:lang w:val="x-none" w:eastAsia="ar-SA"/>
        </w:rPr>
        <w:t xml:space="preserve"> г. составит:</w:t>
      </w:r>
    </w:p>
    <w:p w:rsidR="00A568C1" w:rsidRPr="007868B9" w:rsidRDefault="00A568C1" w:rsidP="00A568C1">
      <w:pPr>
        <w:ind w:firstLine="567"/>
        <w:rPr>
          <w:rFonts w:eastAsia="Calibri" w:cs="Times New Roman"/>
          <w:sz w:val="24"/>
          <w:szCs w:val="24"/>
          <w:lang w:val="x-none" w:eastAsia="ar-SA"/>
        </w:rPr>
      </w:pPr>
      <w:r w:rsidRPr="007868B9">
        <w:rPr>
          <w:rFonts w:eastAsia="Calibri" w:cs="Times New Roman"/>
          <w:sz w:val="24"/>
          <w:szCs w:val="24"/>
          <w:lang w:val="x-none" w:eastAsia="ar-SA"/>
        </w:rPr>
        <w:t xml:space="preserve">- </w:t>
      </w:r>
      <w:r>
        <w:rPr>
          <w:rFonts w:eastAsia="Calibri" w:cs="Times New Roman"/>
          <w:sz w:val="24"/>
          <w:szCs w:val="24"/>
          <w:lang w:eastAsia="ar-SA"/>
        </w:rPr>
        <w:t>в 2</w:t>
      </w:r>
      <w:r w:rsidRPr="007868B9">
        <w:rPr>
          <w:rFonts w:eastAsia="Calibri" w:cs="Times New Roman"/>
          <w:sz w:val="24"/>
          <w:szCs w:val="24"/>
          <w:lang w:val="x-none" w:eastAsia="ar-SA"/>
        </w:rPr>
        <w:t xml:space="preserve">020 году – </w:t>
      </w:r>
      <w:r>
        <w:rPr>
          <w:rFonts w:eastAsia="Calibri" w:cs="Times New Roman"/>
          <w:sz w:val="24"/>
          <w:szCs w:val="24"/>
          <w:lang w:eastAsia="ar-SA"/>
        </w:rPr>
        <w:t>12,5</w:t>
      </w:r>
      <w:r w:rsidRPr="007868B9">
        <w:rPr>
          <w:rFonts w:eastAsia="Calibri" w:cs="Times New Roman"/>
          <w:sz w:val="24"/>
          <w:szCs w:val="24"/>
          <w:lang w:val="x-none" w:eastAsia="ar-SA"/>
        </w:rPr>
        <w:t>%;</w:t>
      </w:r>
    </w:p>
    <w:p w:rsidR="00A568C1" w:rsidRPr="007868B9" w:rsidRDefault="00A568C1" w:rsidP="00A568C1">
      <w:pPr>
        <w:ind w:firstLine="567"/>
        <w:rPr>
          <w:rFonts w:eastAsia="Calibri" w:cs="Times New Roman"/>
          <w:sz w:val="24"/>
          <w:szCs w:val="24"/>
          <w:lang w:val="x-none" w:eastAsia="ar-SA"/>
        </w:rPr>
      </w:pPr>
      <w:r w:rsidRPr="007868B9">
        <w:rPr>
          <w:rFonts w:eastAsia="Calibri" w:cs="Times New Roman"/>
          <w:sz w:val="24"/>
          <w:szCs w:val="24"/>
          <w:lang w:val="x-none" w:eastAsia="ar-SA"/>
        </w:rPr>
        <w:t xml:space="preserve">- </w:t>
      </w:r>
      <w:r>
        <w:rPr>
          <w:rFonts w:eastAsia="Calibri" w:cs="Times New Roman"/>
          <w:sz w:val="24"/>
          <w:szCs w:val="24"/>
          <w:lang w:eastAsia="ar-SA"/>
        </w:rPr>
        <w:t>в</w:t>
      </w:r>
      <w:r w:rsidRPr="007868B9">
        <w:rPr>
          <w:rFonts w:eastAsia="Calibri" w:cs="Times New Roman"/>
          <w:sz w:val="24"/>
          <w:szCs w:val="24"/>
          <w:lang w:val="x-none" w:eastAsia="ar-SA"/>
        </w:rPr>
        <w:t xml:space="preserve"> 20</w:t>
      </w:r>
      <w:r>
        <w:rPr>
          <w:rFonts w:eastAsia="Calibri" w:cs="Times New Roman"/>
          <w:sz w:val="24"/>
          <w:szCs w:val="24"/>
          <w:lang w:eastAsia="ar-SA"/>
        </w:rPr>
        <w:t>27</w:t>
      </w:r>
      <w:r w:rsidRPr="007868B9">
        <w:rPr>
          <w:rFonts w:eastAsia="Calibri" w:cs="Times New Roman"/>
          <w:sz w:val="24"/>
          <w:szCs w:val="24"/>
          <w:lang w:val="x-none" w:eastAsia="ar-SA"/>
        </w:rPr>
        <w:t xml:space="preserve"> году – </w:t>
      </w:r>
      <w:r>
        <w:rPr>
          <w:rFonts w:eastAsia="Calibri" w:cs="Times New Roman"/>
          <w:sz w:val="24"/>
          <w:szCs w:val="24"/>
          <w:lang w:eastAsia="ar-SA"/>
        </w:rPr>
        <w:t>42</w:t>
      </w:r>
      <w:r w:rsidRPr="007868B9">
        <w:rPr>
          <w:rFonts w:eastAsia="Calibri" w:cs="Times New Roman"/>
          <w:sz w:val="24"/>
          <w:szCs w:val="24"/>
          <w:lang w:val="x-none" w:eastAsia="ar-SA"/>
        </w:rPr>
        <w:t>%.</w:t>
      </w:r>
    </w:p>
    <w:p w:rsidR="00A568C1" w:rsidRPr="007868B9" w:rsidRDefault="00A568C1" w:rsidP="00A568C1">
      <w:pPr>
        <w:ind w:firstLine="567"/>
        <w:rPr>
          <w:rFonts w:eastAsia="Calibri" w:cs="Times New Roman"/>
          <w:sz w:val="24"/>
          <w:szCs w:val="24"/>
          <w:lang w:val="x-none" w:eastAsia="ar-SA"/>
        </w:rPr>
      </w:pPr>
      <w:r w:rsidRPr="007868B9">
        <w:rPr>
          <w:rFonts w:eastAsia="Calibri" w:cs="Times New Roman"/>
          <w:sz w:val="24"/>
          <w:szCs w:val="24"/>
          <w:lang w:val="x-none" w:eastAsia="ar-SA"/>
        </w:rPr>
        <w:t>Рост тарифов на тепловую энергию по отношению к 201</w:t>
      </w:r>
      <w:r w:rsidRPr="007868B9">
        <w:rPr>
          <w:rFonts w:eastAsia="Calibri" w:cs="Times New Roman"/>
          <w:sz w:val="24"/>
          <w:szCs w:val="24"/>
          <w:lang w:eastAsia="ar-SA"/>
        </w:rPr>
        <w:t>7</w:t>
      </w:r>
      <w:r w:rsidRPr="007868B9">
        <w:rPr>
          <w:rFonts w:eastAsia="Calibri" w:cs="Times New Roman"/>
          <w:sz w:val="24"/>
          <w:szCs w:val="24"/>
          <w:lang w:val="x-none" w:eastAsia="ar-SA"/>
        </w:rPr>
        <w:t xml:space="preserve"> г. составит:</w:t>
      </w:r>
    </w:p>
    <w:p w:rsidR="00A568C1" w:rsidRPr="007868B9" w:rsidRDefault="00A568C1" w:rsidP="00A568C1">
      <w:pPr>
        <w:ind w:firstLine="567"/>
        <w:rPr>
          <w:rFonts w:eastAsia="Calibri" w:cs="Times New Roman"/>
          <w:sz w:val="24"/>
          <w:szCs w:val="24"/>
          <w:lang w:val="x-none" w:eastAsia="ar-SA"/>
        </w:rPr>
      </w:pPr>
      <w:r w:rsidRPr="007868B9">
        <w:rPr>
          <w:rFonts w:eastAsia="Calibri" w:cs="Times New Roman"/>
          <w:sz w:val="24"/>
          <w:szCs w:val="24"/>
          <w:lang w:val="x-none" w:eastAsia="ar-SA"/>
        </w:rPr>
        <w:t xml:space="preserve">- </w:t>
      </w:r>
      <w:r>
        <w:rPr>
          <w:rFonts w:eastAsia="Calibri" w:cs="Times New Roman"/>
          <w:sz w:val="24"/>
          <w:szCs w:val="24"/>
          <w:lang w:eastAsia="ar-SA"/>
        </w:rPr>
        <w:t>в 2</w:t>
      </w:r>
      <w:r w:rsidRPr="007868B9">
        <w:rPr>
          <w:rFonts w:eastAsia="Calibri" w:cs="Times New Roman"/>
          <w:sz w:val="24"/>
          <w:szCs w:val="24"/>
          <w:lang w:val="x-none" w:eastAsia="ar-SA"/>
        </w:rPr>
        <w:t xml:space="preserve">020 году – </w:t>
      </w:r>
      <w:r>
        <w:rPr>
          <w:rFonts w:eastAsia="Calibri" w:cs="Times New Roman"/>
          <w:sz w:val="24"/>
          <w:szCs w:val="24"/>
          <w:lang w:eastAsia="ar-SA"/>
        </w:rPr>
        <w:t>12,5</w:t>
      </w:r>
      <w:r w:rsidRPr="007868B9">
        <w:rPr>
          <w:rFonts w:eastAsia="Calibri" w:cs="Times New Roman"/>
          <w:sz w:val="24"/>
          <w:szCs w:val="24"/>
          <w:lang w:val="x-none" w:eastAsia="ar-SA"/>
        </w:rPr>
        <w:t>%;</w:t>
      </w:r>
    </w:p>
    <w:p w:rsidR="00A568C1" w:rsidRDefault="00A568C1" w:rsidP="00A568C1">
      <w:pPr>
        <w:ind w:firstLine="567"/>
        <w:rPr>
          <w:rFonts w:eastAsia="Calibri" w:cs="Times New Roman"/>
          <w:sz w:val="24"/>
          <w:szCs w:val="24"/>
          <w:lang w:eastAsia="ar-SA"/>
        </w:rPr>
      </w:pPr>
      <w:r w:rsidRPr="007868B9">
        <w:rPr>
          <w:rFonts w:eastAsia="Calibri" w:cs="Times New Roman"/>
          <w:sz w:val="24"/>
          <w:szCs w:val="24"/>
          <w:lang w:val="x-none" w:eastAsia="ar-SA"/>
        </w:rPr>
        <w:t xml:space="preserve">- </w:t>
      </w:r>
      <w:r>
        <w:rPr>
          <w:rFonts w:eastAsia="Calibri" w:cs="Times New Roman"/>
          <w:sz w:val="24"/>
          <w:szCs w:val="24"/>
          <w:lang w:eastAsia="ar-SA"/>
        </w:rPr>
        <w:t>в</w:t>
      </w:r>
      <w:r w:rsidRPr="007868B9">
        <w:rPr>
          <w:rFonts w:eastAsia="Calibri" w:cs="Times New Roman"/>
          <w:sz w:val="24"/>
          <w:szCs w:val="24"/>
          <w:lang w:val="x-none" w:eastAsia="ar-SA"/>
        </w:rPr>
        <w:t xml:space="preserve"> 20</w:t>
      </w:r>
      <w:r>
        <w:rPr>
          <w:rFonts w:eastAsia="Calibri" w:cs="Times New Roman"/>
          <w:sz w:val="24"/>
          <w:szCs w:val="24"/>
          <w:lang w:eastAsia="ar-SA"/>
        </w:rPr>
        <w:t>27</w:t>
      </w:r>
      <w:r w:rsidRPr="007868B9">
        <w:rPr>
          <w:rFonts w:eastAsia="Calibri" w:cs="Times New Roman"/>
          <w:sz w:val="24"/>
          <w:szCs w:val="24"/>
          <w:lang w:val="x-none" w:eastAsia="ar-SA"/>
        </w:rPr>
        <w:t xml:space="preserve"> году – </w:t>
      </w:r>
      <w:r>
        <w:rPr>
          <w:rFonts w:eastAsia="Calibri" w:cs="Times New Roman"/>
          <w:sz w:val="24"/>
          <w:szCs w:val="24"/>
          <w:lang w:eastAsia="ar-SA"/>
        </w:rPr>
        <w:t>42</w:t>
      </w:r>
      <w:r w:rsidRPr="007868B9">
        <w:rPr>
          <w:rFonts w:eastAsia="Calibri" w:cs="Times New Roman"/>
          <w:sz w:val="24"/>
          <w:szCs w:val="24"/>
          <w:lang w:val="x-none" w:eastAsia="ar-SA"/>
        </w:rPr>
        <w:t>%.</w:t>
      </w:r>
    </w:p>
    <w:p w:rsidR="00A568C1" w:rsidRPr="007868B9" w:rsidRDefault="00A568C1" w:rsidP="00A568C1">
      <w:pPr>
        <w:ind w:firstLine="567"/>
        <w:rPr>
          <w:rFonts w:eastAsia="Calibri" w:cs="Times New Roman"/>
          <w:sz w:val="24"/>
          <w:szCs w:val="24"/>
          <w:lang w:val="x-none" w:eastAsia="ar-SA"/>
        </w:rPr>
      </w:pPr>
      <w:r w:rsidRPr="007868B9">
        <w:rPr>
          <w:rFonts w:eastAsia="Calibri" w:cs="Times New Roman"/>
          <w:sz w:val="24"/>
          <w:szCs w:val="24"/>
          <w:lang w:val="x-none" w:eastAsia="ar-SA"/>
        </w:rPr>
        <w:t xml:space="preserve">Рост тарифов на </w:t>
      </w:r>
      <w:r>
        <w:rPr>
          <w:rFonts w:eastAsia="Calibri" w:cs="Times New Roman"/>
          <w:sz w:val="24"/>
          <w:szCs w:val="24"/>
          <w:lang w:eastAsia="ar-SA"/>
        </w:rPr>
        <w:t xml:space="preserve">холодную воду </w:t>
      </w:r>
      <w:r w:rsidRPr="007868B9">
        <w:rPr>
          <w:rFonts w:eastAsia="Calibri" w:cs="Times New Roman"/>
          <w:sz w:val="24"/>
          <w:szCs w:val="24"/>
          <w:lang w:val="x-none" w:eastAsia="ar-SA"/>
        </w:rPr>
        <w:t>по отношению к 201</w:t>
      </w:r>
      <w:r w:rsidRPr="007868B9">
        <w:rPr>
          <w:rFonts w:eastAsia="Calibri" w:cs="Times New Roman"/>
          <w:sz w:val="24"/>
          <w:szCs w:val="24"/>
          <w:lang w:eastAsia="ar-SA"/>
        </w:rPr>
        <w:t>7</w:t>
      </w:r>
      <w:r w:rsidRPr="007868B9">
        <w:rPr>
          <w:rFonts w:eastAsia="Calibri" w:cs="Times New Roman"/>
          <w:sz w:val="24"/>
          <w:szCs w:val="24"/>
          <w:lang w:val="x-none" w:eastAsia="ar-SA"/>
        </w:rPr>
        <w:t xml:space="preserve"> г. составит:</w:t>
      </w:r>
    </w:p>
    <w:p w:rsidR="00A568C1" w:rsidRPr="007868B9" w:rsidRDefault="00A568C1" w:rsidP="00A568C1">
      <w:pPr>
        <w:ind w:firstLine="567"/>
        <w:rPr>
          <w:rFonts w:eastAsia="Calibri" w:cs="Times New Roman"/>
          <w:sz w:val="24"/>
          <w:szCs w:val="24"/>
          <w:lang w:val="x-none" w:eastAsia="ar-SA"/>
        </w:rPr>
      </w:pPr>
      <w:r w:rsidRPr="007868B9">
        <w:rPr>
          <w:rFonts w:eastAsia="Calibri" w:cs="Times New Roman"/>
          <w:sz w:val="24"/>
          <w:szCs w:val="24"/>
          <w:lang w:val="x-none" w:eastAsia="ar-SA"/>
        </w:rPr>
        <w:t xml:space="preserve">- </w:t>
      </w:r>
      <w:r>
        <w:rPr>
          <w:rFonts w:eastAsia="Calibri" w:cs="Times New Roman"/>
          <w:sz w:val="24"/>
          <w:szCs w:val="24"/>
          <w:lang w:eastAsia="ar-SA"/>
        </w:rPr>
        <w:t>в 2</w:t>
      </w:r>
      <w:r w:rsidRPr="007868B9">
        <w:rPr>
          <w:rFonts w:eastAsia="Calibri" w:cs="Times New Roman"/>
          <w:sz w:val="24"/>
          <w:szCs w:val="24"/>
          <w:lang w:val="x-none" w:eastAsia="ar-SA"/>
        </w:rPr>
        <w:t xml:space="preserve">020 году – </w:t>
      </w:r>
      <w:r>
        <w:rPr>
          <w:rFonts w:eastAsia="Calibri" w:cs="Times New Roman"/>
          <w:sz w:val="24"/>
          <w:szCs w:val="24"/>
          <w:lang w:eastAsia="ar-SA"/>
        </w:rPr>
        <w:t>12,5</w:t>
      </w:r>
      <w:r w:rsidRPr="007868B9">
        <w:rPr>
          <w:rFonts w:eastAsia="Calibri" w:cs="Times New Roman"/>
          <w:sz w:val="24"/>
          <w:szCs w:val="24"/>
          <w:lang w:val="x-none" w:eastAsia="ar-SA"/>
        </w:rPr>
        <w:t>%;</w:t>
      </w:r>
    </w:p>
    <w:p w:rsidR="00A568C1" w:rsidRDefault="00A568C1" w:rsidP="00A568C1">
      <w:pPr>
        <w:ind w:firstLine="567"/>
        <w:rPr>
          <w:rFonts w:eastAsia="Calibri" w:cs="Times New Roman"/>
          <w:sz w:val="24"/>
          <w:szCs w:val="24"/>
          <w:lang w:eastAsia="ar-SA"/>
        </w:rPr>
      </w:pPr>
      <w:r w:rsidRPr="007868B9">
        <w:rPr>
          <w:rFonts w:eastAsia="Calibri" w:cs="Times New Roman"/>
          <w:sz w:val="24"/>
          <w:szCs w:val="24"/>
          <w:lang w:val="x-none" w:eastAsia="ar-SA"/>
        </w:rPr>
        <w:t xml:space="preserve">- </w:t>
      </w:r>
      <w:r>
        <w:rPr>
          <w:rFonts w:eastAsia="Calibri" w:cs="Times New Roman"/>
          <w:sz w:val="24"/>
          <w:szCs w:val="24"/>
          <w:lang w:eastAsia="ar-SA"/>
        </w:rPr>
        <w:t>в</w:t>
      </w:r>
      <w:r w:rsidRPr="007868B9">
        <w:rPr>
          <w:rFonts w:eastAsia="Calibri" w:cs="Times New Roman"/>
          <w:sz w:val="24"/>
          <w:szCs w:val="24"/>
          <w:lang w:val="x-none" w:eastAsia="ar-SA"/>
        </w:rPr>
        <w:t xml:space="preserve"> 20</w:t>
      </w:r>
      <w:r>
        <w:rPr>
          <w:rFonts w:eastAsia="Calibri" w:cs="Times New Roman"/>
          <w:sz w:val="24"/>
          <w:szCs w:val="24"/>
          <w:lang w:eastAsia="ar-SA"/>
        </w:rPr>
        <w:t>27</w:t>
      </w:r>
      <w:r w:rsidRPr="007868B9">
        <w:rPr>
          <w:rFonts w:eastAsia="Calibri" w:cs="Times New Roman"/>
          <w:sz w:val="24"/>
          <w:szCs w:val="24"/>
          <w:lang w:val="x-none" w:eastAsia="ar-SA"/>
        </w:rPr>
        <w:t xml:space="preserve"> году – </w:t>
      </w:r>
      <w:r w:rsidR="00E75819">
        <w:rPr>
          <w:rFonts w:eastAsia="Calibri" w:cs="Times New Roman"/>
          <w:sz w:val="24"/>
          <w:szCs w:val="24"/>
          <w:lang w:eastAsia="ar-SA"/>
        </w:rPr>
        <w:t>110</w:t>
      </w:r>
      <w:r w:rsidRPr="007868B9">
        <w:rPr>
          <w:rFonts w:eastAsia="Calibri" w:cs="Times New Roman"/>
          <w:sz w:val="24"/>
          <w:szCs w:val="24"/>
          <w:lang w:val="x-none" w:eastAsia="ar-SA"/>
        </w:rPr>
        <w:t>%.</w:t>
      </w:r>
    </w:p>
    <w:p w:rsidR="00A568C1" w:rsidRPr="007868B9" w:rsidRDefault="00A568C1" w:rsidP="00A568C1">
      <w:pPr>
        <w:ind w:firstLine="567"/>
        <w:rPr>
          <w:rFonts w:eastAsia="Calibri" w:cs="Times New Roman"/>
          <w:sz w:val="24"/>
          <w:szCs w:val="24"/>
          <w:lang w:val="x-none" w:eastAsia="ar-SA"/>
        </w:rPr>
      </w:pPr>
      <w:r w:rsidRPr="007868B9">
        <w:rPr>
          <w:rFonts w:eastAsia="Calibri" w:cs="Times New Roman"/>
          <w:sz w:val="24"/>
          <w:szCs w:val="24"/>
          <w:lang w:val="x-none" w:eastAsia="ar-SA"/>
        </w:rPr>
        <w:t>Рост тарифов на газ по отношению к 201</w:t>
      </w:r>
      <w:r w:rsidRPr="007868B9">
        <w:rPr>
          <w:rFonts w:eastAsia="Calibri" w:cs="Times New Roman"/>
          <w:sz w:val="24"/>
          <w:szCs w:val="24"/>
          <w:lang w:eastAsia="ar-SA"/>
        </w:rPr>
        <w:t>7</w:t>
      </w:r>
      <w:r w:rsidRPr="007868B9">
        <w:rPr>
          <w:rFonts w:eastAsia="Calibri" w:cs="Times New Roman"/>
          <w:sz w:val="24"/>
          <w:szCs w:val="24"/>
          <w:lang w:val="x-none" w:eastAsia="ar-SA"/>
        </w:rPr>
        <w:t xml:space="preserve"> г. составит:</w:t>
      </w:r>
    </w:p>
    <w:p w:rsidR="00A568C1" w:rsidRPr="007868B9" w:rsidRDefault="00A568C1" w:rsidP="00A568C1">
      <w:pPr>
        <w:ind w:firstLine="567"/>
        <w:rPr>
          <w:rFonts w:eastAsia="Calibri" w:cs="Times New Roman"/>
          <w:sz w:val="24"/>
          <w:szCs w:val="24"/>
          <w:lang w:val="x-none" w:eastAsia="ar-SA"/>
        </w:rPr>
      </w:pPr>
      <w:r w:rsidRPr="007868B9">
        <w:rPr>
          <w:rFonts w:eastAsia="Calibri" w:cs="Times New Roman"/>
          <w:sz w:val="24"/>
          <w:szCs w:val="24"/>
          <w:lang w:val="x-none" w:eastAsia="ar-SA"/>
        </w:rPr>
        <w:t xml:space="preserve">- </w:t>
      </w:r>
      <w:r>
        <w:rPr>
          <w:rFonts w:eastAsia="Calibri" w:cs="Times New Roman"/>
          <w:sz w:val="24"/>
          <w:szCs w:val="24"/>
          <w:lang w:eastAsia="ar-SA"/>
        </w:rPr>
        <w:t>в 2</w:t>
      </w:r>
      <w:r w:rsidRPr="007868B9">
        <w:rPr>
          <w:rFonts w:eastAsia="Calibri" w:cs="Times New Roman"/>
          <w:sz w:val="24"/>
          <w:szCs w:val="24"/>
          <w:lang w:val="x-none" w:eastAsia="ar-SA"/>
        </w:rPr>
        <w:t xml:space="preserve">020 году – </w:t>
      </w:r>
      <w:r>
        <w:rPr>
          <w:rFonts w:eastAsia="Calibri" w:cs="Times New Roman"/>
          <w:sz w:val="24"/>
          <w:szCs w:val="24"/>
          <w:lang w:eastAsia="ar-SA"/>
        </w:rPr>
        <w:t>12,5</w:t>
      </w:r>
      <w:r w:rsidRPr="007868B9">
        <w:rPr>
          <w:rFonts w:eastAsia="Calibri" w:cs="Times New Roman"/>
          <w:sz w:val="24"/>
          <w:szCs w:val="24"/>
          <w:lang w:val="x-none" w:eastAsia="ar-SA"/>
        </w:rPr>
        <w:t>%;</w:t>
      </w:r>
    </w:p>
    <w:p w:rsidR="00A568C1" w:rsidRDefault="00A568C1" w:rsidP="00A568C1">
      <w:pPr>
        <w:ind w:firstLine="567"/>
        <w:rPr>
          <w:rFonts w:eastAsia="Calibri" w:cs="Times New Roman"/>
          <w:sz w:val="24"/>
          <w:szCs w:val="24"/>
          <w:lang w:eastAsia="ar-SA"/>
        </w:rPr>
      </w:pPr>
      <w:r w:rsidRPr="007868B9">
        <w:rPr>
          <w:rFonts w:eastAsia="Calibri" w:cs="Times New Roman"/>
          <w:sz w:val="24"/>
          <w:szCs w:val="24"/>
          <w:lang w:val="x-none" w:eastAsia="ar-SA"/>
        </w:rPr>
        <w:t xml:space="preserve">- </w:t>
      </w:r>
      <w:r>
        <w:rPr>
          <w:rFonts w:eastAsia="Calibri" w:cs="Times New Roman"/>
          <w:sz w:val="24"/>
          <w:szCs w:val="24"/>
          <w:lang w:eastAsia="ar-SA"/>
        </w:rPr>
        <w:t>в</w:t>
      </w:r>
      <w:r w:rsidRPr="007868B9">
        <w:rPr>
          <w:rFonts w:eastAsia="Calibri" w:cs="Times New Roman"/>
          <w:sz w:val="24"/>
          <w:szCs w:val="24"/>
          <w:lang w:val="x-none" w:eastAsia="ar-SA"/>
        </w:rPr>
        <w:t xml:space="preserve"> 20</w:t>
      </w:r>
      <w:r>
        <w:rPr>
          <w:rFonts w:eastAsia="Calibri" w:cs="Times New Roman"/>
          <w:sz w:val="24"/>
          <w:szCs w:val="24"/>
          <w:lang w:eastAsia="ar-SA"/>
        </w:rPr>
        <w:t>27</w:t>
      </w:r>
      <w:r w:rsidRPr="007868B9">
        <w:rPr>
          <w:rFonts w:eastAsia="Calibri" w:cs="Times New Roman"/>
          <w:sz w:val="24"/>
          <w:szCs w:val="24"/>
          <w:lang w:val="x-none" w:eastAsia="ar-SA"/>
        </w:rPr>
        <w:t xml:space="preserve"> году – </w:t>
      </w:r>
      <w:r>
        <w:rPr>
          <w:rFonts w:eastAsia="Calibri" w:cs="Times New Roman"/>
          <w:sz w:val="24"/>
          <w:szCs w:val="24"/>
          <w:lang w:eastAsia="ar-SA"/>
        </w:rPr>
        <w:t>42</w:t>
      </w:r>
      <w:r w:rsidRPr="007868B9">
        <w:rPr>
          <w:rFonts w:eastAsia="Calibri" w:cs="Times New Roman"/>
          <w:sz w:val="24"/>
          <w:szCs w:val="24"/>
          <w:lang w:val="x-none" w:eastAsia="ar-SA"/>
        </w:rPr>
        <w:t>%.</w:t>
      </w:r>
    </w:p>
    <w:p w:rsidR="00A568C1" w:rsidRPr="007868B9" w:rsidRDefault="00A568C1" w:rsidP="00A568C1">
      <w:pPr>
        <w:ind w:firstLine="567"/>
        <w:rPr>
          <w:rFonts w:eastAsia="Calibri" w:cs="Times New Roman"/>
          <w:sz w:val="24"/>
          <w:szCs w:val="24"/>
          <w:lang w:val="x-none" w:eastAsia="ar-SA"/>
        </w:rPr>
      </w:pPr>
      <w:r w:rsidRPr="007868B9">
        <w:rPr>
          <w:rFonts w:eastAsia="Calibri" w:cs="Times New Roman"/>
          <w:sz w:val="24"/>
          <w:szCs w:val="24"/>
          <w:lang w:val="x-none" w:eastAsia="ar-SA"/>
        </w:rPr>
        <w:t xml:space="preserve">Рост тарифов на </w:t>
      </w:r>
      <w:r>
        <w:rPr>
          <w:rFonts w:eastAsia="Calibri" w:cs="Times New Roman"/>
          <w:sz w:val="24"/>
          <w:szCs w:val="24"/>
          <w:lang w:eastAsia="ar-SA"/>
        </w:rPr>
        <w:t>услугу водоотведение</w:t>
      </w:r>
      <w:r w:rsidRPr="007868B9">
        <w:rPr>
          <w:rFonts w:eastAsia="Calibri" w:cs="Times New Roman"/>
          <w:sz w:val="24"/>
          <w:szCs w:val="24"/>
          <w:lang w:val="x-none" w:eastAsia="ar-SA"/>
        </w:rPr>
        <w:t xml:space="preserve"> по отношению к 201</w:t>
      </w:r>
      <w:r w:rsidRPr="007868B9">
        <w:rPr>
          <w:rFonts w:eastAsia="Calibri" w:cs="Times New Roman"/>
          <w:sz w:val="24"/>
          <w:szCs w:val="24"/>
          <w:lang w:eastAsia="ar-SA"/>
        </w:rPr>
        <w:t>7</w:t>
      </w:r>
      <w:r w:rsidRPr="007868B9">
        <w:rPr>
          <w:rFonts w:eastAsia="Calibri" w:cs="Times New Roman"/>
          <w:sz w:val="24"/>
          <w:szCs w:val="24"/>
          <w:lang w:val="x-none" w:eastAsia="ar-SA"/>
        </w:rPr>
        <w:t xml:space="preserve"> г. составит:</w:t>
      </w:r>
    </w:p>
    <w:p w:rsidR="00A568C1" w:rsidRPr="007868B9" w:rsidRDefault="00A568C1" w:rsidP="00A568C1">
      <w:pPr>
        <w:ind w:firstLine="567"/>
        <w:rPr>
          <w:rFonts w:eastAsia="Calibri" w:cs="Times New Roman"/>
          <w:sz w:val="24"/>
          <w:szCs w:val="24"/>
          <w:lang w:val="x-none" w:eastAsia="ar-SA"/>
        </w:rPr>
      </w:pPr>
      <w:r w:rsidRPr="007868B9">
        <w:rPr>
          <w:rFonts w:eastAsia="Calibri" w:cs="Times New Roman"/>
          <w:sz w:val="24"/>
          <w:szCs w:val="24"/>
          <w:lang w:val="x-none" w:eastAsia="ar-SA"/>
        </w:rPr>
        <w:t xml:space="preserve">- </w:t>
      </w:r>
      <w:r>
        <w:rPr>
          <w:rFonts w:eastAsia="Calibri" w:cs="Times New Roman"/>
          <w:sz w:val="24"/>
          <w:szCs w:val="24"/>
          <w:lang w:eastAsia="ar-SA"/>
        </w:rPr>
        <w:t>в 2</w:t>
      </w:r>
      <w:r w:rsidRPr="007868B9">
        <w:rPr>
          <w:rFonts w:eastAsia="Calibri" w:cs="Times New Roman"/>
          <w:sz w:val="24"/>
          <w:szCs w:val="24"/>
          <w:lang w:val="x-none" w:eastAsia="ar-SA"/>
        </w:rPr>
        <w:t xml:space="preserve">020 году – </w:t>
      </w:r>
      <w:r>
        <w:rPr>
          <w:rFonts w:eastAsia="Calibri" w:cs="Times New Roman"/>
          <w:sz w:val="24"/>
          <w:szCs w:val="24"/>
          <w:lang w:eastAsia="ar-SA"/>
        </w:rPr>
        <w:t>12,5</w:t>
      </w:r>
      <w:r w:rsidRPr="007868B9">
        <w:rPr>
          <w:rFonts w:eastAsia="Calibri" w:cs="Times New Roman"/>
          <w:sz w:val="24"/>
          <w:szCs w:val="24"/>
          <w:lang w:val="x-none" w:eastAsia="ar-SA"/>
        </w:rPr>
        <w:t>%;</w:t>
      </w:r>
    </w:p>
    <w:p w:rsidR="00A568C1" w:rsidRDefault="00A568C1" w:rsidP="00A568C1">
      <w:pPr>
        <w:ind w:firstLine="567"/>
        <w:rPr>
          <w:rFonts w:eastAsia="Calibri" w:cs="Times New Roman"/>
          <w:sz w:val="24"/>
          <w:szCs w:val="24"/>
          <w:lang w:eastAsia="ar-SA"/>
        </w:rPr>
      </w:pPr>
      <w:r w:rsidRPr="007868B9">
        <w:rPr>
          <w:rFonts w:eastAsia="Calibri" w:cs="Times New Roman"/>
          <w:sz w:val="24"/>
          <w:szCs w:val="24"/>
          <w:lang w:val="x-none" w:eastAsia="ar-SA"/>
        </w:rPr>
        <w:t xml:space="preserve">- </w:t>
      </w:r>
      <w:r>
        <w:rPr>
          <w:rFonts w:eastAsia="Calibri" w:cs="Times New Roman"/>
          <w:sz w:val="24"/>
          <w:szCs w:val="24"/>
          <w:lang w:eastAsia="ar-SA"/>
        </w:rPr>
        <w:t>в</w:t>
      </w:r>
      <w:r w:rsidRPr="007868B9">
        <w:rPr>
          <w:rFonts w:eastAsia="Calibri" w:cs="Times New Roman"/>
          <w:sz w:val="24"/>
          <w:szCs w:val="24"/>
          <w:lang w:val="x-none" w:eastAsia="ar-SA"/>
        </w:rPr>
        <w:t xml:space="preserve"> 20</w:t>
      </w:r>
      <w:r>
        <w:rPr>
          <w:rFonts w:eastAsia="Calibri" w:cs="Times New Roman"/>
          <w:sz w:val="24"/>
          <w:szCs w:val="24"/>
          <w:lang w:eastAsia="ar-SA"/>
        </w:rPr>
        <w:t>27</w:t>
      </w:r>
      <w:r w:rsidRPr="007868B9">
        <w:rPr>
          <w:rFonts w:eastAsia="Calibri" w:cs="Times New Roman"/>
          <w:sz w:val="24"/>
          <w:szCs w:val="24"/>
          <w:lang w:val="x-none" w:eastAsia="ar-SA"/>
        </w:rPr>
        <w:t xml:space="preserve"> году – </w:t>
      </w:r>
      <w:r w:rsidR="00E75819">
        <w:rPr>
          <w:rFonts w:eastAsia="Calibri" w:cs="Times New Roman"/>
          <w:sz w:val="24"/>
          <w:szCs w:val="24"/>
          <w:lang w:eastAsia="ar-SA"/>
        </w:rPr>
        <w:t>144</w:t>
      </w:r>
      <w:r w:rsidRPr="007868B9">
        <w:rPr>
          <w:rFonts w:eastAsia="Calibri" w:cs="Times New Roman"/>
          <w:sz w:val="24"/>
          <w:szCs w:val="24"/>
          <w:lang w:val="x-none" w:eastAsia="ar-SA"/>
        </w:rPr>
        <w:t>%.</w:t>
      </w:r>
    </w:p>
    <w:p w:rsidR="00A568C1" w:rsidRPr="007868B9" w:rsidRDefault="00A568C1" w:rsidP="00A568C1">
      <w:pPr>
        <w:ind w:firstLine="567"/>
        <w:rPr>
          <w:rFonts w:eastAsia="Calibri" w:cs="Times New Roman"/>
          <w:sz w:val="24"/>
          <w:szCs w:val="24"/>
          <w:lang w:val="x-none" w:eastAsia="ar-SA"/>
        </w:rPr>
      </w:pPr>
      <w:r w:rsidRPr="007868B9">
        <w:rPr>
          <w:rFonts w:eastAsia="Calibri" w:cs="Times New Roman"/>
          <w:sz w:val="24"/>
          <w:szCs w:val="24"/>
          <w:lang w:val="x-none" w:eastAsia="ar-SA"/>
        </w:rPr>
        <w:t xml:space="preserve">Рост тарифов на </w:t>
      </w:r>
      <w:r>
        <w:rPr>
          <w:rFonts w:eastAsia="Calibri" w:cs="Times New Roman"/>
          <w:sz w:val="24"/>
          <w:szCs w:val="24"/>
          <w:lang w:eastAsia="ar-SA"/>
        </w:rPr>
        <w:t>услугу вывоза и утилизацию ТБО</w:t>
      </w:r>
      <w:r w:rsidRPr="007868B9">
        <w:rPr>
          <w:rFonts w:eastAsia="Calibri" w:cs="Times New Roman"/>
          <w:sz w:val="24"/>
          <w:szCs w:val="24"/>
          <w:lang w:val="x-none" w:eastAsia="ar-SA"/>
        </w:rPr>
        <w:t xml:space="preserve"> по отношению к 201</w:t>
      </w:r>
      <w:r w:rsidRPr="007868B9">
        <w:rPr>
          <w:rFonts w:eastAsia="Calibri" w:cs="Times New Roman"/>
          <w:sz w:val="24"/>
          <w:szCs w:val="24"/>
          <w:lang w:eastAsia="ar-SA"/>
        </w:rPr>
        <w:t>7</w:t>
      </w:r>
      <w:r w:rsidRPr="007868B9">
        <w:rPr>
          <w:rFonts w:eastAsia="Calibri" w:cs="Times New Roman"/>
          <w:sz w:val="24"/>
          <w:szCs w:val="24"/>
          <w:lang w:val="x-none" w:eastAsia="ar-SA"/>
        </w:rPr>
        <w:t xml:space="preserve"> г. составит:</w:t>
      </w:r>
    </w:p>
    <w:p w:rsidR="00A568C1" w:rsidRPr="007868B9" w:rsidRDefault="00A568C1" w:rsidP="00A568C1">
      <w:pPr>
        <w:ind w:firstLine="567"/>
        <w:rPr>
          <w:rFonts w:eastAsia="Calibri" w:cs="Times New Roman"/>
          <w:sz w:val="24"/>
          <w:szCs w:val="24"/>
          <w:lang w:val="x-none" w:eastAsia="ar-SA"/>
        </w:rPr>
      </w:pPr>
      <w:r w:rsidRPr="007868B9">
        <w:rPr>
          <w:rFonts w:eastAsia="Calibri" w:cs="Times New Roman"/>
          <w:sz w:val="24"/>
          <w:szCs w:val="24"/>
          <w:lang w:val="x-none" w:eastAsia="ar-SA"/>
        </w:rPr>
        <w:t xml:space="preserve">- </w:t>
      </w:r>
      <w:r>
        <w:rPr>
          <w:rFonts w:eastAsia="Calibri" w:cs="Times New Roman"/>
          <w:sz w:val="24"/>
          <w:szCs w:val="24"/>
          <w:lang w:eastAsia="ar-SA"/>
        </w:rPr>
        <w:t>в 2</w:t>
      </w:r>
      <w:r w:rsidRPr="007868B9">
        <w:rPr>
          <w:rFonts w:eastAsia="Calibri" w:cs="Times New Roman"/>
          <w:sz w:val="24"/>
          <w:szCs w:val="24"/>
          <w:lang w:val="x-none" w:eastAsia="ar-SA"/>
        </w:rPr>
        <w:t xml:space="preserve">020 году – </w:t>
      </w:r>
      <w:r>
        <w:rPr>
          <w:rFonts w:eastAsia="Calibri" w:cs="Times New Roman"/>
          <w:sz w:val="24"/>
          <w:szCs w:val="24"/>
          <w:lang w:eastAsia="ar-SA"/>
        </w:rPr>
        <w:t>12,5</w:t>
      </w:r>
      <w:r w:rsidRPr="007868B9">
        <w:rPr>
          <w:rFonts w:eastAsia="Calibri" w:cs="Times New Roman"/>
          <w:sz w:val="24"/>
          <w:szCs w:val="24"/>
          <w:lang w:val="x-none" w:eastAsia="ar-SA"/>
        </w:rPr>
        <w:t>%;</w:t>
      </w:r>
    </w:p>
    <w:p w:rsidR="00A568C1" w:rsidRDefault="00A568C1" w:rsidP="00A568C1">
      <w:pPr>
        <w:ind w:firstLine="567"/>
        <w:rPr>
          <w:rFonts w:eastAsia="Calibri" w:cs="Times New Roman"/>
          <w:sz w:val="24"/>
          <w:szCs w:val="24"/>
          <w:lang w:eastAsia="ar-SA"/>
        </w:rPr>
      </w:pPr>
      <w:r w:rsidRPr="007868B9">
        <w:rPr>
          <w:rFonts w:eastAsia="Calibri" w:cs="Times New Roman"/>
          <w:sz w:val="24"/>
          <w:szCs w:val="24"/>
          <w:lang w:val="x-none" w:eastAsia="ar-SA"/>
        </w:rPr>
        <w:t xml:space="preserve">- </w:t>
      </w:r>
      <w:r>
        <w:rPr>
          <w:rFonts w:eastAsia="Calibri" w:cs="Times New Roman"/>
          <w:sz w:val="24"/>
          <w:szCs w:val="24"/>
          <w:lang w:eastAsia="ar-SA"/>
        </w:rPr>
        <w:t>в</w:t>
      </w:r>
      <w:r w:rsidRPr="007868B9">
        <w:rPr>
          <w:rFonts w:eastAsia="Calibri" w:cs="Times New Roman"/>
          <w:sz w:val="24"/>
          <w:szCs w:val="24"/>
          <w:lang w:val="x-none" w:eastAsia="ar-SA"/>
        </w:rPr>
        <w:t xml:space="preserve"> 20</w:t>
      </w:r>
      <w:r>
        <w:rPr>
          <w:rFonts w:eastAsia="Calibri" w:cs="Times New Roman"/>
          <w:sz w:val="24"/>
          <w:szCs w:val="24"/>
          <w:lang w:eastAsia="ar-SA"/>
        </w:rPr>
        <w:t>27</w:t>
      </w:r>
      <w:r w:rsidRPr="007868B9">
        <w:rPr>
          <w:rFonts w:eastAsia="Calibri" w:cs="Times New Roman"/>
          <w:sz w:val="24"/>
          <w:szCs w:val="24"/>
          <w:lang w:val="x-none" w:eastAsia="ar-SA"/>
        </w:rPr>
        <w:t xml:space="preserve"> году – </w:t>
      </w:r>
      <w:r>
        <w:rPr>
          <w:rFonts w:eastAsia="Calibri" w:cs="Times New Roman"/>
          <w:sz w:val="24"/>
          <w:szCs w:val="24"/>
          <w:lang w:eastAsia="ar-SA"/>
        </w:rPr>
        <w:t>42</w:t>
      </w:r>
      <w:r w:rsidRPr="007868B9">
        <w:rPr>
          <w:rFonts w:eastAsia="Calibri" w:cs="Times New Roman"/>
          <w:sz w:val="24"/>
          <w:szCs w:val="24"/>
          <w:lang w:val="x-none" w:eastAsia="ar-SA"/>
        </w:rPr>
        <w:t>%.</w:t>
      </w:r>
    </w:p>
    <w:p w:rsidR="00A568C1" w:rsidRPr="006E404D" w:rsidRDefault="00A568C1" w:rsidP="00A568C1">
      <w:pPr>
        <w:ind w:firstLine="567"/>
        <w:rPr>
          <w:rFonts w:cs="Times New Roman"/>
          <w:sz w:val="24"/>
          <w:szCs w:val="24"/>
        </w:rPr>
      </w:pPr>
      <w:r w:rsidRPr="006E404D">
        <w:rPr>
          <w:rFonts w:cs="Times New Roman"/>
          <w:sz w:val="24"/>
          <w:szCs w:val="24"/>
        </w:rPr>
        <w:t xml:space="preserve">Расчет прогнозных тарифов носит оценочный характер и может изменяться в зависимости от условий социально-экономического развития </w:t>
      </w:r>
      <w:r>
        <w:rPr>
          <w:rFonts w:cs="Times New Roman"/>
          <w:sz w:val="24"/>
          <w:szCs w:val="24"/>
        </w:rPr>
        <w:t>Красноармейского МР.</w:t>
      </w:r>
    </w:p>
    <w:p w:rsidR="00A568C1" w:rsidRDefault="00A568C1" w:rsidP="00A568C1">
      <w:pPr>
        <w:pStyle w:val="S"/>
        <w:spacing w:before="0" w:after="0" w:line="276" w:lineRule="auto"/>
        <w:ind w:firstLine="709"/>
        <w:rPr>
          <w:rFonts w:eastAsia="Calibri"/>
        </w:rPr>
        <w:sectPr w:rsidR="00A568C1" w:rsidSect="00A75547">
          <w:footerReference w:type="even" r:id="rId19"/>
          <w:footerReference w:type="first" r:id="rId20"/>
          <w:pgSz w:w="11906" w:h="16838" w:code="9"/>
          <w:pgMar w:top="567" w:right="567" w:bottom="567" w:left="1418" w:header="567" w:footer="567" w:gutter="0"/>
          <w:cols w:space="708"/>
          <w:titlePg/>
          <w:docGrid w:linePitch="381"/>
        </w:sectPr>
      </w:pPr>
    </w:p>
    <w:p w:rsidR="00A568C1" w:rsidRPr="00442535" w:rsidRDefault="00A568C1" w:rsidP="00A568C1">
      <w:pPr>
        <w:pStyle w:val="aff0"/>
        <w:keepNext/>
      </w:pPr>
      <w:bookmarkStart w:id="93" w:name="_Toc500972731"/>
      <w:r>
        <w:lastRenderedPageBreak/>
        <w:t xml:space="preserve">Таблица </w:t>
      </w:r>
      <w:fldSimple w:instr=" SEQ Таблица \* ARABIC ">
        <w:r>
          <w:rPr>
            <w:noProof/>
          </w:rPr>
          <w:t>24</w:t>
        </w:r>
      </w:fldSimple>
      <w:r w:rsidRPr="00FE2E46">
        <w:t xml:space="preserve"> </w:t>
      </w:r>
      <w:r>
        <w:t>Т</w:t>
      </w:r>
      <w:r w:rsidRPr="00FE2E46">
        <w:rPr>
          <w:noProof/>
        </w:rPr>
        <w:t>арифы на коммунальные услуги</w:t>
      </w:r>
      <w:r>
        <w:rPr>
          <w:noProof/>
        </w:rPr>
        <w:t xml:space="preserve"> в 2016г.</w:t>
      </w:r>
      <w:bookmarkEnd w:id="93"/>
    </w:p>
    <w:tbl>
      <w:tblPr>
        <w:tblW w:w="5000" w:type="pct"/>
        <w:tblLook w:val="04A0" w:firstRow="1" w:lastRow="0" w:firstColumn="1" w:lastColumn="0" w:noHBand="0" w:noVBand="1"/>
      </w:tblPr>
      <w:tblGrid>
        <w:gridCol w:w="1781"/>
        <w:gridCol w:w="2682"/>
        <w:gridCol w:w="1224"/>
        <w:gridCol w:w="1652"/>
        <w:gridCol w:w="4184"/>
        <w:gridCol w:w="4397"/>
      </w:tblGrid>
      <w:tr w:rsidR="00E75819" w:rsidRPr="00E75819" w:rsidTr="00E75819">
        <w:trPr>
          <w:trHeight w:val="945"/>
        </w:trPr>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Тариф</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Период</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Ед. изм.</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 xml:space="preserve">Величина </w:t>
            </w:r>
            <w:proofErr w:type="spellStart"/>
            <w:r w:rsidRPr="00E75819">
              <w:rPr>
                <w:rFonts w:ascii="Arial" w:hAnsi="Arial" w:cs="Arial"/>
                <w:color w:val="000000"/>
                <w:sz w:val="14"/>
                <w:szCs w:val="14"/>
                <w:lang w:eastAsia="ru-RU"/>
              </w:rPr>
              <w:t>одност</w:t>
            </w:r>
            <w:r w:rsidRPr="00E75819">
              <w:rPr>
                <w:rFonts w:ascii="Arial" w:hAnsi="Arial" w:cs="Arial"/>
                <w:color w:val="000000"/>
                <w:sz w:val="14"/>
                <w:szCs w:val="14"/>
                <w:lang w:eastAsia="ru-RU"/>
              </w:rPr>
              <w:t>а</w:t>
            </w:r>
            <w:r w:rsidRPr="00E75819">
              <w:rPr>
                <w:rFonts w:ascii="Arial" w:hAnsi="Arial" w:cs="Arial"/>
                <w:color w:val="000000"/>
                <w:sz w:val="14"/>
                <w:szCs w:val="14"/>
                <w:lang w:eastAsia="ru-RU"/>
              </w:rPr>
              <w:t>вочного</w:t>
            </w:r>
            <w:proofErr w:type="spellEnd"/>
            <w:r w:rsidRPr="00E75819">
              <w:rPr>
                <w:rFonts w:ascii="Arial" w:hAnsi="Arial" w:cs="Arial"/>
                <w:color w:val="000000"/>
                <w:sz w:val="14"/>
                <w:szCs w:val="14"/>
                <w:lang w:eastAsia="ru-RU"/>
              </w:rPr>
              <w:t xml:space="preserve"> тарифа для населения (с учётом НДС)</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Примечание</w:t>
            </w:r>
          </w:p>
        </w:tc>
        <w:tc>
          <w:tcPr>
            <w:tcW w:w="1381"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Основание</w:t>
            </w:r>
          </w:p>
        </w:tc>
      </w:tr>
      <w:tr w:rsidR="00E75819" w:rsidRPr="00E75819" w:rsidTr="00E75819">
        <w:trPr>
          <w:trHeight w:val="285"/>
        </w:trPr>
        <w:tc>
          <w:tcPr>
            <w:tcW w:w="559"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Электроэнергия</w:t>
            </w:r>
          </w:p>
        </w:tc>
        <w:tc>
          <w:tcPr>
            <w:tcW w:w="842"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с 01.01.2016г. по 30.06.2016г.</w:t>
            </w:r>
          </w:p>
        </w:tc>
        <w:tc>
          <w:tcPr>
            <w:tcW w:w="38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руб./</w:t>
            </w:r>
            <w:proofErr w:type="spellStart"/>
            <w:r w:rsidRPr="00E75819">
              <w:rPr>
                <w:rFonts w:ascii="Arial" w:hAnsi="Arial" w:cs="Arial"/>
                <w:color w:val="000000"/>
                <w:sz w:val="14"/>
                <w:szCs w:val="14"/>
                <w:lang w:eastAsia="ru-RU"/>
              </w:rPr>
              <w:t>кВтч</w:t>
            </w:r>
            <w:proofErr w:type="spellEnd"/>
          </w:p>
        </w:tc>
        <w:tc>
          <w:tcPr>
            <w:tcW w:w="519"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1,92</w:t>
            </w:r>
          </w:p>
        </w:tc>
        <w:tc>
          <w:tcPr>
            <w:tcW w:w="1314"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Тариф ПАО «</w:t>
            </w:r>
            <w:proofErr w:type="spellStart"/>
            <w:r w:rsidRPr="00E75819">
              <w:rPr>
                <w:rFonts w:ascii="Arial" w:hAnsi="Arial" w:cs="Arial"/>
                <w:color w:val="000000"/>
                <w:sz w:val="14"/>
                <w:szCs w:val="14"/>
                <w:lang w:eastAsia="ru-RU"/>
              </w:rPr>
              <w:t>Челябэнергосбыт</w:t>
            </w:r>
            <w:proofErr w:type="spellEnd"/>
            <w:r w:rsidRPr="00E75819">
              <w:rPr>
                <w:rFonts w:ascii="Arial" w:hAnsi="Arial" w:cs="Arial"/>
                <w:color w:val="000000"/>
                <w:sz w:val="14"/>
                <w:szCs w:val="14"/>
                <w:lang w:eastAsia="ru-RU"/>
              </w:rPr>
              <w:t>». Население, проживающее в сельских населенных пунктах.</w:t>
            </w:r>
          </w:p>
        </w:tc>
        <w:tc>
          <w:tcPr>
            <w:tcW w:w="1381"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proofErr w:type="spellStart"/>
            <w:proofErr w:type="gramStart"/>
            <w:r w:rsidRPr="00E75819">
              <w:rPr>
                <w:rFonts w:ascii="Arial" w:hAnsi="Arial" w:cs="Arial"/>
                <w:color w:val="000000"/>
                <w:sz w:val="14"/>
                <w:szCs w:val="14"/>
                <w:lang w:eastAsia="ru-RU"/>
              </w:rPr>
              <w:t>ист</w:t>
            </w:r>
            <w:proofErr w:type="spellEnd"/>
            <w:proofErr w:type="gramEnd"/>
            <w:r w:rsidRPr="00E75819">
              <w:rPr>
                <w:rFonts w:ascii="Arial" w:hAnsi="Arial" w:cs="Arial"/>
                <w:color w:val="000000"/>
                <w:sz w:val="14"/>
                <w:szCs w:val="14"/>
                <w:lang w:eastAsia="ru-RU"/>
              </w:rPr>
              <w:t>: сайт http://www.tarif74.ru (Министерство тарифного рег</w:t>
            </w:r>
            <w:r w:rsidRPr="00E75819">
              <w:rPr>
                <w:rFonts w:ascii="Arial" w:hAnsi="Arial" w:cs="Arial"/>
                <w:color w:val="000000"/>
                <w:sz w:val="14"/>
                <w:szCs w:val="14"/>
                <w:lang w:eastAsia="ru-RU"/>
              </w:rPr>
              <w:t>у</w:t>
            </w:r>
            <w:r w:rsidRPr="00E75819">
              <w:rPr>
                <w:rFonts w:ascii="Arial" w:hAnsi="Arial" w:cs="Arial"/>
                <w:color w:val="000000"/>
                <w:sz w:val="14"/>
                <w:szCs w:val="14"/>
                <w:lang w:eastAsia="ru-RU"/>
              </w:rPr>
              <w:t>лирования и энергетики Челябинской области)</w:t>
            </w:r>
          </w:p>
        </w:tc>
      </w:tr>
      <w:tr w:rsidR="00E75819" w:rsidRPr="00E75819" w:rsidTr="00E75819">
        <w:trPr>
          <w:trHeight w:val="285"/>
        </w:trPr>
        <w:tc>
          <w:tcPr>
            <w:tcW w:w="559"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842"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с 01.07.2016г. по 31.12.2016г.</w:t>
            </w:r>
          </w:p>
        </w:tc>
        <w:tc>
          <w:tcPr>
            <w:tcW w:w="38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руб./</w:t>
            </w:r>
            <w:proofErr w:type="spellStart"/>
            <w:r w:rsidRPr="00E75819">
              <w:rPr>
                <w:rFonts w:ascii="Arial" w:hAnsi="Arial" w:cs="Arial"/>
                <w:color w:val="000000"/>
                <w:sz w:val="14"/>
                <w:szCs w:val="14"/>
                <w:lang w:eastAsia="ru-RU"/>
              </w:rPr>
              <w:t>кВтч</w:t>
            </w:r>
            <w:proofErr w:type="spellEnd"/>
          </w:p>
        </w:tc>
        <w:tc>
          <w:tcPr>
            <w:tcW w:w="519"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2,04</w:t>
            </w:r>
          </w:p>
        </w:tc>
        <w:tc>
          <w:tcPr>
            <w:tcW w:w="1314"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1381"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r>
      <w:tr w:rsidR="00E75819" w:rsidRPr="00E75819" w:rsidTr="00E75819">
        <w:trPr>
          <w:trHeight w:val="285"/>
        </w:trPr>
        <w:tc>
          <w:tcPr>
            <w:tcW w:w="559"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Природный газ</w:t>
            </w:r>
          </w:p>
        </w:tc>
        <w:tc>
          <w:tcPr>
            <w:tcW w:w="842"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с 01.01.2016г. по 30.06.2016г.</w:t>
            </w:r>
          </w:p>
        </w:tc>
        <w:tc>
          <w:tcPr>
            <w:tcW w:w="38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руб./</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r w:rsidRPr="00E75819">
              <w:rPr>
                <w:rFonts w:ascii="Arial" w:hAnsi="Arial" w:cs="Arial"/>
                <w:color w:val="000000"/>
                <w:sz w:val="14"/>
                <w:szCs w:val="14"/>
                <w:lang w:eastAsia="ru-RU"/>
              </w:rPr>
              <w:t xml:space="preserve">. </w:t>
            </w:r>
          </w:p>
        </w:tc>
        <w:tc>
          <w:tcPr>
            <w:tcW w:w="519"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6,15</w:t>
            </w:r>
          </w:p>
        </w:tc>
        <w:tc>
          <w:tcPr>
            <w:tcW w:w="1314"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Тариф ООО "НОВАТЭК-Челябинск". На приготовление пищи и нагрев воды с использованием газовой плиты.</w:t>
            </w:r>
          </w:p>
        </w:tc>
        <w:tc>
          <w:tcPr>
            <w:tcW w:w="1381"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Постановление Министерство тарифного регулирования и энергетики Челябинской области от  28.06.2016 №28/2</w:t>
            </w:r>
          </w:p>
        </w:tc>
      </w:tr>
      <w:tr w:rsidR="00E75819" w:rsidRPr="00E75819" w:rsidTr="00E75819">
        <w:trPr>
          <w:trHeight w:val="285"/>
        </w:trPr>
        <w:tc>
          <w:tcPr>
            <w:tcW w:w="559"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842"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с 01.07.2016г. по 31.12.2016г.</w:t>
            </w:r>
          </w:p>
        </w:tc>
        <w:tc>
          <w:tcPr>
            <w:tcW w:w="38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руб./</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r w:rsidRPr="00E75819">
              <w:rPr>
                <w:rFonts w:ascii="Arial" w:hAnsi="Arial" w:cs="Arial"/>
                <w:color w:val="000000"/>
                <w:sz w:val="14"/>
                <w:szCs w:val="14"/>
                <w:lang w:eastAsia="ru-RU"/>
              </w:rPr>
              <w:t xml:space="preserve">. </w:t>
            </w:r>
          </w:p>
        </w:tc>
        <w:tc>
          <w:tcPr>
            <w:tcW w:w="519"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6,39</w:t>
            </w:r>
          </w:p>
        </w:tc>
        <w:tc>
          <w:tcPr>
            <w:tcW w:w="1314"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1381"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r>
      <w:tr w:rsidR="00E75819" w:rsidRPr="00E75819" w:rsidTr="00E75819">
        <w:trPr>
          <w:trHeight w:val="285"/>
        </w:trPr>
        <w:tc>
          <w:tcPr>
            <w:tcW w:w="559"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842"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с 01.01.2016г. по 30.06.2016г.</w:t>
            </w:r>
          </w:p>
        </w:tc>
        <w:tc>
          <w:tcPr>
            <w:tcW w:w="38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руб./</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r w:rsidRPr="00E75819">
              <w:rPr>
                <w:rFonts w:ascii="Arial" w:hAnsi="Arial" w:cs="Arial"/>
                <w:color w:val="000000"/>
                <w:sz w:val="14"/>
                <w:szCs w:val="14"/>
                <w:lang w:eastAsia="ru-RU"/>
              </w:rPr>
              <w:t xml:space="preserve">. </w:t>
            </w:r>
          </w:p>
        </w:tc>
        <w:tc>
          <w:tcPr>
            <w:tcW w:w="519"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4,116</w:t>
            </w:r>
          </w:p>
        </w:tc>
        <w:tc>
          <w:tcPr>
            <w:tcW w:w="1314"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Тариф ООО "НОВАТЭК-Челябинск". На отопление местн</w:t>
            </w:r>
            <w:r w:rsidRPr="00E75819">
              <w:rPr>
                <w:rFonts w:ascii="Arial" w:hAnsi="Arial" w:cs="Arial"/>
                <w:color w:val="000000"/>
                <w:sz w:val="14"/>
                <w:szCs w:val="14"/>
                <w:lang w:eastAsia="ru-RU"/>
              </w:rPr>
              <w:t>ы</w:t>
            </w:r>
            <w:r w:rsidRPr="00E75819">
              <w:rPr>
                <w:rFonts w:ascii="Arial" w:hAnsi="Arial" w:cs="Arial"/>
                <w:color w:val="000000"/>
                <w:sz w:val="14"/>
                <w:szCs w:val="14"/>
                <w:lang w:eastAsia="ru-RU"/>
              </w:rPr>
              <w:t xml:space="preserve">ми отопительными приборами. </w:t>
            </w:r>
          </w:p>
        </w:tc>
        <w:tc>
          <w:tcPr>
            <w:tcW w:w="1381"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r>
      <w:tr w:rsidR="00E75819" w:rsidRPr="00E75819" w:rsidTr="00E75819">
        <w:trPr>
          <w:trHeight w:val="285"/>
        </w:trPr>
        <w:tc>
          <w:tcPr>
            <w:tcW w:w="559"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842"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с 01.07.2016г. по 31.12.2016г.</w:t>
            </w:r>
          </w:p>
        </w:tc>
        <w:tc>
          <w:tcPr>
            <w:tcW w:w="38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руб./</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r w:rsidRPr="00E75819">
              <w:rPr>
                <w:rFonts w:ascii="Arial" w:hAnsi="Arial" w:cs="Arial"/>
                <w:color w:val="000000"/>
                <w:sz w:val="14"/>
                <w:szCs w:val="14"/>
                <w:lang w:eastAsia="ru-RU"/>
              </w:rPr>
              <w:t xml:space="preserve">. </w:t>
            </w:r>
          </w:p>
        </w:tc>
        <w:tc>
          <w:tcPr>
            <w:tcW w:w="519"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4,227</w:t>
            </w:r>
          </w:p>
        </w:tc>
        <w:tc>
          <w:tcPr>
            <w:tcW w:w="1314"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1381"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r>
      <w:tr w:rsidR="00E75819" w:rsidRPr="00E75819" w:rsidTr="00E75819">
        <w:trPr>
          <w:trHeight w:val="285"/>
        </w:trPr>
        <w:tc>
          <w:tcPr>
            <w:tcW w:w="559" w:type="pct"/>
            <w:vMerge w:val="restart"/>
            <w:tcBorders>
              <w:top w:val="nil"/>
              <w:left w:val="single" w:sz="4" w:space="0" w:color="auto"/>
              <w:bottom w:val="single" w:sz="4" w:space="0" w:color="000000"/>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Тепловая энергия на цели отопления</w:t>
            </w:r>
          </w:p>
        </w:tc>
        <w:tc>
          <w:tcPr>
            <w:tcW w:w="842"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с 01.01.2016г. по 30.06.2016г.</w:t>
            </w:r>
          </w:p>
        </w:tc>
        <w:tc>
          <w:tcPr>
            <w:tcW w:w="38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руб./Гкал</w:t>
            </w:r>
          </w:p>
        </w:tc>
        <w:tc>
          <w:tcPr>
            <w:tcW w:w="519"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1349,4</w:t>
            </w:r>
          </w:p>
        </w:tc>
        <w:tc>
          <w:tcPr>
            <w:tcW w:w="1314"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ОАО "</w:t>
            </w:r>
            <w:proofErr w:type="spellStart"/>
            <w:r w:rsidRPr="00E75819">
              <w:rPr>
                <w:rFonts w:ascii="Arial" w:hAnsi="Arial" w:cs="Arial"/>
                <w:color w:val="000000"/>
                <w:sz w:val="14"/>
                <w:szCs w:val="14"/>
                <w:lang w:eastAsia="ru-RU"/>
              </w:rPr>
              <w:t>Агрострой</w:t>
            </w:r>
            <w:proofErr w:type="spellEnd"/>
            <w:r w:rsidRPr="00E75819">
              <w:rPr>
                <w:rFonts w:ascii="Arial" w:hAnsi="Arial" w:cs="Arial"/>
                <w:color w:val="000000"/>
                <w:sz w:val="14"/>
                <w:szCs w:val="14"/>
                <w:lang w:eastAsia="ru-RU"/>
              </w:rPr>
              <w:t xml:space="preserve"> М"</w:t>
            </w:r>
          </w:p>
        </w:tc>
        <w:tc>
          <w:tcPr>
            <w:tcW w:w="1381"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proofErr w:type="spellStart"/>
            <w:proofErr w:type="gramStart"/>
            <w:r w:rsidRPr="00E75819">
              <w:rPr>
                <w:rFonts w:ascii="Arial" w:hAnsi="Arial" w:cs="Arial"/>
                <w:color w:val="000000"/>
                <w:sz w:val="14"/>
                <w:szCs w:val="14"/>
                <w:lang w:eastAsia="ru-RU"/>
              </w:rPr>
              <w:t>ист</w:t>
            </w:r>
            <w:proofErr w:type="spellEnd"/>
            <w:proofErr w:type="gramEnd"/>
            <w:r w:rsidRPr="00E75819">
              <w:rPr>
                <w:rFonts w:ascii="Arial" w:hAnsi="Arial" w:cs="Arial"/>
                <w:color w:val="000000"/>
                <w:sz w:val="14"/>
                <w:szCs w:val="14"/>
                <w:lang w:eastAsia="ru-RU"/>
              </w:rPr>
              <w:t>: сайт http://www.tarif74.ru (Министерство тарифного рег</w:t>
            </w:r>
            <w:r w:rsidRPr="00E75819">
              <w:rPr>
                <w:rFonts w:ascii="Arial" w:hAnsi="Arial" w:cs="Arial"/>
                <w:color w:val="000000"/>
                <w:sz w:val="14"/>
                <w:szCs w:val="14"/>
                <w:lang w:eastAsia="ru-RU"/>
              </w:rPr>
              <w:t>у</w:t>
            </w:r>
            <w:r w:rsidRPr="00E75819">
              <w:rPr>
                <w:rFonts w:ascii="Arial" w:hAnsi="Arial" w:cs="Arial"/>
                <w:color w:val="000000"/>
                <w:sz w:val="14"/>
                <w:szCs w:val="14"/>
                <w:lang w:eastAsia="ru-RU"/>
              </w:rPr>
              <w:t>лирования и энергетики Челябинской области)</w:t>
            </w:r>
          </w:p>
        </w:tc>
      </w:tr>
      <w:tr w:rsidR="00E75819" w:rsidRPr="00E75819" w:rsidTr="00E75819">
        <w:trPr>
          <w:trHeight w:val="285"/>
        </w:trPr>
        <w:tc>
          <w:tcPr>
            <w:tcW w:w="559"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842"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с 01.07.2016г. по 31.12.2016г.</w:t>
            </w:r>
          </w:p>
        </w:tc>
        <w:tc>
          <w:tcPr>
            <w:tcW w:w="38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руб./Гкал</w:t>
            </w:r>
          </w:p>
        </w:tc>
        <w:tc>
          <w:tcPr>
            <w:tcW w:w="519"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1390,6</w:t>
            </w:r>
          </w:p>
        </w:tc>
        <w:tc>
          <w:tcPr>
            <w:tcW w:w="1314"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1381"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r>
      <w:tr w:rsidR="00E75819" w:rsidRPr="00E75819" w:rsidTr="00E75819">
        <w:trPr>
          <w:trHeight w:val="285"/>
        </w:trPr>
        <w:tc>
          <w:tcPr>
            <w:tcW w:w="559"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Холодная вода</w:t>
            </w:r>
          </w:p>
        </w:tc>
        <w:tc>
          <w:tcPr>
            <w:tcW w:w="842"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с 01.01.2016г. по 30.06.2016г.</w:t>
            </w:r>
          </w:p>
        </w:tc>
        <w:tc>
          <w:tcPr>
            <w:tcW w:w="38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руб./</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r w:rsidRPr="00E75819">
              <w:rPr>
                <w:rFonts w:ascii="Arial" w:hAnsi="Arial" w:cs="Arial"/>
                <w:color w:val="000000"/>
                <w:sz w:val="14"/>
                <w:szCs w:val="14"/>
                <w:lang w:eastAsia="ru-RU"/>
              </w:rPr>
              <w:t xml:space="preserve">. </w:t>
            </w:r>
          </w:p>
        </w:tc>
        <w:tc>
          <w:tcPr>
            <w:tcW w:w="519"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16,95</w:t>
            </w:r>
          </w:p>
        </w:tc>
        <w:tc>
          <w:tcPr>
            <w:tcW w:w="1314"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ОАО "</w:t>
            </w:r>
            <w:proofErr w:type="spellStart"/>
            <w:r w:rsidRPr="00E75819">
              <w:rPr>
                <w:rFonts w:ascii="Arial" w:hAnsi="Arial" w:cs="Arial"/>
                <w:color w:val="000000"/>
                <w:sz w:val="14"/>
                <w:szCs w:val="14"/>
                <w:lang w:eastAsia="ru-RU"/>
              </w:rPr>
              <w:t>Агрострой</w:t>
            </w:r>
            <w:proofErr w:type="spellEnd"/>
            <w:r w:rsidRPr="00E75819">
              <w:rPr>
                <w:rFonts w:ascii="Arial" w:hAnsi="Arial" w:cs="Arial"/>
                <w:color w:val="000000"/>
                <w:sz w:val="14"/>
                <w:szCs w:val="14"/>
                <w:lang w:eastAsia="ru-RU"/>
              </w:rPr>
              <w:t xml:space="preserve"> М"</w:t>
            </w:r>
          </w:p>
        </w:tc>
        <w:tc>
          <w:tcPr>
            <w:tcW w:w="1381"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proofErr w:type="spellStart"/>
            <w:proofErr w:type="gramStart"/>
            <w:r w:rsidRPr="00E75819">
              <w:rPr>
                <w:rFonts w:ascii="Arial" w:hAnsi="Arial" w:cs="Arial"/>
                <w:color w:val="000000"/>
                <w:sz w:val="14"/>
                <w:szCs w:val="14"/>
                <w:lang w:eastAsia="ru-RU"/>
              </w:rPr>
              <w:t>ист</w:t>
            </w:r>
            <w:proofErr w:type="spellEnd"/>
            <w:proofErr w:type="gramEnd"/>
            <w:r w:rsidRPr="00E75819">
              <w:rPr>
                <w:rFonts w:ascii="Arial" w:hAnsi="Arial" w:cs="Arial"/>
                <w:color w:val="000000"/>
                <w:sz w:val="14"/>
                <w:szCs w:val="14"/>
                <w:lang w:eastAsia="ru-RU"/>
              </w:rPr>
              <w:t>: сайт http://www.tarif74.ru (Министерство тарифного рег</w:t>
            </w:r>
            <w:r w:rsidRPr="00E75819">
              <w:rPr>
                <w:rFonts w:ascii="Arial" w:hAnsi="Arial" w:cs="Arial"/>
                <w:color w:val="000000"/>
                <w:sz w:val="14"/>
                <w:szCs w:val="14"/>
                <w:lang w:eastAsia="ru-RU"/>
              </w:rPr>
              <w:t>у</w:t>
            </w:r>
            <w:r w:rsidRPr="00E75819">
              <w:rPr>
                <w:rFonts w:ascii="Arial" w:hAnsi="Arial" w:cs="Arial"/>
                <w:color w:val="000000"/>
                <w:sz w:val="14"/>
                <w:szCs w:val="14"/>
                <w:lang w:eastAsia="ru-RU"/>
              </w:rPr>
              <w:t>лирования и энергетики Челябинской области)</w:t>
            </w:r>
          </w:p>
        </w:tc>
      </w:tr>
      <w:tr w:rsidR="00E75819" w:rsidRPr="00E75819" w:rsidTr="00E75819">
        <w:trPr>
          <w:trHeight w:val="285"/>
        </w:trPr>
        <w:tc>
          <w:tcPr>
            <w:tcW w:w="559"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842"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с 01.07.2016г. по 31.12.2016г.</w:t>
            </w:r>
          </w:p>
        </w:tc>
        <w:tc>
          <w:tcPr>
            <w:tcW w:w="38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руб./</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r w:rsidRPr="00E75819">
              <w:rPr>
                <w:rFonts w:ascii="Arial" w:hAnsi="Arial" w:cs="Arial"/>
                <w:color w:val="000000"/>
                <w:sz w:val="14"/>
                <w:szCs w:val="14"/>
                <w:lang w:eastAsia="ru-RU"/>
              </w:rPr>
              <w:t xml:space="preserve">. </w:t>
            </w:r>
          </w:p>
        </w:tc>
        <w:tc>
          <w:tcPr>
            <w:tcW w:w="519"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17,9</w:t>
            </w:r>
          </w:p>
        </w:tc>
        <w:tc>
          <w:tcPr>
            <w:tcW w:w="1314"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1381"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r>
      <w:tr w:rsidR="00E75819" w:rsidRPr="00E75819" w:rsidTr="00E75819">
        <w:trPr>
          <w:trHeight w:val="285"/>
        </w:trPr>
        <w:tc>
          <w:tcPr>
            <w:tcW w:w="559"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Водоотведение</w:t>
            </w:r>
          </w:p>
        </w:tc>
        <w:tc>
          <w:tcPr>
            <w:tcW w:w="842"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с 01.01.2016г. по 30.06.2016г.</w:t>
            </w:r>
          </w:p>
        </w:tc>
        <w:tc>
          <w:tcPr>
            <w:tcW w:w="38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руб./</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r w:rsidRPr="00E75819">
              <w:rPr>
                <w:rFonts w:ascii="Arial" w:hAnsi="Arial" w:cs="Arial"/>
                <w:color w:val="000000"/>
                <w:sz w:val="14"/>
                <w:szCs w:val="14"/>
                <w:lang w:eastAsia="ru-RU"/>
              </w:rPr>
              <w:t xml:space="preserve">. </w:t>
            </w:r>
          </w:p>
        </w:tc>
        <w:tc>
          <w:tcPr>
            <w:tcW w:w="519"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10,95</w:t>
            </w:r>
          </w:p>
        </w:tc>
        <w:tc>
          <w:tcPr>
            <w:tcW w:w="1314"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ОАО "</w:t>
            </w:r>
            <w:proofErr w:type="spellStart"/>
            <w:r w:rsidRPr="00E75819">
              <w:rPr>
                <w:rFonts w:ascii="Arial" w:hAnsi="Arial" w:cs="Arial"/>
                <w:color w:val="000000"/>
                <w:sz w:val="14"/>
                <w:szCs w:val="14"/>
                <w:lang w:eastAsia="ru-RU"/>
              </w:rPr>
              <w:t>Агрострой</w:t>
            </w:r>
            <w:proofErr w:type="spellEnd"/>
            <w:r w:rsidRPr="00E75819">
              <w:rPr>
                <w:rFonts w:ascii="Arial" w:hAnsi="Arial" w:cs="Arial"/>
                <w:color w:val="000000"/>
                <w:sz w:val="14"/>
                <w:szCs w:val="14"/>
                <w:lang w:eastAsia="ru-RU"/>
              </w:rPr>
              <w:t xml:space="preserve"> М"</w:t>
            </w:r>
          </w:p>
        </w:tc>
        <w:tc>
          <w:tcPr>
            <w:tcW w:w="1381"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proofErr w:type="spellStart"/>
            <w:proofErr w:type="gramStart"/>
            <w:r w:rsidRPr="00E75819">
              <w:rPr>
                <w:rFonts w:ascii="Arial" w:hAnsi="Arial" w:cs="Arial"/>
                <w:color w:val="000000"/>
                <w:sz w:val="14"/>
                <w:szCs w:val="14"/>
                <w:lang w:eastAsia="ru-RU"/>
              </w:rPr>
              <w:t>ист</w:t>
            </w:r>
            <w:proofErr w:type="spellEnd"/>
            <w:proofErr w:type="gramEnd"/>
            <w:r w:rsidRPr="00E75819">
              <w:rPr>
                <w:rFonts w:ascii="Arial" w:hAnsi="Arial" w:cs="Arial"/>
                <w:color w:val="000000"/>
                <w:sz w:val="14"/>
                <w:szCs w:val="14"/>
                <w:lang w:eastAsia="ru-RU"/>
              </w:rPr>
              <w:t>: сайт http://www.tarif74.ru (Министерство тарифного рег</w:t>
            </w:r>
            <w:r w:rsidRPr="00E75819">
              <w:rPr>
                <w:rFonts w:ascii="Arial" w:hAnsi="Arial" w:cs="Arial"/>
                <w:color w:val="000000"/>
                <w:sz w:val="14"/>
                <w:szCs w:val="14"/>
                <w:lang w:eastAsia="ru-RU"/>
              </w:rPr>
              <w:t>у</w:t>
            </w:r>
            <w:r w:rsidRPr="00E75819">
              <w:rPr>
                <w:rFonts w:ascii="Arial" w:hAnsi="Arial" w:cs="Arial"/>
                <w:color w:val="000000"/>
                <w:sz w:val="14"/>
                <w:szCs w:val="14"/>
                <w:lang w:eastAsia="ru-RU"/>
              </w:rPr>
              <w:t>лирования и энергетики Челябинской области)</w:t>
            </w:r>
          </w:p>
        </w:tc>
      </w:tr>
      <w:tr w:rsidR="00E75819" w:rsidRPr="00E75819" w:rsidTr="00E75819">
        <w:trPr>
          <w:trHeight w:val="285"/>
        </w:trPr>
        <w:tc>
          <w:tcPr>
            <w:tcW w:w="559"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842"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с 01.07.2016г. по 31.12.2016г.</w:t>
            </w:r>
          </w:p>
        </w:tc>
        <w:tc>
          <w:tcPr>
            <w:tcW w:w="38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руб./</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r w:rsidRPr="00E75819">
              <w:rPr>
                <w:rFonts w:ascii="Arial" w:hAnsi="Arial" w:cs="Arial"/>
                <w:color w:val="000000"/>
                <w:sz w:val="14"/>
                <w:szCs w:val="14"/>
                <w:lang w:eastAsia="ru-RU"/>
              </w:rPr>
              <w:t xml:space="preserve">. </w:t>
            </w:r>
          </w:p>
        </w:tc>
        <w:tc>
          <w:tcPr>
            <w:tcW w:w="519"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11,57</w:t>
            </w:r>
          </w:p>
        </w:tc>
        <w:tc>
          <w:tcPr>
            <w:tcW w:w="1314"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1381"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r>
      <w:tr w:rsidR="00E75819" w:rsidRPr="00E75819" w:rsidTr="00E75819">
        <w:trPr>
          <w:trHeight w:val="285"/>
        </w:trPr>
        <w:tc>
          <w:tcPr>
            <w:tcW w:w="559"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Вывоз и утилизация ТБО</w:t>
            </w:r>
          </w:p>
        </w:tc>
        <w:tc>
          <w:tcPr>
            <w:tcW w:w="842"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с 01.01.2016г. по 30.06.2016г.</w:t>
            </w:r>
          </w:p>
        </w:tc>
        <w:tc>
          <w:tcPr>
            <w:tcW w:w="38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руб./</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r w:rsidRPr="00E75819">
              <w:rPr>
                <w:rFonts w:ascii="Arial" w:hAnsi="Arial" w:cs="Arial"/>
                <w:color w:val="000000"/>
                <w:sz w:val="14"/>
                <w:szCs w:val="14"/>
                <w:lang w:eastAsia="ru-RU"/>
              </w:rPr>
              <w:t xml:space="preserve">. </w:t>
            </w:r>
          </w:p>
        </w:tc>
        <w:tc>
          <w:tcPr>
            <w:tcW w:w="519"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201,46</w:t>
            </w:r>
          </w:p>
        </w:tc>
        <w:tc>
          <w:tcPr>
            <w:tcW w:w="1314"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ООО "</w:t>
            </w:r>
            <w:proofErr w:type="spellStart"/>
            <w:r w:rsidRPr="00E75819">
              <w:rPr>
                <w:rFonts w:ascii="Arial" w:hAnsi="Arial" w:cs="Arial"/>
                <w:color w:val="000000"/>
                <w:sz w:val="14"/>
                <w:szCs w:val="14"/>
                <w:lang w:eastAsia="ru-RU"/>
              </w:rPr>
              <w:t>Стройсервис</w:t>
            </w:r>
            <w:proofErr w:type="spellEnd"/>
            <w:r w:rsidRPr="00E75819">
              <w:rPr>
                <w:rFonts w:ascii="Arial" w:hAnsi="Arial" w:cs="Arial"/>
                <w:color w:val="000000"/>
                <w:sz w:val="14"/>
                <w:szCs w:val="14"/>
                <w:lang w:eastAsia="ru-RU"/>
              </w:rPr>
              <w:t>"</w:t>
            </w:r>
          </w:p>
        </w:tc>
        <w:tc>
          <w:tcPr>
            <w:tcW w:w="1381"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Решение Собрания депутатов Красноармейского МР от 28.08.2014 г.№ 83 «Об установлении тарифа…»</w:t>
            </w:r>
          </w:p>
        </w:tc>
      </w:tr>
      <w:tr w:rsidR="00E75819" w:rsidRPr="00E75819" w:rsidTr="00E75819">
        <w:trPr>
          <w:trHeight w:val="285"/>
        </w:trPr>
        <w:tc>
          <w:tcPr>
            <w:tcW w:w="559"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842"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с 01.07.2016г. по 31.12.2016г.</w:t>
            </w:r>
          </w:p>
        </w:tc>
        <w:tc>
          <w:tcPr>
            <w:tcW w:w="38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руб./</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r w:rsidRPr="00E75819">
              <w:rPr>
                <w:rFonts w:ascii="Arial" w:hAnsi="Arial" w:cs="Arial"/>
                <w:color w:val="000000"/>
                <w:sz w:val="14"/>
                <w:szCs w:val="14"/>
                <w:lang w:eastAsia="ru-RU"/>
              </w:rPr>
              <w:t xml:space="preserve">. </w:t>
            </w:r>
          </w:p>
        </w:tc>
        <w:tc>
          <w:tcPr>
            <w:tcW w:w="519"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201,46</w:t>
            </w:r>
          </w:p>
        </w:tc>
        <w:tc>
          <w:tcPr>
            <w:tcW w:w="1314"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1381"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r>
      <w:tr w:rsidR="00E75819" w:rsidRPr="00E75819" w:rsidTr="00E75819">
        <w:trPr>
          <w:trHeight w:val="285"/>
        </w:trPr>
        <w:tc>
          <w:tcPr>
            <w:tcW w:w="559"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Вывоз ЖБО</w:t>
            </w:r>
          </w:p>
        </w:tc>
        <w:tc>
          <w:tcPr>
            <w:tcW w:w="842"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с 01.01.2016г. по 30.06.2016г.</w:t>
            </w:r>
          </w:p>
        </w:tc>
        <w:tc>
          <w:tcPr>
            <w:tcW w:w="38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руб./</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r w:rsidRPr="00E75819">
              <w:rPr>
                <w:rFonts w:ascii="Arial" w:hAnsi="Arial" w:cs="Arial"/>
                <w:color w:val="000000"/>
                <w:sz w:val="14"/>
                <w:szCs w:val="14"/>
                <w:lang w:eastAsia="ru-RU"/>
              </w:rPr>
              <w:t xml:space="preserve">. </w:t>
            </w:r>
          </w:p>
        </w:tc>
        <w:tc>
          <w:tcPr>
            <w:tcW w:w="519"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126,57</w:t>
            </w:r>
          </w:p>
        </w:tc>
        <w:tc>
          <w:tcPr>
            <w:tcW w:w="1314"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ООО "</w:t>
            </w:r>
            <w:proofErr w:type="spellStart"/>
            <w:r w:rsidRPr="00E75819">
              <w:rPr>
                <w:rFonts w:ascii="Arial" w:hAnsi="Arial" w:cs="Arial"/>
                <w:color w:val="000000"/>
                <w:sz w:val="14"/>
                <w:szCs w:val="14"/>
                <w:lang w:eastAsia="ru-RU"/>
              </w:rPr>
              <w:t>Стройсервис</w:t>
            </w:r>
            <w:proofErr w:type="spellEnd"/>
            <w:r w:rsidRPr="00E75819">
              <w:rPr>
                <w:rFonts w:ascii="Arial" w:hAnsi="Arial" w:cs="Arial"/>
                <w:color w:val="000000"/>
                <w:sz w:val="14"/>
                <w:szCs w:val="14"/>
                <w:lang w:eastAsia="ru-RU"/>
              </w:rPr>
              <w:t>"</w:t>
            </w:r>
          </w:p>
        </w:tc>
        <w:tc>
          <w:tcPr>
            <w:tcW w:w="1381"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Решение Собрания депутатов Красноармейского МР от 28.08.2014 г.№ 83 «Об установлении тарифа…»</w:t>
            </w:r>
          </w:p>
        </w:tc>
      </w:tr>
      <w:tr w:rsidR="00E75819" w:rsidRPr="00E75819" w:rsidTr="00E75819">
        <w:trPr>
          <w:trHeight w:val="285"/>
        </w:trPr>
        <w:tc>
          <w:tcPr>
            <w:tcW w:w="559"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842"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с 01.07.2016г. по 31.12.2016г.</w:t>
            </w:r>
          </w:p>
        </w:tc>
        <w:tc>
          <w:tcPr>
            <w:tcW w:w="38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руб./</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r w:rsidRPr="00E75819">
              <w:rPr>
                <w:rFonts w:ascii="Arial" w:hAnsi="Arial" w:cs="Arial"/>
                <w:color w:val="000000"/>
                <w:sz w:val="14"/>
                <w:szCs w:val="14"/>
                <w:lang w:eastAsia="ru-RU"/>
              </w:rPr>
              <w:t xml:space="preserve">. </w:t>
            </w:r>
          </w:p>
        </w:tc>
        <w:tc>
          <w:tcPr>
            <w:tcW w:w="519"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Chars="100" w:firstLine="140"/>
              <w:jc w:val="left"/>
              <w:rPr>
                <w:rFonts w:ascii="Arial" w:hAnsi="Arial" w:cs="Arial"/>
                <w:color w:val="000000"/>
                <w:sz w:val="14"/>
                <w:szCs w:val="14"/>
                <w:lang w:eastAsia="ru-RU"/>
              </w:rPr>
            </w:pPr>
            <w:r w:rsidRPr="00E75819">
              <w:rPr>
                <w:rFonts w:ascii="Arial" w:hAnsi="Arial" w:cs="Arial"/>
                <w:color w:val="000000"/>
                <w:sz w:val="14"/>
                <w:szCs w:val="14"/>
                <w:lang w:eastAsia="ru-RU"/>
              </w:rPr>
              <w:t>126,57</w:t>
            </w:r>
          </w:p>
        </w:tc>
        <w:tc>
          <w:tcPr>
            <w:tcW w:w="1314"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c>
          <w:tcPr>
            <w:tcW w:w="1381"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p>
        </w:tc>
      </w:tr>
    </w:tbl>
    <w:p w:rsidR="00A568C1" w:rsidRDefault="00A568C1" w:rsidP="00A568C1">
      <w:pPr>
        <w:pStyle w:val="S"/>
        <w:spacing w:before="0" w:after="0" w:line="276" w:lineRule="auto"/>
        <w:ind w:firstLine="0"/>
        <w:rPr>
          <w:rFonts w:eastAsia="Calibri"/>
        </w:rPr>
        <w:sectPr w:rsidR="00A568C1" w:rsidSect="00C709D5">
          <w:pgSz w:w="16838" w:h="11906" w:orient="landscape" w:code="9"/>
          <w:pgMar w:top="1418" w:right="567" w:bottom="567" w:left="567" w:header="567" w:footer="567" w:gutter="0"/>
          <w:cols w:space="708"/>
          <w:titlePg/>
          <w:docGrid w:linePitch="381"/>
        </w:sectPr>
      </w:pPr>
    </w:p>
    <w:p w:rsidR="00A568C1" w:rsidRPr="00E75819" w:rsidRDefault="00A568C1" w:rsidP="00E75819">
      <w:pPr>
        <w:pStyle w:val="aff0"/>
        <w:keepNext/>
        <w:spacing w:before="0"/>
      </w:pPr>
      <w:bookmarkStart w:id="94" w:name="_Toc500972732"/>
      <w:r>
        <w:lastRenderedPageBreak/>
        <w:t xml:space="preserve">Таблица </w:t>
      </w:r>
      <w:fldSimple w:instr=" SEQ Таблица \* ARABIC ">
        <w:r>
          <w:rPr>
            <w:noProof/>
          </w:rPr>
          <w:t>25</w:t>
        </w:r>
      </w:fldSimple>
      <w:r>
        <w:t xml:space="preserve"> </w:t>
      </w:r>
      <w:r w:rsidRPr="009D4030">
        <w:t>Оценка уровня тарифов с учётом надбавок, необходимых для реализации Программы (с НДС).</w:t>
      </w:r>
      <w:bookmarkEnd w:id="94"/>
    </w:p>
    <w:tbl>
      <w:tblPr>
        <w:tblW w:w="5000" w:type="pct"/>
        <w:tblLook w:val="04A0" w:firstRow="1" w:lastRow="0" w:firstColumn="1" w:lastColumn="0" w:noHBand="0" w:noVBand="1"/>
      </w:tblPr>
      <w:tblGrid>
        <w:gridCol w:w="682"/>
        <w:gridCol w:w="7057"/>
        <w:gridCol w:w="886"/>
        <w:gridCol w:w="662"/>
        <w:gridCol w:w="662"/>
        <w:gridCol w:w="662"/>
        <w:gridCol w:w="662"/>
        <w:gridCol w:w="662"/>
        <w:gridCol w:w="662"/>
        <w:gridCol w:w="662"/>
        <w:gridCol w:w="662"/>
        <w:gridCol w:w="662"/>
        <w:gridCol w:w="662"/>
        <w:gridCol w:w="675"/>
      </w:tblGrid>
      <w:tr w:rsidR="00E75819" w:rsidRPr="00E75819" w:rsidTr="00E75819">
        <w:trPr>
          <w:trHeight w:val="360"/>
        </w:trPr>
        <w:tc>
          <w:tcPr>
            <w:tcW w:w="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 xml:space="preserve">№ </w:t>
            </w:r>
            <w:proofErr w:type="gramStart"/>
            <w:r w:rsidRPr="00E75819">
              <w:rPr>
                <w:rFonts w:ascii="Arial" w:hAnsi="Arial" w:cs="Arial"/>
                <w:b/>
                <w:bCs/>
                <w:color w:val="000000"/>
                <w:sz w:val="14"/>
                <w:szCs w:val="14"/>
                <w:lang w:eastAsia="ru-RU"/>
              </w:rPr>
              <w:t>п</w:t>
            </w:r>
            <w:proofErr w:type="gramEnd"/>
            <w:r w:rsidRPr="00E75819">
              <w:rPr>
                <w:rFonts w:ascii="Arial" w:hAnsi="Arial" w:cs="Arial"/>
                <w:b/>
                <w:bCs/>
                <w:color w:val="000000"/>
                <w:sz w:val="14"/>
                <w:szCs w:val="14"/>
                <w:lang w:eastAsia="ru-RU"/>
              </w:rPr>
              <w:t>/п</w:t>
            </w:r>
          </w:p>
        </w:tc>
        <w:tc>
          <w:tcPr>
            <w:tcW w:w="2216"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Наименование</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Всего, тыс. руб.</w:t>
            </w:r>
          </w:p>
        </w:tc>
        <w:tc>
          <w:tcPr>
            <w:tcW w:w="208"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2017 г.</w:t>
            </w:r>
          </w:p>
        </w:tc>
        <w:tc>
          <w:tcPr>
            <w:tcW w:w="208"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2018 г.</w:t>
            </w:r>
          </w:p>
        </w:tc>
        <w:tc>
          <w:tcPr>
            <w:tcW w:w="208"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2019 г.</w:t>
            </w:r>
          </w:p>
        </w:tc>
        <w:tc>
          <w:tcPr>
            <w:tcW w:w="208"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2020 г.</w:t>
            </w:r>
          </w:p>
        </w:tc>
        <w:tc>
          <w:tcPr>
            <w:tcW w:w="208"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2021 г.</w:t>
            </w:r>
          </w:p>
        </w:tc>
        <w:tc>
          <w:tcPr>
            <w:tcW w:w="208"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2022 г.</w:t>
            </w:r>
          </w:p>
        </w:tc>
        <w:tc>
          <w:tcPr>
            <w:tcW w:w="208"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2023 г.</w:t>
            </w:r>
          </w:p>
        </w:tc>
        <w:tc>
          <w:tcPr>
            <w:tcW w:w="208"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2024 г.</w:t>
            </w:r>
          </w:p>
        </w:tc>
        <w:tc>
          <w:tcPr>
            <w:tcW w:w="208"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2025 г.</w:t>
            </w:r>
          </w:p>
        </w:tc>
        <w:tc>
          <w:tcPr>
            <w:tcW w:w="208"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2026 г.</w:t>
            </w:r>
          </w:p>
        </w:tc>
        <w:tc>
          <w:tcPr>
            <w:tcW w:w="208" w:type="pct"/>
            <w:tcBorders>
              <w:top w:val="single" w:sz="4" w:space="0" w:color="auto"/>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2027 г.</w:t>
            </w:r>
          </w:p>
        </w:tc>
      </w:tr>
      <w:tr w:rsidR="00E75819" w:rsidRPr="00E75819" w:rsidTr="00E75819">
        <w:trPr>
          <w:trHeight w:val="285"/>
        </w:trPr>
        <w:tc>
          <w:tcPr>
            <w:tcW w:w="214" w:type="pct"/>
            <w:vMerge w:val="restart"/>
            <w:tcBorders>
              <w:top w:val="nil"/>
              <w:left w:val="single" w:sz="4" w:space="0" w:color="auto"/>
              <w:bottom w:val="single" w:sz="4" w:space="0" w:color="000000"/>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w:t>
            </w:r>
          </w:p>
        </w:tc>
        <w:tc>
          <w:tcPr>
            <w:tcW w:w="4786" w:type="pct"/>
            <w:gridSpan w:val="13"/>
            <w:tcBorders>
              <w:top w:val="single" w:sz="4" w:space="0" w:color="auto"/>
              <w:left w:val="nil"/>
              <w:bottom w:val="single" w:sz="4" w:space="0" w:color="auto"/>
              <w:right w:val="single" w:sz="4" w:space="0" w:color="000000"/>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Электроснабжение.</w:t>
            </w:r>
          </w:p>
        </w:tc>
      </w:tr>
      <w:tr w:rsidR="00E75819" w:rsidRPr="00E75819" w:rsidTr="00E75819">
        <w:trPr>
          <w:trHeight w:val="285"/>
        </w:trPr>
        <w:tc>
          <w:tcPr>
            <w:tcW w:w="21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2216"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Прогнозируемый тариф за электроэнергию с учётом ИПЦ без инвестиционной надбавки</w:t>
            </w:r>
          </w:p>
        </w:tc>
        <w:tc>
          <w:tcPr>
            <w:tcW w:w="27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proofErr w:type="spellStart"/>
            <w:r w:rsidRPr="00E75819">
              <w:rPr>
                <w:rFonts w:ascii="Arial" w:hAnsi="Arial" w:cs="Arial"/>
                <w:color w:val="000000"/>
                <w:sz w:val="14"/>
                <w:szCs w:val="14"/>
                <w:lang w:eastAsia="ru-RU"/>
              </w:rPr>
              <w:t>руб</w:t>
            </w:r>
            <w:proofErr w:type="spellEnd"/>
            <w:r w:rsidRPr="00E75819">
              <w:rPr>
                <w:rFonts w:ascii="Arial" w:hAnsi="Arial" w:cs="Arial"/>
                <w:color w:val="000000"/>
                <w:sz w:val="14"/>
                <w:szCs w:val="14"/>
                <w:lang w:eastAsia="ru-RU"/>
              </w:rPr>
              <w:t>/</w:t>
            </w:r>
            <w:proofErr w:type="spellStart"/>
            <w:r w:rsidRPr="00E75819">
              <w:rPr>
                <w:rFonts w:ascii="Arial" w:hAnsi="Arial" w:cs="Arial"/>
                <w:color w:val="000000"/>
                <w:sz w:val="14"/>
                <w:szCs w:val="14"/>
                <w:lang w:eastAsia="ru-RU"/>
              </w:rPr>
              <w:t>кВтч</w:t>
            </w:r>
            <w:proofErr w:type="spellEnd"/>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2,12</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2,2</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2,3</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2,4</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2,5</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2,6</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2,6</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2,7</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2,8</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2,9</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3,0</w:t>
            </w:r>
          </w:p>
        </w:tc>
      </w:tr>
      <w:tr w:rsidR="00E75819" w:rsidRPr="00E75819" w:rsidTr="00E75819">
        <w:trPr>
          <w:trHeight w:val="285"/>
        </w:trPr>
        <w:tc>
          <w:tcPr>
            <w:tcW w:w="21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2216"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Инвестиционная составляющая в тарифе (инвестиционная надбавка)</w:t>
            </w:r>
          </w:p>
        </w:tc>
        <w:tc>
          <w:tcPr>
            <w:tcW w:w="27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proofErr w:type="spellStart"/>
            <w:r w:rsidRPr="00E75819">
              <w:rPr>
                <w:rFonts w:ascii="Arial" w:hAnsi="Arial" w:cs="Arial"/>
                <w:color w:val="000000"/>
                <w:sz w:val="14"/>
                <w:szCs w:val="14"/>
                <w:lang w:eastAsia="ru-RU"/>
              </w:rPr>
              <w:t>руб</w:t>
            </w:r>
            <w:proofErr w:type="spellEnd"/>
            <w:r w:rsidRPr="00E75819">
              <w:rPr>
                <w:rFonts w:ascii="Arial" w:hAnsi="Arial" w:cs="Arial"/>
                <w:color w:val="000000"/>
                <w:sz w:val="14"/>
                <w:szCs w:val="14"/>
                <w:lang w:eastAsia="ru-RU"/>
              </w:rPr>
              <w:t>/</w:t>
            </w:r>
            <w:proofErr w:type="spellStart"/>
            <w:r w:rsidRPr="00E75819">
              <w:rPr>
                <w:rFonts w:ascii="Arial" w:hAnsi="Arial" w:cs="Arial"/>
                <w:color w:val="000000"/>
                <w:sz w:val="14"/>
                <w:szCs w:val="14"/>
                <w:lang w:eastAsia="ru-RU"/>
              </w:rPr>
              <w:t>кВтч</w:t>
            </w:r>
            <w:proofErr w:type="spellEnd"/>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85"/>
        </w:trPr>
        <w:tc>
          <w:tcPr>
            <w:tcW w:w="21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2216"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Прогнозируемый тариф за электроэнергию с учётом ИПЦ и с учётом инвестиционной надбавки</w:t>
            </w:r>
          </w:p>
        </w:tc>
        <w:tc>
          <w:tcPr>
            <w:tcW w:w="27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proofErr w:type="spellStart"/>
            <w:r w:rsidRPr="00E75819">
              <w:rPr>
                <w:rFonts w:ascii="Arial" w:hAnsi="Arial" w:cs="Arial"/>
                <w:color w:val="000000"/>
                <w:sz w:val="14"/>
                <w:szCs w:val="14"/>
                <w:lang w:eastAsia="ru-RU"/>
              </w:rPr>
              <w:t>руб</w:t>
            </w:r>
            <w:proofErr w:type="spellEnd"/>
            <w:r w:rsidRPr="00E75819">
              <w:rPr>
                <w:rFonts w:ascii="Arial" w:hAnsi="Arial" w:cs="Arial"/>
                <w:color w:val="000000"/>
                <w:sz w:val="14"/>
                <w:szCs w:val="14"/>
                <w:lang w:eastAsia="ru-RU"/>
              </w:rPr>
              <w:t>/</w:t>
            </w:r>
            <w:proofErr w:type="spellStart"/>
            <w:r w:rsidRPr="00E75819">
              <w:rPr>
                <w:rFonts w:ascii="Arial" w:hAnsi="Arial" w:cs="Arial"/>
                <w:color w:val="000000"/>
                <w:sz w:val="14"/>
                <w:szCs w:val="14"/>
                <w:lang w:eastAsia="ru-RU"/>
              </w:rPr>
              <w:t>кВтч</w:t>
            </w:r>
            <w:proofErr w:type="spellEnd"/>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2,1</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2,2</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2,3</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2,4</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2,5</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2,6</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2,6</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2,7</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2,8</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2,9</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3,0</w:t>
            </w:r>
          </w:p>
        </w:tc>
      </w:tr>
      <w:tr w:rsidR="00E75819" w:rsidRPr="00E75819" w:rsidTr="00E75819">
        <w:trPr>
          <w:trHeight w:val="285"/>
        </w:trPr>
        <w:tc>
          <w:tcPr>
            <w:tcW w:w="214" w:type="pct"/>
            <w:vMerge w:val="restart"/>
            <w:tcBorders>
              <w:top w:val="nil"/>
              <w:left w:val="single" w:sz="4" w:space="0" w:color="auto"/>
              <w:bottom w:val="single" w:sz="4" w:space="0" w:color="000000"/>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2</w:t>
            </w:r>
          </w:p>
        </w:tc>
        <w:tc>
          <w:tcPr>
            <w:tcW w:w="4786" w:type="pct"/>
            <w:gridSpan w:val="13"/>
            <w:tcBorders>
              <w:top w:val="single" w:sz="4" w:space="0" w:color="auto"/>
              <w:left w:val="nil"/>
              <w:bottom w:val="single" w:sz="4" w:space="0" w:color="auto"/>
              <w:right w:val="single" w:sz="4" w:space="0" w:color="000000"/>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Теплоснабжение</w:t>
            </w:r>
          </w:p>
        </w:tc>
      </w:tr>
      <w:tr w:rsidR="00E75819" w:rsidRPr="00E75819" w:rsidTr="00E75819">
        <w:trPr>
          <w:trHeight w:val="285"/>
        </w:trPr>
        <w:tc>
          <w:tcPr>
            <w:tcW w:w="21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2216"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Прогнозируемый тариф за тепловую энергию  с учётом ИПЦ без инвестиционной надбавки</w:t>
            </w:r>
          </w:p>
        </w:tc>
        <w:tc>
          <w:tcPr>
            <w:tcW w:w="27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proofErr w:type="spellStart"/>
            <w:r w:rsidRPr="00E75819">
              <w:rPr>
                <w:rFonts w:ascii="Arial" w:hAnsi="Arial" w:cs="Arial"/>
                <w:color w:val="000000"/>
                <w:sz w:val="14"/>
                <w:szCs w:val="14"/>
                <w:lang w:eastAsia="ru-RU"/>
              </w:rPr>
              <w:t>руб</w:t>
            </w:r>
            <w:proofErr w:type="spellEnd"/>
            <w:r w:rsidRPr="00E75819">
              <w:rPr>
                <w:rFonts w:ascii="Arial" w:hAnsi="Arial" w:cs="Arial"/>
                <w:color w:val="000000"/>
                <w:sz w:val="14"/>
                <w:szCs w:val="14"/>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1446,2</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1508,0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1569,3</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1627,4</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1684,9</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1744,3</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1805,9</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1869,7</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1935,7</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1994,1</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2054,0</w:t>
            </w:r>
          </w:p>
        </w:tc>
      </w:tr>
      <w:tr w:rsidR="00E75819" w:rsidRPr="00E75819" w:rsidTr="00E75819">
        <w:trPr>
          <w:trHeight w:val="285"/>
        </w:trPr>
        <w:tc>
          <w:tcPr>
            <w:tcW w:w="21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2216"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Инвестиционная составляющая в тарифе (инвестиционная надбавка)</w:t>
            </w:r>
          </w:p>
        </w:tc>
        <w:tc>
          <w:tcPr>
            <w:tcW w:w="27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proofErr w:type="spellStart"/>
            <w:r w:rsidRPr="00E75819">
              <w:rPr>
                <w:rFonts w:ascii="Arial" w:hAnsi="Arial" w:cs="Arial"/>
                <w:color w:val="000000"/>
                <w:sz w:val="14"/>
                <w:szCs w:val="14"/>
                <w:lang w:eastAsia="ru-RU"/>
              </w:rPr>
              <w:t>руб</w:t>
            </w:r>
            <w:proofErr w:type="spellEnd"/>
            <w:r w:rsidRPr="00E75819">
              <w:rPr>
                <w:rFonts w:ascii="Arial" w:hAnsi="Arial" w:cs="Arial"/>
                <w:color w:val="000000"/>
                <w:sz w:val="14"/>
                <w:szCs w:val="14"/>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85"/>
        </w:trPr>
        <w:tc>
          <w:tcPr>
            <w:tcW w:w="21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2216"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Прогнозируемый тариф за тепловую энергию с учётом ИПЦ и с учётом инвестиционной надбавки</w:t>
            </w:r>
          </w:p>
        </w:tc>
        <w:tc>
          <w:tcPr>
            <w:tcW w:w="27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proofErr w:type="spellStart"/>
            <w:r w:rsidRPr="00E75819">
              <w:rPr>
                <w:rFonts w:ascii="Arial" w:hAnsi="Arial" w:cs="Arial"/>
                <w:color w:val="000000"/>
                <w:sz w:val="14"/>
                <w:szCs w:val="14"/>
                <w:lang w:eastAsia="ru-RU"/>
              </w:rPr>
              <w:t>руб</w:t>
            </w:r>
            <w:proofErr w:type="spellEnd"/>
            <w:r w:rsidRPr="00E75819">
              <w:rPr>
                <w:rFonts w:ascii="Arial" w:hAnsi="Arial" w:cs="Arial"/>
                <w:color w:val="000000"/>
                <w:sz w:val="14"/>
                <w:szCs w:val="14"/>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1446,2</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1508,0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1569,3</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1627,4</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1684,9</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1744,3</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1805,9</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1869,7</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1935,7</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1994,1</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2054,0</w:t>
            </w:r>
          </w:p>
        </w:tc>
      </w:tr>
      <w:tr w:rsidR="00E75819" w:rsidRPr="00E75819" w:rsidTr="00E75819">
        <w:trPr>
          <w:trHeight w:val="285"/>
        </w:trPr>
        <w:tc>
          <w:tcPr>
            <w:tcW w:w="214" w:type="pct"/>
            <w:vMerge w:val="restart"/>
            <w:tcBorders>
              <w:top w:val="nil"/>
              <w:left w:val="single" w:sz="4" w:space="0" w:color="auto"/>
              <w:bottom w:val="single" w:sz="4" w:space="0" w:color="000000"/>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5</w:t>
            </w:r>
          </w:p>
        </w:tc>
        <w:tc>
          <w:tcPr>
            <w:tcW w:w="4786" w:type="pct"/>
            <w:gridSpan w:val="13"/>
            <w:tcBorders>
              <w:top w:val="single" w:sz="4" w:space="0" w:color="auto"/>
              <w:left w:val="nil"/>
              <w:bottom w:val="single" w:sz="4" w:space="0" w:color="auto"/>
              <w:right w:val="single" w:sz="4" w:space="0" w:color="000000"/>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Газоснабжение</w:t>
            </w:r>
          </w:p>
        </w:tc>
      </w:tr>
      <w:tr w:rsidR="00E75819" w:rsidRPr="00E75819" w:rsidTr="00E75819">
        <w:trPr>
          <w:trHeight w:val="285"/>
        </w:trPr>
        <w:tc>
          <w:tcPr>
            <w:tcW w:w="21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2216"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Прогнозируемый тариф на газоснабжение  с учётом ИПЦ без инвестиционной надбавки</w:t>
            </w:r>
          </w:p>
        </w:tc>
        <w:tc>
          <w:tcPr>
            <w:tcW w:w="27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proofErr w:type="spellStart"/>
            <w:r w:rsidRPr="00E75819">
              <w:rPr>
                <w:rFonts w:ascii="Arial" w:hAnsi="Arial" w:cs="Arial"/>
                <w:color w:val="000000"/>
                <w:sz w:val="14"/>
                <w:szCs w:val="14"/>
                <w:lang w:eastAsia="ru-RU"/>
              </w:rPr>
              <w:t>руб</w:t>
            </w:r>
            <w:proofErr w:type="spellEnd"/>
            <w:r w:rsidRPr="00E75819">
              <w:rPr>
                <w:rFonts w:ascii="Arial" w:hAnsi="Arial" w:cs="Arial"/>
                <w:color w:val="000000"/>
                <w:sz w:val="14"/>
                <w:szCs w:val="14"/>
                <w:lang w:eastAsia="ru-RU"/>
              </w:rPr>
              <w:t>/</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6,65</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6,9</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7,2</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7,5</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7,7</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8,0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8,3</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8,6</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8,9</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9,2</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9,4</w:t>
            </w:r>
          </w:p>
        </w:tc>
      </w:tr>
      <w:tr w:rsidR="00E75819" w:rsidRPr="00E75819" w:rsidTr="00E75819">
        <w:trPr>
          <w:trHeight w:val="285"/>
        </w:trPr>
        <w:tc>
          <w:tcPr>
            <w:tcW w:w="21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2216"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Инвестиционная составляющая в тарифе (инвестиционная надбавка)</w:t>
            </w:r>
          </w:p>
        </w:tc>
        <w:tc>
          <w:tcPr>
            <w:tcW w:w="27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proofErr w:type="spellStart"/>
            <w:r w:rsidRPr="00E75819">
              <w:rPr>
                <w:rFonts w:ascii="Arial" w:hAnsi="Arial" w:cs="Arial"/>
                <w:color w:val="000000"/>
                <w:sz w:val="14"/>
                <w:szCs w:val="14"/>
                <w:lang w:eastAsia="ru-RU"/>
              </w:rPr>
              <w:t>руб</w:t>
            </w:r>
            <w:proofErr w:type="spellEnd"/>
            <w:r w:rsidRPr="00E75819">
              <w:rPr>
                <w:rFonts w:ascii="Arial" w:hAnsi="Arial" w:cs="Arial"/>
                <w:color w:val="000000"/>
                <w:sz w:val="14"/>
                <w:szCs w:val="14"/>
                <w:lang w:eastAsia="ru-RU"/>
              </w:rPr>
              <w:t>/</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r>
      <w:tr w:rsidR="00E75819" w:rsidRPr="00E75819" w:rsidTr="00E75819">
        <w:trPr>
          <w:trHeight w:val="285"/>
        </w:trPr>
        <w:tc>
          <w:tcPr>
            <w:tcW w:w="21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2216"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Прогнозируемый тариф на газоснабжение с учётом ИПЦ и с учётом инвестиционной надбавки</w:t>
            </w:r>
          </w:p>
        </w:tc>
        <w:tc>
          <w:tcPr>
            <w:tcW w:w="27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proofErr w:type="spellStart"/>
            <w:r w:rsidRPr="00E75819">
              <w:rPr>
                <w:rFonts w:ascii="Arial" w:hAnsi="Arial" w:cs="Arial"/>
                <w:color w:val="000000"/>
                <w:sz w:val="14"/>
                <w:szCs w:val="14"/>
                <w:lang w:eastAsia="ru-RU"/>
              </w:rPr>
              <w:t>руб</w:t>
            </w:r>
            <w:proofErr w:type="spellEnd"/>
            <w:r w:rsidRPr="00E75819">
              <w:rPr>
                <w:rFonts w:ascii="Arial" w:hAnsi="Arial" w:cs="Arial"/>
                <w:color w:val="000000"/>
                <w:sz w:val="14"/>
                <w:szCs w:val="14"/>
                <w:lang w:eastAsia="ru-RU"/>
              </w:rPr>
              <w:t>/</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6,6</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6,9</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7,2</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7,5</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7,7</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8,0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8,3</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8,6</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8,9</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9,2</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9,4</w:t>
            </w:r>
          </w:p>
        </w:tc>
      </w:tr>
      <w:tr w:rsidR="00E75819" w:rsidRPr="00E75819" w:rsidTr="00E75819">
        <w:trPr>
          <w:trHeight w:val="285"/>
        </w:trPr>
        <w:tc>
          <w:tcPr>
            <w:tcW w:w="214" w:type="pct"/>
            <w:vMerge w:val="restart"/>
            <w:tcBorders>
              <w:top w:val="nil"/>
              <w:left w:val="single" w:sz="4" w:space="0" w:color="auto"/>
              <w:bottom w:val="single" w:sz="4" w:space="0" w:color="000000"/>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5</w:t>
            </w:r>
          </w:p>
        </w:tc>
        <w:tc>
          <w:tcPr>
            <w:tcW w:w="4786" w:type="pct"/>
            <w:gridSpan w:val="13"/>
            <w:tcBorders>
              <w:top w:val="single" w:sz="4" w:space="0" w:color="auto"/>
              <w:left w:val="nil"/>
              <w:bottom w:val="single" w:sz="4" w:space="0" w:color="auto"/>
              <w:right w:val="single" w:sz="4" w:space="0" w:color="000000"/>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Холодное водоснабжение</w:t>
            </w:r>
          </w:p>
        </w:tc>
      </w:tr>
      <w:tr w:rsidR="00E75819" w:rsidRPr="00E75819" w:rsidTr="00E75819">
        <w:trPr>
          <w:trHeight w:val="285"/>
        </w:trPr>
        <w:tc>
          <w:tcPr>
            <w:tcW w:w="21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2216"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Прогнозируемый тариф на водоснабжение  с учётом ИПЦ без инвестиционной надбавки</w:t>
            </w:r>
          </w:p>
        </w:tc>
        <w:tc>
          <w:tcPr>
            <w:tcW w:w="27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proofErr w:type="spellStart"/>
            <w:r w:rsidRPr="00E75819">
              <w:rPr>
                <w:rFonts w:ascii="Arial" w:hAnsi="Arial" w:cs="Arial"/>
                <w:color w:val="000000"/>
                <w:sz w:val="14"/>
                <w:szCs w:val="14"/>
                <w:lang w:eastAsia="ru-RU"/>
              </w:rPr>
              <w:t>руб</w:t>
            </w:r>
            <w:proofErr w:type="spellEnd"/>
            <w:r w:rsidRPr="00E75819">
              <w:rPr>
                <w:rFonts w:ascii="Arial" w:hAnsi="Arial" w:cs="Arial"/>
                <w:color w:val="000000"/>
                <w:sz w:val="14"/>
                <w:szCs w:val="14"/>
                <w:lang w:eastAsia="ru-RU"/>
              </w:rPr>
              <w:t>/</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18,6</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19,4</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20,2</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20,9</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21,7</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22,5</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23,2</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24,1</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24,9</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25,7</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26,4</w:t>
            </w:r>
          </w:p>
        </w:tc>
      </w:tr>
      <w:tr w:rsidR="00E75819" w:rsidRPr="00E75819" w:rsidTr="00E75819">
        <w:trPr>
          <w:trHeight w:val="285"/>
        </w:trPr>
        <w:tc>
          <w:tcPr>
            <w:tcW w:w="21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2216"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Инвестиционная составляющая в тарифе (инвестиционная надбавка)</w:t>
            </w:r>
          </w:p>
        </w:tc>
        <w:tc>
          <w:tcPr>
            <w:tcW w:w="27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proofErr w:type="spellStart"/>
            <w:r w:rsidRPr="00E75819">
              <w:rPr>
                <w:rFonts w:ascii="Arial" w:hAnsi="Arial" w:cs="Arial"/>
                <w:color w:val="000000"/>
                <w:sz w:val="14"/>
                <w:szCs w:val="14"/>
                <w:lang w:eastAsia="ru-RU"/>
              </w:rPr>
              <w:t>руб</w:t>
            </w:r>
            <w:proofErr w:type="spellEnd"/>
            <w:r w:rsidRPr="00E75819">
              <w:rPr>
                <w:rFonts w:ascii="Arial" w:hAnsi="Arial" w:cs="Arial"/>
                <w:color w:val="000000"/>
                <w:sz w:val="14"/>
                <w:szCs w:val="14"/>
                <w:lang w:eastAsia="ru-RU"/>
              </w:rPr>
              <w:t>/</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10,4</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10,7</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11,1</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11,5</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11,9</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12,3</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12,7</w:t>
            </w:r>
          </w:p>
        </w:tc>
      </w:tr>
      <w:tr w:rsidR="00E75819" w:rsidRPr="00E75819" w:rsidTr="00E75819">
        <w:trPr>
          <w:trHeight w:val="285"/>
        </w:trPr>
        <w:tc>
          <w:tcPr>
            <w:tcW w:w="21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2216"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Прогнозируемый тариф на водоснабжение с учётом ИПЦ и с учётом инвестиционной надбавки</w:t>
            </w:r>
          </w:p>
        </w:tc>
        <w:tc>
          <w:tcPr>
            <w:tcW w:w="27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proofErr w:type="spellStart"/>
            <w:r w:rsidRPr="00E75819">
              <w:rPr>
                <w:rFonts w:ascii="Arial" w:hAnsi="Arial" w:cs="Arial"/>
                <w:color w:val="000000"/>
                <w:sz w:val="14"/>
                <w:szCs w:val="14"/>
                <w:lang w:eastAsia="ru-RU"/>
              </w:rPr>
              <w:t>руб</w:t>
            </w:r>
            <w:proofErr w:type="spellEnd"/>
            <w:r w:rsidRPr="00E75819">
              <w:rPr>
                <w:rFonts w:ascii="Arial" w:hAnsi="Arial" w:cs="Arial"/>
                <w:color w:val="000000"/>
                <w:sz w:val="14"/>
                <w:szCs w:val="14"/>
                <w:lang w:eastAsia="ru-RU"/>
              </w:rPr>
              <w:t>/</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18,6</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19,4</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20,2</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30,9</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32,1</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33,2</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34,4</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35,6</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36,8</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38,0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39,1</w:t>
            </w:r>
          </w:p>
        </w:tc>
      </w:tr>
      <w:tr w:rsidR="00E75819" w:rsidRPr="00E75819" w:rsidTr="00E75819">
        <w:trPr>
          <w:trHeight w:val="285"/>
        </w:trPr>
        <w:tc>
          <w:tcPr>
            <w:tcW w:w="214" w:type="pct"/>
            <w:vMerge w:val="restart"/>
            <w:tcBorders>
              <w:top w:val="nil"/>
              <w:left w:val="single" w:sz="4" w:space="0" w:color="auto"/>
              <w:bottom w:val="single" w:sz="4" w:space="0" w:color="000000"/>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5</w:t>
            </w:r>
          </w:p>
        </w:tc>
        <w:tc>
          <w:tcPr>
            <w:tcW w:w="4786" w:type="pct"/>
            <w:gridSpan w:val="13"/>
            <w:tcBorders>
              <w:top w:val="single" w:sz="4" w:space="0" w:color="auto"/>
              <w:left w:val="nil"/>
              <w:bottom w:val="single" w:sz="4" w:space="0" w:color="auto"/>
              <w:right w:val="single" w:sz="4" w:space="0" w:color="000000"/>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Водоотведение</w:t>
            </w:r>
          </w:p>
        </w:tc>
      </w:tr>
      <w:tr w:rsidR="00E75819" w:rsidRPr="00E75819" w:rsidTr="00E75819">
        <w:trPr>
          <w:trHeight w:val="285"/>
        </w:trPr>
        <w:tc>
          <w:tcPr>
            <w:tcW w:w="21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2216"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Прогнозируемый тариф на водоотведение  с учётом ИПЦ без инвестиционной надбавки</w:t>
            </w:r>
          </w:p>
        </w:tc>
        <w:tc>
          <w:tcPr>
            <w:tcW w:w="27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proofErr w:type="spellStart"/>
            <w:r w:rsidRPr="00E75819">
              <w:rPr>
                <w:rFonts w:ascii="Arial" w:hAnsi="Arial" w:cs="Arial"/>
                <w:color w:val="000000"/>
                <w:sz w:val="14"/>
                <w:szCs w:val="14"/>
                <w:lang w:eastAsia="ru-RU"/>
              </w:rPr>
              <w:t>руб</w:t>
            </w:r>
            <w:proofErr w:type="spellEnd"/>
            <w:r w:rsidRPr="00E75819">
              <w:rPr>
                <w:rFonts w:ascii="Arial" w:hAnsi="Arial" w:cs="Arial"/>
                <w:color w:val="000000"/>
                <w:sz w:val="14"/>
                <w:szCs w:val="14"/>
                <w:lang w:eastAsia="ru-RU"/>
              </w:rPr>
              <w:t>/</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12,03</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12,5</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13,1</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13,5</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14,0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14,5</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15,0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15,6</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16,1</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16,6</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17,1</w:t>
            </w:r>
          </w:p>
        </w:tc>
      </w:tr>
      <w:tr w:rsidR="00E75819" w:rsidRPr="00E75819" w:rsidTr="00E75819">
        <w:trPr>
          <w:trHeight w:val="285"/>
        </w:trPr>
        <w:tc>
          <w:tcPr>
            <w:tcW w:w="21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2216"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Инвестиционная составляющая в тарифе (инвестиционная надбавка)</w:t>
            </w:r>
          </w:p>
        </w:tc>
        <w:tc>
          <w:tcPr>
            <w:tcW w:w="27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proofErr w:type="spellStart"/>
            <w:r w:rsidRPr="00E75819">
              <w:rPr>
                <w:rFonts w:ascii="Arial" w:hAnsi="Arial" w:cs="Arial"/>
                <w:color w:val="000000"/>
                <w:sz w:val="14"/>
                <w:szCs w:val="14"/>
                <w:lang w:eastAsia="ru-RU"/>
              </w:rPr>
              <w:t>руб</w:t>
            </w:r>
            <w:proofErr w:type="spellEnd"/>
            <w:r w:rsidRPr="00E75819">
              <w:rPr>
                <w:rFonts w:ascii="Arial" w:hAnsi="Arial" w:cs="Arial"/>
                <w:color w:val="000000"/>
                <w:sz w:val="14"/>
                <w:szCs w:val="14"/>
                <w:lang w:eastAsia="ru-RU"/>
              </w:rPr>
              <w:t>/</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10,4</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10,7</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11,1</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11,5</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11,9</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12,3</w:t>
            </w:r>
          </w:p>
        </w:tc>
      </w:tr>
      <w:tr w:rsidR="00E75819" w:rsidRPr="00E75819" w:rsidTr="00E75819">
        <w:trPr>
          <w:trHeight w:val="285"/>
        </w:trPr>
        <w:tc>
          <w:tcPr>
            <w:tcW w:w="214" w:type="pct"/>
            <w:vMerge/>
            <w:tcBorders>
              <w:top w:val="nil"/>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2216"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Прогнозируемый тариф на водоотведение</w:t>
            </w:r>
            <w:r w:rsidR="00AD3583">
              <w:rPr>
                <w:rFonts w:ascii="Arial" w:hAnsi="Arial" w:cs="Arial"/>
                <w:color w:val="000000"/>
                <w:sz w:val="14"/>
                <w:szCs w:val="14"/>
                <w:lang w:eastAsia="ru-RU"/>
              </w:rPr>
              <w:t xml:space="preserve"> </w:t>
            </w:r>
            <w:r w:rsidRPr="00E75819">
              <w:rPr>
                <w:rFonts w:ascii="Arial" w:hAnsi="Arial" w:cs="Arial"/>
                <w:color w:val="000000"/>
                <w:sz w:val="14"/>
                <w:szCs w:val="14"/>
                <w:lang w:eastAsia="ru-RU"/>
              </w:rPr>
              <w:t>с учётом ИПЦ и с учётом инвестиционной надбавки</w:t>
            </w:r>
          </w:p>
        </w:tc>
        <w:tc>
          <w:tcPr>
            <w:tcW w:w="27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proofErr w:type="spellStart"/>
            <w:r w:rsidRPr="00E75819">
              <w:rPr>
                <w:rFonts w:ascii="Arial" w:hAnsi="Arial" w:cs="Arial"/>
                <w:color w:val="000000"/>
                <w:sz w:val="14"/>
                <w:szCs w:val="14"/>
                <w:lang w:eastAsia="ru-RU"/>
              </w:rPr>
              <w:t>руб</w:t>
            </w:r>
            <w:proofErr w:type="spellEnd"/>
            <w:r w:rsidRPr="00E75819">
              <w:rPr>
                <w:rFonts w:ascii="Arial" w:hAnsi="Arial" w:cs="Arial"/>
                <w:color w:val="000000"/>
                <w:sz w:val="14"/>
                <w:szCs w:val="14"/>
                <w:lang w:eastAsia="ru-RU"/>
              </w:rPr>
              <w:t>/</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12,0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12,5</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13,1</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13,5</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24,0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24,9</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25,7</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26,7</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27,6</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28,5</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29,3</w:t>
            </w:r>
          </w:p>
        </w:tc>
      </w:tr>
      <w:tr w:rsidR="00E75819" w:rsidRPr="00E75819" w:rsidTr="00E75819">
        <w:trPr>
          <w:trHeight w:val="285"/>
        </w:trPr>
        <w:tc>
          <w:tcPr>
            <w:tcW w:w="214"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5</w:t>
            </w:r>
          </w:p>
        </w:tc>
        <w:tc>
          <w:tcPr>
            <w:tcW w:w="4786" w:type="pct"/>
            <w:gridSpan w:val="13"/>
            <w:tcBorders>
              <w:top w:val="single" w:sz="4" w:space="0" w:color="auto"/>
              <w:left w:val="nil"/>
              <w:bottom w:val="single" w:sz="4" w:space="0" w:color="auto"/>
              <w:right w:val="single" w:sz="4" w:space="0" w:color="000000"/>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Вывоз и утилизация ТБО</w:t>
            </w:r>
          </w:p>
        </w:tc>
      </w:tr>
      <w:tr w:rsidR="00E75819" w:rsidRPr="00E75819" w:rsidTr="00E75819">
        <w:trPr>
          <w:trHeight w:val="285"/>
        </w:trPr>
        <w:tc>
          <w:tcPr>
            <w:tcW w:w="214"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2216"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Прогнозируемый тариф на вывоз и утилизацию ТБО с учётом ИПЦ без инвестиционной надбавки</w:t>
            </w:r>
          </w:p>
        </w:tc>
        <w:tc>
          <w:tcPr>
            <w:tcW w:w="27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proofErr w:type="spellStart"/>
            <w:r w:rsidRPr="00E75819">
              <w:rPr>
                <w:rFonts w:ascii="Arial" w:hAnsi="Arial" w:cs="Arial"/>
                <w:color w:val="000000"/>
                <w:sz w:val="14"/>
                <w:szCs w:val="14"/>
                <w:lang w:eastAsia="ru-RU"/>
              </w:rPr>
              <w:t>руб</w:t>
            </w:r>
            <w:proofErr w:type="spellEnd"/>
            <w:r w:rsidRPr="00E75819">
              <w:rPr>
                <w:rFonts w:ascii="Arial" w:hAnsi="Arial" w:cs="Arial"/>
                <w:color w:val="000000"/>
                <w:sz w:val="14"/>
                <w:szCs w:val="14"/>
                <w:lang w:eastAsia="ru-RU"/>
              </w:rPr>
              <w:t>/</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209,52</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0,00</w:t>
            </w:r>
          </w:p>
        </w:tc>
      </w:tr>
      <w:tr w:rsidR="00E75819" w:rsidRPr="00E75819" w:rsidTr="00E75819">
        <w:trPr>
          <w:trHeight w:val="285"/>
        </w:trPr>
        <w:tc>
          <w:tcPr>
            <w:tcW w:w="214"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2216"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Инвестиционная составляющая в тарифе (инвестиционная надбавка)</w:t>
            </w:r>
          </w:p>
        </w:tc>
        <w:tc>
          <w:tcPr>
            <w:tcW w:w="27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proofErr w:type="spellStart"/>
            <w:r w:rsidRPr="00E75819">
              <w:rPr>
                <w:rFonts w:ascii="Arial" w:hAnsi="Arial" w:cs="Arial"/>
                <w:color w:val="000000"/>
                <w:sz w:val="14"/>
                <w:szCs w:val="14"/>
                <w:lang w:eastAsia="ru-RU"/>
              </w:rPr>
              <w:t>руб</w:t>
            </w:r>
            <w:proofErr w:type="spellEnd"/>
            <w:r w:rsidRPr="00E75819">
              <w:rPr>
                <w:rFonts w:ascii="Arial" w:hAnsi="Arial" w:cs="Arial"/>
                <w:color w:val="000000"/>
                <w:sz w:val="14"/>
                <w:szCs w:val="14"/>
                <w:lang w:eastAsia="ru-RU"/>
              </w:rPr>
              <w:t>/</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r>
      <w:tr w:rsidR="00E75819" w:rsidRPr="00E75819" w:rsidTr="00E75819">
        <w:trPr>
          <w:trHeight w:val="285"/>
        </w:trPr>
        <w:tc>
          <w:tcPr>
            <w:tcW w:w="214"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2216"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Прогнозируемый тариф  на вывоз и утилизацию ТБО учётом ИПЦ и с учётом инвестиционной надбавки</w:t>
            </w:r>
          </w:p>
        </w:tc>
        <w:tc>
          <w:tcPr>
            <w:tcW w:w="27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proofErr w:type="spellStart"/>
            <w:r w:rsidRPr="00E75819">
              <w:rPr>
                <w:rFonts w:ascii="Arial" w:hAnsi="Arial" w:cs="Arial"/>
                <w:color w:val="000000"/>
                <w:sz w:val="14"/>
                <w:szCs w:val="14"/>
                <w:lang w:eastAsia="ru-RU"/>
              </w:rPr>
              <w:t>руб</w:t>
            </w:r>
            <w:proofErr w:type="spellEnd"/>
            <w:r w:rsidRPr="00E75819">
              <w:rPr>
                <w:rFonts w:ascii="Arial" w:hAnsi="Arial" w:cs="Arial"/>
                <w:color w:val="000000"/>
                <w:sz w:val="14"/>
                <w:szCs w:val="14"/>
                <w:lang w:eastAsia="ru-RU"/>
              </w:rPr>
              <w:t>/</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209,5</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r>
      <w:tr w:rsidR="00E75819" w:rsidRPr="00E75819" w:rsidTr="00E75819">
        <w:trPr>
          <w:trHeight w:val="285"/>
        </w:trPr>
        <w:tc>
          <w:tcPr>
            <w:tcW w:w="214" w:type="pct"/>
            <w:vMerge w:val="restar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5</w:t>
            </w:r>
          </w:p>
        </w:tc>
        <w:tc>
          <w:tcPr>
            <w:tcW w:w="4786" w:type="pct"/>
            <w:gridSpan w:val="13"/>
            <w:tcBorders>
              <w:top w:val="single" w:sz="4" w:space="0" w:color="auto"/>
              <w:left w:val="nil"/>
              <w:bottom w:val="single" w:sz="4" w:space="0" w:color="auto"/>
              <w:right w:val="single" w:sz="4" w:space="0" w:color="000000"/>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Вывоз ЖБО</w:t>
            </w:r>
          </w:p>
        </w:tc>
      </w:tr>
      <w:tr w:rsidR="00E75819" w:rsidRPr="00E75819" w:rsidTr="00E75819">
        <w:trPr>
          <w:trHeight w:val="285"/>
        </w:trPr>
        <w:tc>
          <w:tcPr>
            <w:tcW w:w="214"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2216"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Прогнозируемый тариф на вывоз ЖБО с учётом ИПЦ без инвестиционной надбавки</w:t>
            </w:r>
          </w:p>
        </w:tc>
        <w:tc>
          <w:tcPr>
            <w:tcW w:w="27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proofErr w:type="spellStart"/>
            <w:r w:rsidRPr="00E75819">
              <w:rPr>
                <w:rFonts w:ascii="Arial" w:hAnsi="Arial" w:cs="Arial"/>
                <w:color w:val="000000"/>
                <w:sz w:val="14"/>
                <w:szCs w:val="14"/>
                <w:lang w:eastAsia="ru-RU"/>
              </w:rPr>
              <w:t>руб</w:t>
            </w:r>
            <w:proofErr w:type="spellEnd"/>
            <w:r w:rsidRPr="00E75819">
              <w:rPr>
                <w:rFonts w:ascii="Arial" w:hAnsi="Arial" w:cs="Arial"/>
                <w:color w:val="000000"/>
                <w:sz w:val="14"/>
                <w:szCs w:val="14"/>
                <w:lang w:eastAsia="ru-RU"/>
              </w:rPr>
              <w:t>/</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131,63</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r>
      <w:tr w:rsidR="00E75819" w:rsidRPr="00E75819" w:rsidTr="00E75819">
        <w:trPr>
          <w:trHeight w:val="285"/>
        </w:trPr>
        <w:tc>
          <w:tcPr>
            <w:tcW w:w="214"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2216"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Инвестиционная составляющая в тарифе (инвестиционная надбавка)</w:t>
            </w:r>
          </w:p>
        </w:tc>
        <w:tc>
          <w:tcPr>
            <w:tcW w:w="27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proofErr w:type="spellStart"/>
            <w:r w:rsidRPr="00E75819">
              <w:rPr>
                <w:rFonts w:ascii="Arial" w:hAnsi="Arial" w:cs="Arial"/>
                <w:color w:val="000000"/>
                <w:sz w:val="14"/>
                <w:szCs w:val="14"/>
                <w:lang w:eastAsia="ru-RU"/>
              </w:rPr>
              <w:t>руб</w:t>
            </w:r>
            <w:proofErr w:type="spellEnd"/>
            <w:r w:rsidRPr="00E75819">
              <w:rPr>
                <w:rFonts w:ascii="Arial" w:hAnsi="Arial" w:cs="Arial"/>
                <w:color w:val="000000"/>
                <w:sz w:val="14"/>
                <w:szCs w:val="14"/>
                <w:lang w:eastAsia="ru-RU"/>
              </w:rPr>
              <w:t>/</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r>
      <w:tr w:rsidR="00E75819" w:rsidRPr="00E75819" w:rsidTr="00E75819">
        <w:trPr>
          <w:trHeight w:val="285"/>
        </w:trPr>
        <w:tc>
          <w:tcPr>
            <w:tcW w:w="214" w:type="pct"/>
            <w:vMerge/>
            <w:tcBorders>
              <w:top w:val="nil"/>
              <w:left w:val="single" w:sz="4" w:space="0" w:color="auto"/>
              <w:bottom w:val="single" w:sz="4" w:space="0" w:color="auto"/>
              <w:right w:val="single" w:sz="4" w:space="0" w:color="auto"/>
            </w:tcBorders>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p>
        </w:tc>
        <w:tc>
          <w:tcPr>
            <w:tcW w:w="2216"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Прогнозируемый тариф  на вывоз и утилизацию ТБО учётом ИПЦ и с учётом инвестиционной надбавки</w:t>
            </w:r>
          </w:p>
        </w:tc>
        <w:tc>
          <w:tcPr>
            <w:tcW w:w="27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proofErr w:type="spellStart"/>
            <w:r w:rsidRPr="00E75819">
              <w:rPr>
                <w:rFonts w:ascii="Arial" w:hAnsi="Arial" w:cs="Arial"/>
                <w:color w:val="000000"/>
                <w:sz w:val="14"/>
                <w:szCs w:val="14"/>
                <w:lang w:eastAsia="ru-RU"/>
              </w:rPr>
              <w:t>руб</w:t>
            </w:r>
            <w:proofErr w:type="spellEnd"/>
            <w:r w:rsidRPr="00E75819">
              <w:rPr>
                <w:rFonts w:ascii="Arial" w:hAnsi="Arial" w:cs="Arial"/>
                <w:color w:val="000000"/>
                <w:sz w:val="14"/>
                <w:szCs w:val="14"/>
                <w:lang w:eastAsia="ru-RU"/>
              </w:rPr>
              <w:t>/</w:t>
            </w:r>
            <w:proofErr w:type="spellStart"/>
            <w:r w:rsidRPr="00E75819">
              <w:rPr>
                <w:rFonts w:ascii="Arial" w:hAnsi="Arial" w:cs="Arial"/>
                <w:color w:val="000000"/>
                <w:sz w:val="14"/>
                <w:szCs w:val="14"/>
                <w:lang w:eastAsia="ru-RU"/>
              </w:rPr>
              <w:t>м</w:t>
            </w:r>
            <w:proofErr w:type="gramStart"/>
            <w:r w:rsidRPr="00E75819">
              <w:rPr>
                <w:rFonts w:ascii="Arial" w:hAnsi="Arial" w:cs="Arial"/>
                <w:color w:val="000000"/>
                <w:sz w:val="14"/>
                <w:szCs w:val="14"/>
                <w:lang w:eastAsia="ru-RU"/>
              </w:rPr>
              <w:t>.к</w:t>
            </w:r>
            <w:proofErr w:type="gramEnd"/>
            <w:r w:rsidRPr="00E75819">
              <w:rPr>
                <w:rFonts w:ascii="Arial" w:hAnsi="Arial" w:cs="Arial"/>
                <w:color w:val="000000"/>
                <w:sz w:val="14"/>
                <w:szCs w:val="14"/>
                <w:lang w:eastAsia="ru-RU"/>
              </w:rPr>
              <w:t>уб</w:t>
            </w:r>
            <w:proofErr w:type="spellEnd"/>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131,6</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c>
          <w:tcPr>
            <w:tcW w:w="20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0,0</w:t>
            </w:r>
          </w:p>
        </w:tc>
      </w:tr>
    </w:tbl>
    <w:p w:rsidR="00E75819" w:rsidRPr="006E404D" w:rsidRDefault="00E75819" w:rsidP="00A568C1">
      <w:pPr>
        <w:ind w:firstLine="0"/>
        <w:rPr>
          <w:rFonts w:eastAsia="Calibri"/>
          <w:lang w:eastAsia="ar-SA"/>
        </w:rPr>
        <w:sectPr w:rsidR="00E75819" w:rsidRPr="006E404D" w:rsidSect="0052295B">
          <w:pgSz w:w="16838" w:h="11906" w:orient="landscape" w:code="9"/>
          <w:pgMar w:top="1418" w:right="567" w:bottom="567" w:left="567" w:header="709" w:footer="709" w:gutter="0"/>
          <w:cols w:space="708"/>
          <w:titlePg/>
          <w:docGrid w:linePitch="381"/>
        </w:sectPr>
      </w:pPr>
    </w:p>
    <w:p w:rsidR="00A568C1" w:rsidRPr="006E404D" w:rsidRDefault="00A568C1" w:rsidP="00A568C1">
      <w:pPr>
        <w:pStyle w:val="S"/>
        <w:spacing w:before="0" w:after="0" w:line="276" w:lineRule="auto"/>
        <w:ind w:firstLine="0"/>
        <w:outlineLvl w:val="0"/>
        <w:rPr>
          <w:b/>
          <w:sz w:val="28"/>
          <w:szCs w:val="28"/>
        </w:rPr>
      </w:pPr>
      <w:bookmarkStart w:id="95" w:name="_Toc500694320"/>
      <w:r w:rsidRPr="006E404D">
        <w:rPr>
          <w:b/>
          <w:sz w:val="28"/>
          <w:szCs w:val="28"/>
        </w:rPr>
        <w:lastRenderedPageBreak/>
        <w:t>Раздел 16. Прогноз расходов населения на коммунальные услуги, расходов бюджета на социальную поддержку и субсидии, проверка доступности тар</w:t>
      </w:r>
      <w:r w:rsidRPr="006E404D">
        <w:rPr>
          <w:b/>
          <w:sz w:val="28"/>
          <w:szCs w:val="28"/>
        </w:rPr>
        <w:t>и</w:t>
      </w:r>
      <w:r w:rsidRPr="006E404D">
        <w:rPr>
          <w:b/>
          <w:sz w:val="28"/>
          <w:szCs w:val="28"/>
        </w:rPr>
        <w:t>фов на коммунальные слуги.</w:t>
      </w:r>
      <w:bookmarkEnd w:id="95"/>
    </w:p>
    <w:p w:rsidR="00A568C1" w:rsidRPr="006E404D" w:rsidRDefault="00A568C1" w:rsidP="00A568C1">
      <w:pPr>
        <w:pStyle w:val="S"/>
        <w:spacing w:before="0" w:after="0" w:line="276" w:lineRule="auto"/>
        <w:outlineLvl w:val="0"/>
        <w:rPr>
          <w:b/>
          <w:sz w:val="28"/>
          <w:szCs w:val="28"/>
        </w:rPr>
      </w:pPr>
    </w:p>
    <w:p w:rsidR="00A568C1" w:rsidRPr="006E404D" w:rsidRDefault="00A568C1" w:rsidP="00A568C1">
      <w:pPr>
        <w:tabs>
          <w:tab w:val="left" w:pos="993"/>
        </w:tabs>
        <w:autoSpaceDE w:val="0"/>
        <w:autoSpaceDN w:val="0"/>
        <w:adjustRightInd w:val="0"/>
        <w:ind w:firstLine="567"/>
        <w:rPr>
          <w:rFonts w:eastAsia="Calibri" w:cs="Times New Roman"/>
          <w:sz w:val="24"/>
          <w:szCs w:val="24"/>
        </w:rPr>
      </w:pPr>
      <w:r w:rsidRPr="006E404D">
        <w:rPr>
          <w:rFonts w:eastAsia="Calibri" w:cs="Times New Roman"/>
          <w:sz w:val="24"/>
          <w:szCs w:val="24"/>
        </w:rPr>
        <w:t xml:space="preserve">Расчет расходов населения на коммунальные ресурсы </w:t>
      </w:r>
      <w:r>
        <w:rPr>
          <w:rFonts w:eastAsia="Calibri" w:cs="Times New Roman"/>
          <w:sz w:val="24"/>
          <w:szCs w:val="24"/>
        </w:rPr>
        <w:t>в Дубровском СП</w:t>
      </w:r>
      <w:r w:rsidRPr="003F4D96">
        <w:rPr>
          <w:rFonts w:eastAsia="Calibri" w:cs="Times New Roman"/>
          <w:sz w:val="24"/>
          <w:szCs w:val="24"/>
        </w:rPr>
        <w:t xml:space="preserve"> </w:t>
      </w:r>
      <w:r>
        <w:rPr>
          <w:rFonts w:eastAsia="Calibri" w:cs="Times New Roman"/>
          <w:sz w:val="24"/>
          <w:szCs w:val="24"/>
        </w:rPr>
        <w:t>до 2027</w:t>
      </w:r>
      <w:r w:rsidRPr="006E404D">
        <w:rPr>
          <w:rFonts w:eastAsia="Calibri" w:cs="Times New Roman"/>
          <w:sz w:val="24"/>
          <w:szCs w:val="24"/>
        </w:rPr>
        <w:t xml:space="preserve"> г. прои</w:t>
      </w:r>
      <w:r w:rsidRPr="006E404D">
        <w:rPr>
          <w:rFonts w:eastAsia="Calibri" w:cs="Times New Roman"/>
          <w:sz w:val="24"/>
          <w:szCs w:val="24"/>
        </w:rPr>
        <w:t>з</w:t>
      </w:r>
      <w:r w:rsidRPr="006E404D">
        <w:rPr>
          <w:rFonts w:eastAsia="Calibri" w:cs="Times New Roman"/>
          <w:sz w:val="24"/>
          <w:szCs w:val="24"/>
        </w:rPr>
        <w:t xml:space="preserve">веден на основании прогноза спроса населения на коммунальные ресурсы и прогнозируемых тарифов по каждому </w:t>
      </w:r>
      <w:r>
        <w:rPr>
          <w:rFonts w:eastAsia="Calibri" w:cs="Times New Roman"/>
          <w:sz w:val="24"/>
          <w:szCs w:val="24"/>
        </w:rPr>
        <w:t>виду</w:t>
      </w:r>
      <w:r w:rsidRPr="006E404D">
        <w:rPr>
          <w:rFonts w:eastAsia="Calibri" w:cs="Times New Roman"/>
          <w:sz w:val="24"/>
          <w:szCs w:val="24"/>
        </w:rPr>
        <w:t xml:space="preserve"> коммунальных ресурсов. </w:t>
      </w:r>
      <w:bookmarkStart w:id="96" w:name="_Toc299703707"/>
      <w:bookmarkStart w:id="97" w:name="_Toc449024542"/>
    </w:p>
    <w:bookmarkEnd w:id="96"/>
    <w:bookmarkEnd w:id="97"/>
    <w:p w:rsidR="00A568C1" w:rsidRPr="006E404D" w:rsidRDefault="00A568C1" w:rsidP="00A568C1">
      <w:pPr>
        <w:ind w:firstLine="567"/>
        <w:rPr>
          <w:rFonts w:cs="Times New Roman"/>
          <w:bCs/>
          <w:iCs/>
          <w:sz w:val="24"/>
          <w:szCs w:val="24"/>
        </w:rPr>
      </w:pPr>
      <w:r w:rsidRPr="006E404D">
        <w:rPr>
          <w:rFonts w:cs="Times New Roman"/>
          <w:bCs/>
          <w:iCs/>
          <w:sz w:val="24"/>
          <w:szCs w:val="24"/>
        </w:rPr>
        <w:t>Проверка доступности тарифов на коммунальные услуги проведена путем определения пороговых значений платежеспособности потребителей</w:t>
      </w:r>
      <w:r>
        <w:rPr>
          <w:rFonts w:cs="Times New Roman"/>
          <w:bCs/>
          <w:iCs/>
          <w:sz w:val="24"/>
          <w:szCs w:val="24"/>
        </w:rPr>
        <w:t xml:space="preserve"> за жилищно-коммунальные услуги (ЖКУ).</w:t>
      </w:r>
    </w:p>
    <w:p w:rsidR="00A568C1" w:rsidRPr="006E404D" w:rsidRDefault="00A568C1" w:rsidP="00A568C1">
      <w:pPr>
        <w:ind w:firstLine="567"/>
        <w:rPr>
          <w:rFonts w:cs="Times New Roman"/>
          <w:sz w:val="24"/>
          <w:szCs w:val="24"/>
        </w:rPr>
      </w:pPr>
      <w:r w:rsidRPr="006E404D">
        <w:rPr>
          <w:rFonts w:cs="Times New Roman"/>
          <w:sz w:val="24"/>
          <w:szCs w:val="24"/>
        </w:rPr>
        <w:t>Анализ платежеспособности потребителей основан на сопоставлении нормативной, ож</w:t>
      </w:r>
      <w:r w:rsidRPr="006E404D">
        <w:rPr>
          <w:rFonts w:cs="Times New Roman"/>
          <w:sz w:val="24"/>
          <w:szCs w:val="24"/>
        </w:rPr>
        <w:t>и</w:t>
      </w:r>
      <w:r w:rsidRPr="006E404D">
        <w:rPr>
          <w:rFonts w:cs="Times New Roman"/>
          <w:sz w:val="24"/>
          <w:szCs w:val="24"/>
        </w:rPr>
        <w:t>даемой и предельной платежеспособной возможности населения.</w:t>
      </w:r>
    </w:p>
    <w:p w:rsidR="00A568C1" w:rsidRPr="0089662F" w:rsidRDefault="00A568C1" w:rsidP="00A568C1">
      <w:pPr>
        <w:tabs>
          <w:tab w:val="left" w:pos="-5580"/>
        </w:tabs>
        <w:ind w:firstLine="567"/>
        <w:rPr>
          <w:rFonts w:cs="Times New Roman"/>
          <w:sz w:val="24"/>
          <w:szCs w:val="24"/>
          <w:lang w:eastAsia="ru-RU"/>
        </w:rPr>
      </w:pPr>
      <w:r>
        <w:rPr>
          <w:rFonts w:cs="Times New Roman"/>
          <w:sz w:val="24"/>
          <w:szCs w:val="24"/>
          <w:lang w:eastAsia="ru-RU"/>
        </w:rPr>
        <w:t>О</w:t>
      </w:r>
      <w:r w:rsidRPr="0089662F">
        <w:rPr>
          <w:rFonts w:cs="Times New Roman"/>
          <w:sz w:val="24"/>
          <w:szCs w:val="24"/>
          <w:lang w:eastAsia="ru-RU"/>
        </w:rPr>
        <w:t>жидаемая величина платежей граждан за ЖКУ определяется в расчете на 1 м</w:t>
      </w:r>
      <w:proofErr w:type="gramStart"/>
      <w:r w:rsidRPr="0089662F">
        <w:rPr>
          <w:rFonts w:cs="Times New Roman"/>
          <w:sz w:val="24"/>
          <w:szCs w:val="24"/>
          <w:vertAlign w:val="superscript"/>
          <w:lang w:eastAsia="ru-RU"/>
        </w:rPr>
        <w:t>2</w:t>
      </w:r>
      <w:proofErr w:type="gramEnd"/>
      <w:r w:rsidRPr="0089662F">
        <w:rPr>
          <w:rFonts w:cs="Times New Roman"/>
          <w:sz w:val="24"/>
          <w:szCs w:val="24"/>
          <w:lang w:eastAsia="ru-RU"/>
        </w:rPr>
        <w:t xml:space="preserve"> общей площади</w:t>
      </w:r>
      <w:r>
        <w:rPr>
          <w:rFonts w:cs="Times New Roman"/>
          <w:sz w:val="24"/>
          <w:szCs w:val="24"/>
          <w:lang w:eastAsia="ru-RU"/>
        </w:rPr>
        <w:t xml:space="preserve"> исходя из </w:t>
      </w:r>
      <w:r w:rsidRPr="0089662F">
        <w:rPr>
          <w:rFonts w:cs="Times New Roman"/>
          <w:sz w:val="24"/>
          <w:szCs w:val="24"/>
          <w:lang w:eastAsia="ru-RU"/>
        </w:rPr>
        <w:t>прогнозируемы</w:t>
      </w:r>
      <w:r>
        <w:rPr>
          <w:rFonts w:cs="Times New Roman"/>
          <w:sz w:val="24"/>
          <w:szCs w:val="24"/>
          <w:lang w:eastAsia="ru-RU"/>
        </w:rPr>
        <w:t xml:space="preserve">х тарифов на ЖКУ и нормативов </w:t>
      </w:r>
      <w:r w:rsidRPr="0089662F">
        <w:rPr>
          <w:rFonts w:cs="Times New Roman"/>
          <w:sz w:val="24"/>
          <w:szCs w:val="24"/>
          <w:lang w:eastAsia="ru-RU"/>
        </w:rPr>
        <w:t xml:space="preserve"> </w:t>
      </w:r>
      <w:r>
        <w:rPr>
          <w:rFonts w:cs="Times New Roman"/>
          <w:sz w:val="24"/>
          <w:szCs w:val="24"/>
          <w:lang w:eastAsia="ru-RU"/>
        </w:rPr>
        <w:t>потребления.</w:t>
      </w:r>
    </w:p>
    <w:p w:rsidR="00A568C1" w:rsidRPr="006E404D" w:rsidRDefault="00A568C1" w:rsidP="00A568C1">
      <w:pPr>
        <w:ind w:firstLine="567"/>
        <w:rPr>
          <w:rFonts w:cs="Times New Roman"/>
          <w:sz w:val="24"/>
          <w:szCs w:val="24"/>
          <w:lang w:eastAsia="ru-RU"/>
        </w:rPr>
      </w:pPr>
      <w:r>
        <w:rPr>
          <w:rFonts w:cs="Times New Roman"/>
          <w:sz w:val="24"/>
          <w:szCs w:val="24"/>
          <w:lang w:eastAsia="ru-RU"/>
        </w:rPr>
        <w:t>На 2017</w:t>
      </w:r>
      <w:r w:rsidRPr="006E404D">
        <w:rPr>
          <w:rFonts w:cs="Times New Roman"/>
          <w:sz w:val="24"/>
          <w:szCs w:val="24"/>
          <w:lang w:eastAsia="ru-RU"/>
        </w:rPr>
        <w:t xml:space="preserve"> – 20</w:t>
      </w:r>
      <w:r>
        <w:rPr>
          <w:rFonts w:cs="Times New Roman"/>
          <w:sz w:val="24"/>
          <w:szCs w:val="24"/>
          <w:lang w:eastAsia="ru-RU"/>
        </w:rPr>
        <w:t>27</w:t>
      </w:r>
      <w:r w:rsidRPr="006E404D">
        <w:rPr>
          <w:rFonts w:cs="Times New Roman"/>
          <w:sz w:val="24"/>
          <w:szCs w:val="24"/>
          <w:lang w:eastAsia="ru-RU"/>
        </w:rPr>
        <w:t xml:space="preserve"> гг. сформирован прогноз изменения уровня платежей граждан </w:t>
      </w:r>
      <w:r>
        <w:rPr>
          <w:rFonts w:eastAsia="Calibri" w:cs="Times New Roman"/>
          <w:sz w:val="24"/>
          <w:szCs w:val="24"/>
        </w:rPr>
        <w:t>Дубровск</w:t>
      </w:r>
      <w:r>
        <w:rPr>
          <w:rFonts w:eastAsia="Calibri" w:cs="Times New Roman"/>
          <w:sz w:val="24"/>
          <w:szCs w:val="24"/>
        </w:rPr>
        <w:t>о</w:t>
      </w:r>
      <w:r>
        <w:rPr>
          <w:rFonts w:eastAsia="Calibri" w:cs="Times New Roman"/>
          <w:sz w:val="24"/>
          <w:szCs w:val="24"/>
        </w:rPr>
        <w:t>го СП</w:t>
      </w:r>
      <w:r w:rsidRPr="003F4D96">
        <w:rPr>
          <w:rFonts w:eastAsia="Calibri" w:cs="Times New Roman"/>
          <w:sz w:val="24"/>
          <w:szCs w:val="24"/>
        </w:rPr>
        <w:t xml:space="preserve"> </w:t>
      </w:r>
      <w:r>
        <w:rPr>
          <w:rFonts w:cs="Times New Roman"/>
          <w:sz w:val="24"/>
          <w:szCs w:val="24"/>
          <w:lang w:eastAsia="ru-RU"/>
        </w:rPr>
        <w:t xml:space="preserve">при </w:t>
      </w:r>
      <w:r w:rsidRPr="006E404D">
        <w:rPr>
          <w:rFonts w:cs="Times New Roman"/>
          <w:sz w:val="24"/>
          <w:szCs w:val="24"/>
          <w:lang w:eastAsia="ru-RU"/>
        </w:rPr>
        <w:t xml:space="preserve"> включени</w:t>
      </w:r>
      <w:r>
        <w:rPr>
          <w:rFonts w:cs="Times New Roman"/>
          <w:sz w:val="24"/>
          <w:szCs w:val="24"/>
          <w:lang w:eastAsia="ru-RU"/>
        </w:rPr>
        <w:t xml:space="preserve">и </w:t>
      </w:r>
      <w:r w:rsidRPr="006E404D">
        <w:rPr>
          <w:rFonts w:cs="Times New Roman"/>
          <w:sz w:val="24"/>
          <w:szCs w:val="24"/>
          <w:lang w:eastAsia="ru-RU"/>
        </w:rPr>
        <w:t xml:space="preserve">инвестиционных составляющих в тарифы на электрическую энергию, тепловую энергию и газ, и утверждения инвестиционных надбавок к тарифам на </w:t>
      </w:r>
      <w:r>
        <w:rPr>
          <w:rFonts w:cs="Times New Roman"/>
          <w:sz w:val="24"/>
          <w:szCs w:val="24"/>
          <w:lang w:eastAsia="ru-RU"/>
        </w:rPr>
        <w:t>ЖКУ</w:t>
      </w:r>
      <w:r w:rsidRPr="006E404D">
        <w:rPr>
          <w:rFonts w:cs="Times New Roman"/>
          <w:sz w:val="24"/>
          <w:szCs w:val="24"/>
          <w:lang w:eastAsia="ru-RU"/>
        </w:rPr>
        <w:t xml:space="preserve">. </w:t>
      </w:r>
    </w:p>
    <w:p w:rsidR="00A568C1" w:rsidRPr="006E404D" w:rsidRDefault="00A568C1" w:rsidP="00A568C1">
      <w:pPr>
        <w:ind w:firstLine="567"/>
        <w:rPr>
          <w:rFonts w:cs="Times New Roman"/>
          <w:sz w:val="24"/>
          <w:szCs w:val="24"/>
          <w:lang w:eastAsia="ru-RU"/>
        </w:rPr>
      </w:pPr>
      <w:r w:rsidRPr="006E404D">
        <w:rPr>
          <w:rFonts w:cs="Times New Roman"/>
          <w:sz w:val="24"/>
          <w:szCs w:val="24"/>
          <w:lang w:eastAsia="ru-RU"/>
        </w:rPr>
        <w:t>Нормативная величина платежей граждан (с учетом прогнозируемых тарифов в ценах о</w:t>
      </w:r>
      <w:r w:rsidRPr="006E404D">
        <w:rPr>
          <w:rFonts w:cs="Times New Roman"/>
          <w:sz w:val="24"/>
          <w:szCs w:val="24"/>
          <w:lang w:eastAsia="ru-RU"/>
        </w:rPr>
        <w:t>т</w:t>
      </w:r>
      <w:r w:rsidRPr="006E404D">
        <w:rPr>
          <w:rFonts w:cs="Times New Roman"/>
          <w:sz w:val="24"/>
          <w:szCs w:val="24"/>
          <w:lang w:eastAsia="ru-RU"/>
        </w:rPr>
        <w:t xml:space="preserve">четного периода) определена в соответствии с региональным стандартом по установленным нормативам потребления коммунальных ресурсов. </w:t>
      </w:r>
      <w:proofErr w:type="gramStart"/>
      <w:r w:rsidRPr="006E404D">
        <w:rPr>
          <w:rFonts w:cs="Times New Roman"/>
          <w:sz w:val="24"/>
          <w:szCs w:val="24"/>
          <w:lang w:eastAsia="ru-RU"/>
        </w:rPr>
        <w:t>При переходе от оплаты за коммунальные ресурсы по  установленным нормативам потребления на оплату</w:t>
      </w:r>
      <w:proofErr w:type="gramEnd"/>
      <w:r w:rsidRPr="006E404D">
        <w:rPr>
          <w:rFonts w:cs="Times New Roman"/>
          <w:sz w:val="24"/>
          <w:szCs w:val="24"/>
          <w:lang w:eastAsia="ru-RU"/>
        </w:rPr>
        <w:t xml:space="preserve"> по фактическому потреблению по приборам учета и при отсутствии отдельных видов благоустройства фактическая величина платежей граждан может изменяться</w:t>
      </w:r>
      <w:r>
        <w:rPr>
          <w:rFonts w:cs="Times New Roman"/>
          <w:sz w:val="24"/>
          <w:szCs w:val="24"/>
          <w:lang w:eastAsia="ru-RU"/>
        </w:rPr>
        <w:t xml:space="preserve">, как правило, </w:t>
      </w:r>
      <w:r w:rsidRPr="006E404D">
        <w:rPr>
          <w:rFonts w:cs="Times New Roman"/>
          <w:sz w:val="24"/>
          <w:szCs w:val="24"/>
          <w:lang w:eastAsia="ru-RU"/>
        </w:rPr>
        <w:t xml:space="preserve"> в меньшую сторону.</w:t>
      </w:r>
    </w:p>
    <w:p w:rsidR="00A568C1" w:rsidRDefault="00A568C1" w:rsidP="00A568C1">
      <w:pPr>
        <w:tabs>
          <w:tab w:val="left" w:pos="-5760"/>
        </w:tabs>
        <w:ind w:firstLine="567"/>
        <w:rPr>
          <w:rFonts w:cs="Times New Roman"/>
          <w:sz w:val="24"/>
          <w:szCs w:val="24"/>
          <w:lang w:eastAsia="ru-RU"/>
        </w:rPr>
      </w:pPr>
      <w:r w:rsidRPr="006E404D">
        <w:rPr>
          <w:rFonts w:cs="Times New Roman"/>
          <w:sz w:val="24"/>
          <w:szCs w:val="24"/>
          <w:lang w:eastAsia="ru-RU"/>
        </w:rPr>
        <w:t>Предельная стоимость оказываемых ЖКУ на 1м</w:t>
      </w:r>
      <w:r w:rsidRPr="006E404D">
        <w:rPr>
          <w:rFonts w:cs="Times New Roman"/>
          <w:sz w:val="24"/>
          <w:szCs w:val="24"/>
          <w:vertAlign w:val="superscript"/>
          <w:lang w:eastAsia="ru-RU"/>
        </w:rPr>
        <w:t>2</w:t>
      </w:r>
      <w:r w:rsidRPr="006E404D">
        <w:rPr>
          <w:rFonts w:cs="Times New Roman"/>
          <w:sz w:val="24"/>
          <w:szCs w:val="24"/>
          <w:lang w:eastAsia="ru-RU"/>
        </w:rPr>
        <w:t xml:space="preserve"> площади </w:t>
      </w:r>
      <w:r>
        <w:rPr>
          <w:rFonts w:cs="Times New Roman"/>
          <w:sz w:val="24"/>
          <w:szCs w:val="24"/>
          <w:lang w:eastAsia="ru-RU"/>
        </w:rPr>
        <w:t xml:space="preserve">установлена </w:t>
      </w:r>
      <w:r w:rsidRPr="006E404D">
        <w:rPr>
          <w:rFonts w:cs="Times New Roman"/>
          <w:sz w:val="24"/>
          <w:szCs w:val="24"/>
          <w:lang w:eastAsia="ru-RU"/>
        </w:rPr>
        <w:t xml:space="preserve"> </w:t>
      </w:r>
      <w:r w:rsidRPr="00AB60A0">
        <w:rPr>
          <w:rFonts w:cs="Times New Roman"/>
          <w:sz w:val="24"/>
          <w:szCs w:val="24"/>
          <w:lang w:eastAsia="ru-RU"/>
        </w:rPr>
        <w:t>Постановлением Правительства РФ от 11 февраля 2016 г. № 97 "О федеральных стандартах оплаты жилого п</w:t>
      </w:r>
      <w:r w:rsidRPr="00AB60A0">
        <w:rPr>
          <w:rFonts w:cs="Times New Roman"/>
          <w:sz w:val="24"/>
          <w:szCs w:val="24"/>
          <w:lang w:eastAsia="ru-RU"/>
        </w:rPr>
        <w:t>о</w:t>
      </w:r>
      <w:r w:rsidRPr="00AB60A0">
        <w:rPr>
          <w:rFonts w:cs="Times New Roman"/>
          <w:sz w:val="24"/>
          <w:szCs w:val="24"/>
          <w:lang w:eastAsia="ru-RU"/>
        </w:rPr>
        <w:t xml:space="preserve">мещения и коммунальных услуг на 2016 - 2018 годы” </w:t>
      </w:r>
      <w:r>
        <w:rPr>
          <w:rFonts w:cs="Times New Roman"/>
          <w:sz w:val="24"/>
          <w:szCs w:val="24"/>
          <w:lang w:eastAsia="ru-RU"/>
        </w:rPr>
        <w:t xml:space="preserve">только до </w:t>
      </w:r>
      <w:r w:rsidRPr="006E404D">
        <w:rPr>
          <w:rFonts w:cs="Times New Roman"/>
          <w:sz w:val="24"/>
          <w:szCs w:val="24"/>
          <w:lang w:eastAsia="ru-RU"/>
        </w:rPr>
        <w:t>2018 года включительно</w:t>
      </w:r>
      <w:r>
        <w:rPr>
          <w:rFonts w:cs="Times New Roman"/>
          <w:sz w:val="24"/>
          <w:szCs w:val="24"/>
          <w:lang w:eastAsia="ru-RU"/>
        </w:rPr>
        <w:t xml:space="preserve">.   </w:t>
      </w:r>
      <w:r w:rsidRPr="006E404D">
        <w:rPr>
          <w:rFonts w:cs="Times New Roman"/>
          <w:sz w:val="24"/>
          <w:szCs w:val="24"/>
          <w:lang w:eastAsia="ru-RU"/>
        </w:rPr>
        <w:t xml:space="preserve"> </w:t>
      </w:r>
    </w:p>
    <w:p w:rsidR="00A568C1" w:rsidRDefault="00A568C1" w:rsidP="00A568C1">
      <w:pPr>
        <w:tabs>
          <w:tab w:val="left" w:pos="-5760"/>
        </w:tabs>
        <w:ind w:firstLine="567"/>
        <w:rPr>
          <w:rFonts w:cs="Times New Roman"/>
          <w:sz w:val="24"/>
          <w:szCs w:val="24"/>
          <w:lang w:eastAsia="ru-RU"/>
        </w:rPr>
      </w:pPr>
      <w:r>
        <w:rPr>
          <w:rFonts w:cs="Times New Roman"/>
          <w:sz w:val="24"/>
          <w:szCs w:val="24"/>
          <w:lang w:eastAsia="ru-RU"/>
        </w:rPr>
        <w:t>Удельная с</w:t>
      </w:r>
      <w:r w:rsidRPr="006E404D">
        <w:rPr>
          <w:rFonts w:cs="Times New Roman"/>
          <w:sz w:val="24"/>
          <w:szCs w:val="24"/>
          <w:lang w:eastAsia="ru-RU"/>
        </w:rPr>
        <w:t>тоимост</w:t>
      </w:r>
      <w:r>
        <w:rPr>
          <w:rFonts w:cs="Times New Roman"/>
          <w:sz w:val="24"/>
          <w:szCs w:val="24"/>
          <w:lang w:eastAsia="ru-RU"/>
        </w:rPr>
        <w:t>ь</w:t>
      </w:r>
      <w:r w:rsidRPr="006E404D">
        <w:rPr>
          <w:rFonts w:cs="Times New Roman"/>
          <w:sz w:val="24"/>
          <w:szCs w:val="24"/>
          <w:lang w:eastAsia="ru-RU"/>
        </w:rPr>
        <w:t xml:space="preserve"> ЖКУ</w:t>
      </w:r>
      <w:r>
        <w:rPr>
          <w:rFonts w:cs="Times New Roman"/>
          <w:sz w:val="24"/>
          <w:szCs w:val="24"/>
          <w:lang w:eastAsia="ru-RU"/>
        </w:rPr>
        <w:t xml:space="preserve"> (из расчёта на одного гражданина)</w:t>
      </w:r>
      <w:r w:rsidRPr="006E404D">
        <w:rPr>
          <w:rFonts w:cs="Times New Roman"/>
          <w:sz w:val="24"/>
          <w:szCs w:val="24"/>
          <w:lang w:eastAsia="ru-RU"/>
        </w:rPr>
        <w:t xml:space="preserve"> по </w:t>
      </w:r>
      <w:r>
        <w:rPr>
          <w:rFonts w:cs="Times New Roman"/>
          <w:sz w:val="24"/>
          <w:szCs w:val="24"/>
          <w:lang w:eastAsia="ru-RU"/>
        </w:rPr>
        <w:t xml:space="preserve">Дубровскому СП </w:t>
      </w:r>
      <w:r w:rsidRPr="006E404D">
        <w:rPr>
          <w:rFonts w:cs="Times New Roman"/>
          <w:sz w:val="24"/>
          <w:szCs w:val="24"/>
          <w:lang w:eastAsia="ru-RU"/>
        </w:rPr>
        <w:t xml:space="preserve">на </w:t>
      </w:r>
      <w:r>
        <w:rPr>
          <w:rFonts w:cs="Times New Roman"/>
          <w:sz w:val="24"/>
          <w:szCs w:val="24"/>
          <w:lang w:eastAsia="ru-RU"/>
        </w:rPr>
        <w:t xml:space="preserve">2017 год </w:t>
      </w:r>
      <w:r w:rsidRPr="006E404D">
        <w:rPr>
          <w:rFonts w:cs="Times New Roman"/>
          <w:sz w:val="24"/>
          <w:szCs w:val="24"/>
          <w:lang w:eastAsia="ru-RU"/>
        </w:rPr>
        <w:t>установлен</w:t>
      </w:r>
      <w:r>
        <w:rPr>
          <w:rFonts w:cs="Times New Roman"/>
          <w:sz w:val="24"/>
          <w:szCs w:val="24"/>
          <w:lang w:eastAsia="ru-RU"/>
        </w:rPr>
        <w:t>а</w:t>
      </w:r>
      <w:r w:rsidRPr="006E404D">
        <w:rPr>
          <w:rFonts w:cs="Times New Roman"/>
          <w:sz w:val="24"/>
          <w:szCs w:val="24"/>
          <w:lang w:eastAsia="ru-RU"/>
        </w:rPr>
        <w:t xml:space="preserve"> региональн</w:t>
      </w:r>
      <w:r>
        <w:rPr>
          <w:rFonts w:cs="Times New Roman"/>
          <w:sz w:val="24"/>
          <w:szCs w:val="24"/>
          <w:lang w:eastAsia="ru-RU"/>
        </w:rPr>
        <w:t>ым</w:t>
      </w:r>
      <w:r w:rsidRPr="006E404D">
        <w:rPr>
          <w:rFonts w:cs="Times New Roman"/>
          <w:sz w:val="24"/>
          <w:szCs w:val="24"/>
          <w:lang w:eastAsia="ru-RU"/>
        </w:rPr>
        <w:t xml:space="preserve"> стандарт</w:t>
      </w:r>
      <w:r>
        <w:rPr>
          <w:rFonts w:cs="Times New Roman"/>
          <w:sz w:val="24"/>
          <w:szCs w:val="24"/>
          <w:lang w:eastAsia="ru-RU"/>
        </w:rPr>
        <w:t>ом</w:t>
      </w:r>
      <w:r w:rsidRPr="006E404D">
        <w:rPr>
          <w:rFonts w:cs="Times New Roman"/>
          <w:sz w:val="24"/>
          <w:szCs w:val="24"/>
          <w:lang w:eastAsia="ru-RU"/>
        </w:rPr>
        <w:t xml:space="preserve"> </w:t>
      </w:r>
      <w:r>
        <w:rPr>
          <w:rFonts w:cs="Times New Roman"/>
          <w:sz w:val="24"/>
          <w:szCs w:val="24"/>
          <w:lang w:eastAsia="ru-RU"/>
        </w:rPr>
        <w:t>утверждённым постановлением Правительства Ч</w:t>
      </w:r>
      <w:r>
        <w:rPr>
          <w:rFonts w:cs="Times New Roman"/>
          <w:sz w:val="24"/>
          <w:szCs w:val="24"/>
          <w:lang w:eastAsia="ru-RU"/>
        </w:rPr>
        <w:t>е</w:t>
      </w:r>
      <w:r>
        <w:rPr>
          <w:rFonts w:cs="Times New Roman"/>
          <w:sz w:val="24"/>
          <w:szCs w:val="24"/>
          <w:lang w:eastAsia="ru-RU"/>
        </w:rPr>
        <w:t>лябинской области №</w:t>
      </w:r>
      <w:r w:rsidRPr="00A85611">
        <w:rPr>
          <w:rFonts w:cs="Times New Roman"/>
          <w:sz w:val="24"/>
          <w:szCs w:val="24"/>
          <w:lang w:eastAsia="ru-RU"/>
        </w:rPr>
        <w:t>342-П</w:t>
      </w:r>
      <w:r w:rsidRPr="006E404D">
        <w:rPr>
          <w:rFonts w:cs="Times New Roman"/>
          <w:sz w:val="24"/>
          <w:szCs w:val="24"/>
          <w:lang w:eastAsia="ru-RU"/>
        </w:rPr>
        <w:t xml:space="preserve"> </w:t>
      </w:r>
      <w:r w:rsidRPr="00A85611">
        <w:rPr>
          <w:rFonts w:cs="Times New Roman"/>
          <w:sz w:val="24"/>
          <w:szCs w:val="24"/>
          <w:lang w:eastAsia="ru-RU"/>
        </w:rPr>
        <w:t>от 20 июля 2016 года</w:t>
      </w:r>
      <w:r>
        <w:rPr>
          <w:rFonts w:cs="Times New Roman"/>
          <w:sz w:val="24"/>
          <w:szCs w:val="24"/>
          <w:lang w:eastAsia="ru-RU"/>
        </w:rPr>
        <w:t>.</w:t>
      </w:r>
      <w:r w:rsidRPr="00A85611">
        <w:rPr>
          <w:rFonts w:cs="Times New Roman"/>
          <w:sz w:val="24"/>
          <w:szCs w:val="24"/>
          <w:lang w:eastAsia="ru-RU"/>
        </w:rPr>
        <w:t xml:space="preserve"> </w:t>
      </w:r>
    </w:p>
    <w:p w:rsidR="00A568C1" w:rsidRPr="00EC37BC" w:rsidRDefault="00A568C1" w:rsidP="00A568C1">
      <w:pPr>
        <w:ind w:firstLine="567"/>
        <w:rPr>
          <w:rFonts w:cs="Times New Roman"/>
          <w:sz w:val="24"/>
          <w:szCs w:val="24"/>
        </w:rPr>
      </w:pPr>
      <w:r w:rsidRPr="00EC37BC">
        <w:rPr>
          <w:rFonts w:cs="Times New Roman"/>
          <w:sz w:val="24"/>
          <w:szCs w:val="24"/>
        </w:rPr>
        <w:t>Нормативы потреб</w:t>
      </w:r>
      <w:r>
        <w:rPr>
          <w:rFonts w:cs="Times New Roman"/>
          <w:sz w:val="24"/>
          <w:szCs w:val="24"/>
        </w:rPr>
        <w:t>ления ЖКУ приведены в таблице 7.</w:t>
      </w:r>
    </w:p>
    <w:p w:rsidR="00A568C1" w:rsidRDefault="00A568C1" w:rsidP="00A568C1">
      <w:pPr>
        <w:ind w:firstLine="567"/>
        <w:rPr>
          <w:rFonts w:cs="Times New Roman"/>
          <w:sz w:val="24"/>
          <w:szCs w:val="24"/>
          <w:lang w:eastAsia="ru-RU"/>
        </w:rPr>
      </w:pPr>
      <w:r w:rsidRPr="00EC37BC">
        <w:rPr>
          <w:rFonts w:cs="Times New Roman"/>
          <w:sz w:val="24"/>
          <w:szCs w:val="24"/>
          <w:lang w:eastAsia="ru-RU"/>
        </w:rPr>
        <w:t>Сравнительный анализ уровня платежей граждан с предельной стоимост</w:t>
      </w:r>
      <w:r>
        <w:rPr>
          <w:rFonts w:cs="Times New Roman"/>
          <w:sz w:val="24"/>
          <w:szCs w:val="24"/>
          <w:lang w:eastAsia="ru-RU"/>
        </w:rPr>
        <w:t>ью</w:t>
      </w:r>
      <w:r w:rsidRPr="00EC37BC">
        <w:rPr>
          <w:rFonts w:cs="Times New Roman"/>
          <w:sz w:val="24"/>
          <w:szCs w:val="24"/>
          <w:lang w:eastAsia="ru-RU"/>
        </w:rPr>
        <w:t xml:space="preserve"> ЖКУ </w:t>
      </w:r>
      <w:r>
        <w:rPr>
          <w:rFonts w:cs="Times New Roman"/>
          <w:sz w:val="24"/>
          <w:szCs w:val="24"/>
          <w:lang w:eastAsia="ru-RU"/>
        </w:rPr>
        <w:t>з</w:t>
      </w:r>
      <w:r w:rsidRPr="00EC37BC">
        <w:rPr>
          <w:rFonts w:cs="Times New Roman"/>
          <w:sz w:val="24"/>
          <w:szCs w:val="24"/>
          <w:lang w:eastAsia="ru-RU"/>
        </w:rPr>
        <w:t>а 201</w:t>
      </w:r>
      <w:r>
        <w:rPr>
          <w:rFonts w:cs="Times New Roman"/>
          <w:sz w:val="24"/>
          <w:szCs w:val="24"/>
          <w:lang w:eastAsia="ru-RU"/>
        </w:rPr>
        <w:t>7</w:t>
      </w:r>
      <w:r w:rsidRPr="00EC37BC">
        <w:rPr>
          <w:rFonts w:cs="Times New Roman"/>
          <w:sz w:val="24"/>
          <w:szCs w:val="24"/>
          <w:lang w:eastAsia="ru-RU"/>
        </w:rPr>
        <w:t xml:space="preserve"> – 2018 гг. представлен в таблице </w:t>
      </w:r>
      <w:r>
        <w:rPr>
          <w:rFonts w:cs="Times New Roman"/>
          <w:sz w:val="24"/>
          <w:szCs w:val="24"/>
          <w:lang w:eastAsia="ru-RU"/>
        </w:rPr>
        <w:t xml:space="preserve">26. </w:t>
      </w:r>
      <w:r w:rsidRPr="00EC37BC">
        <w:rPr>
          <w:rFonts w:cs="Times New Roman"/>
          <w:sz w:val="24"/>
          <w:szCs w:val="24"/>
          <w:lang w:eastAsia="ru-RU"/>
        </w:rPr>
        <w:t xml:space="preserve"> </w:t>
      </w:r>
      <w:r w:rsidRPr="0089662F">
        <w:rPr>
          <w:rFonts w:cs="Times New Roman"/>
          <w:sz w:val="24"/>
          <w:szCs w:val="24"/>
          <w:lang w:eastAsia="ru-RU"/>
        </w:rPr>
        <w:t xml:space="preserve">Анализ выполнен для </w:t>
      </w:r>
      <w:r>
        <w:rPr>
          <w:rFonts w:cs="Times New Roman"/>
          <w:sz w:val="24"/>
          <w:szCs w:val="24"/>
          <w:lang w:eastAsia="ru-RU"/>
        </w:rPr>
        <w:t>существующего и п</w:t>
      </w:r>
      <w:r w:rsidRPr="00D863B6">
        <w:rPr>
          <w:rFonts w:cs="Times New Roman"/>
          <w:sz w:val="24"/>
          <w:szCs w:val="24"/>
          <w:lang w:eastAsia="ru-RU"/>
        </w:rPr>
        <w:t xml:space="preserve">ерспективного </w:t>
      </w:r>
      <w:r>
        <w:rPr>
          <w:rFonts w:cs="Times New Roman"/>
          <w:sz w:val="24"/>
          <w:szCs w:val="24"/>
          <w:lang w:eastAsia="ru-RU"/>
        </w:rPr>
        <w:t>уровней обеспеченности населения ЖКУ. Цель анализа - оценить доступность ЖКУ для нас</w:t>
      </w:r>
      <w:r>
        <w:rPr>
          <w:rFonts w:cs="Times New Roman"/>
          <w:sz w:val="24"/>
          <w:szCs w:val="24"/>
          <w:lang w:eastAsia="ru-RU"/>
        </w:rPr>
        <w:t>е</w:t>
      </w:r>
      <w:r>
        <w:rPr>
          <w:rFonts w:cs="Times New Roman"/>
          <w:sz w:val="24"/>
          <w:szCs w:val="24"/>
          <w:lang w:eastAsia="ru-RU"/>
        </w:rPr>
        <w:t>ления при различных уровнях благоустройства жилья.</w:t>
      </w:r>
    </w:p>
    <w:p w:rsidR="00A568C1" w:rsidRDefault="00A568C1" w:rsidP="00A568C1">
      <w:pPr>
        <w:ind w:firstLine="567"/>
        <w:rPr>
          <w:rFonts w:cs="Times New Roman"/>
          <w:sz w:val="24"/>
          <w:szCs w:val="24"/>
          <w:lang w:eastAsia="ru-RU"/>
        </w:rPr>
      </w:pPr>
      <w:r w:rsidRPr="00B44191">
        <w:rPr>
          <w:rFonts w:cs="Times New Roman"/>
          <w:sz w:val="24"/>
          <w:szCs w:val="24"/>
          <w:lang w:eastAsia="ru-RU"/>
        </w:rPr>
        <w:t xml:space="preserve">Структура стоимости ЖКУ в нормативах и тарифах 2017 года </w:t>
      </w:r>
      <w:r>
        <w:rPr>
          <w:rFonts w:cs="Times New Roman"/>
          <w:sz w:val="24"/>
          <w:szCs w:val="24"/>
          <w:lang w:eastAsia="ru-RU"/>
        </w:rPr>
        <w:t>наглядно отображена на рис. 3</w:t>
      </w:r>
    </w:p>
    <w:p w:rsidR="00A568C1" w:rsidRDefault="00A568C1" w:rsidP="00A568C1">
      <w:pPr>
        <w:ind w:firstLine="567"/>
        <w:rPr>
          <w:rFonts w:cs="Times New Roman"/>
          <w:sz w:val="24"/>
          <w:szCs w:val="24"/>
          <w:lang w:eastAsia="ru-RU"/>
        </w:rPr>
      </w:pPr>
    </w:p>
    <w:p w:rsidR="00A568C1" w:rsidRDefault="00A568C1" w:rsidP="00A568C1">
      <w:pPr>
        <w:ind w:firstLine="567"/>
        <w:rPr>
          <w:rFonts w:cs="Times New Roman"/>
          <w:sz w:val="24"/>
          <w:szCs w:val="24"/>
          <w:lang w:eastAsia="ru-RU"/>
        </w:rPr>
        <w:sectPr w:rsidR="00A568C1" w:rsidSect="00A75547">
          <w:pgSz w:w="11906" w:h="16838" w:code="9"/>
          <w:pgMar w:top="567" w:right="567" w:bottom="567" w:left="1418" w:header="567" w:footer="567" w:gutter="0"/>
          <w:cols w:space="708"/>
          <w:titlePg/>
          <w:docGrid w:linePitch="381"/>
        </w:sectPr>
      </w:pPr>
    </w:p>
    <w:p w:rsidR="00A568C1" w:rsidRDefault="00A568C1" w:rsidP="00A568C1">
      <w:pPr>
        <w:pStyle w:val="aff0"/>
        <w:keepNext/>
      </w:pPr>
      <w:bookmarkStart w:id="98" w:name="_Toc500972733"/>
      <w:r>
        <w:lastRenderedPageBreak/>
        <w:t xml:space="preserve">Таблица </w:t>
      </w:r>
      <w:fldSimple w:instr=" SEQ Таблица \* ARABIC ">
        <w:r>
          <w:rPr>
            <w:noProof/>
          </w:rPr>
          <w:t>26</w:t>
        </w:r>
      </w:fldSimple>
      <w:r>
        <w:t xml:space="preserve"> </w:t>
      </w:r>
      <w:r w:rsidRPr="0089662F">
        <w:t>Прогноз расходов населения на коммунальные ресурсы до 2018 г.</w:t>
      </w:r>
      <w:bookmarkEnd w:id="98"/>
    </w:p>
    <w:tbl>
      <w:tblPr>
        <w:tblW w:w="5000" w:type="pct"/>
        <w:tblLook w:val="04A0" w:firstRow="1" w:lastRow="0" w:firstColumn="1" w:lastColumn="0" w:noHBand="0" w:noVBand="1"/>
      </w:tblPr>
      <w:tblGrid>
        <w:gridCol w:w="3875"/>
        <w:gridCol w:w="1764"/>
        <w:gridCol w:w="1713"/>
        <w:gridCol w:w="1713"/>
        <w:gridCol w:w="1713"/>
        <w:gridCol w:w="1713"/>
        <w:gridCol w:w="1713"/>
        <w:gridCol w:w="1716"/>
      </w:tblGrid>
      <w:tr w:rsidR="00E75819" w:rsidRPr="00E75819" w:rsidTr="00E75819">
        <w:trPr>
          <w:trHeight w:val="270"/>
          <w:tblHeader/>
        </w:trPr>
        <w:tc>
          <w:tcPr>
            <w:tcW w:w="12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6"/>
                <w:szCs w:val="16"/>
                <w:lang w:eastAsia="ru-RU"/>
              </w:rPr>
            </w:pPr>
            <w:r w:rsidRPr="00E75819">
              <w:rPr>
                <w:rFonts w:ascii="Arial" w:hAnsi="Arial" w:cs="Arial"/>
                <w:color w:val="000000"/>
                <w:sz w:val="16"/>
                <w:szCs w:val="16"/>
                <w:lang w:eastAsia="ru-RU"/>
              </w:rPr>
              <w:t>Наименование</w:t>
            </w:r>
          </w:p>
        </w:tc>
        <w:tc>
          <w:tcPr>
            <w:tcW w:w="5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6"/>
                <w:szCs w:val="16"/>
                <w:lang w:eastAsia="ru-RU"/>
              </w:rPr>
            </w:pPr>
            <w:r w:rsidRPr="00E75819">
              <w:rPr>
                <w:rFonts w:ascii="Arial" w:hAnsi="Arial" w:cs="Arial"/>
                <w:color w:val="000000"/>
                <w:sz w:val="16"/>
                <w:szCs w:val="16"/>
                <w:lang w:eastAsia="ru-RU"/>
              </w:rPr>
              <w:t>Единицы измерения</w:t>
            </w:r>
          </w:p>
        </w:tc>
        <w:tc>
          <w:tcPr>
            <w:tcW w:w="1614" w:type="pct"/>
            <w:gridSpan w:val="3"/>
            <w:tcBorders>
              <w:top w:val="single" w:sz="4" w:space="0" w:color="auto"/>
              <w:left w:val="nil"/>
              <w:bottom w:val="single" w:sz="4" w:space="0" w:color="auto"/>
              <w:right w:val="single" w:sz="4" w:space="0" w:color="000000"/>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6"/>
                <w:szCs w:val="16"/>
                <w:lang w:eastAsia="ru-RU"/>
              </w:rPr>
            </w:pPr>
            <w:r w:rsidRPr="00E75819">
              <w:rPr>
                <w:rFonts w:ascii="Arial" w:hAnsi="Arial" w:cs="Arial"/>
                <w:color w:val="000000"/>
                <w:sz w:val="16"/>
                <w:szCs w:val="16"/>
                <w:lang w:eastAsia="ru-RU"/>
              </w:rPr>
              <w:t>2017 г.</w:t>
            </w:r>
          </w:p>
        </w:tc>
        <w:tc>
          <w:tcPr>
            <w:tcW w:w="1614" w:type="pct"/>
            <w:gridSpan w:val="3"/>
            <w:tcBorders>
              <w:top w:val="single" w:sz="4" w:space="0" w:color="auto"/>
              <w:left w:val="nil"/>
              <w:bottom w:val="single" w:sz="4" w:space="0" w:color="auto"/>
              <w:right w:val="single" w:sz="4" w:space="0" w:color="000000"/>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6"/>
                <w:szCs w:val="16"/>
                <w:lang w:eastAsia="ru-RU"/>
              </w:rPr>
            </w:pPr>
            <w:r w:rsidRPr="00E75819">
              <w:rPr>
                <w:rFonts w:ascii="Arial" w:hAnsi="Arial" w:cs="Arial"/>
                <w:color w:val="000000"/>
                <w:sz w:val="16"/>
                <w:szCs w:val="16"/>
                <w:lang w:eastAsia="ru-RU"/>
              </w:rPr>
              <w:t>2018 г.</w:t>
            </w:r>
          </w:p>
        </w:tc>
      </w:tr>
      <w:tr w:rsidR="00E75819" w:rsidRPr="00E75819" w:rsidTr="00E75819">
        <w:trPr>
          <w:trHeight w:val="2325"/>
          <w:tblHeader/>
        </w:trPr>
        <w:tc>
          <w:tcPr>
            <w:tcW w:w="1217" w:type="pct"/>
            <w:vMerge/>
            <w:tcBorders>
              <w:top w:val="single" w:sz="4" w:space="0" w:color="auto"/>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6"/>
                <w:szCs w:val="16"/>
                <w:lang w:eastAsia="ru-RU"/>
              </w:rPr>
            </w:pPr>
          </w:p>
        </w:tc>
        <w:tc>
          <w:tcPr>
            <w:tcW w:w="554" w:type="pct"/>
            <w:vMerge/>
            <w:tcBorders>
              <w:top w:val="single" w:sz="4" w:space="0" w:color="auto"/>
              <w:left w:val="single" w:sz="4" w:space="0" w:color="auto"/>
              <w:bottom w:val="single" w:sz="4" w:space="0" w:color="000000"/>
              <w:right w:val="single" w:sz="4" w:space="0" w:color="auto"/>
            </w:tcBorders>
            <w:vAlign w:val="center"/>
            <w:hideMark/>
          </w:tcPr>
          <w:p w:rsidR="00E75819" w:rsidRPr="00E75819" w:rsidRDefault="00E75819" w:rsidP="00E75819">
            <w:pPr>
              <w:spacing w:line="240" w:lineRule="auto"/>
              <w:ind w:firstLine="0"/>
              <w:jc w:val="left"/>
              <w:rPr>
                <w:rFonts w:ascii="Arial" w:hAnsi="Arial" w:cs="Arial"/>
                <w:color w:val="000000"/>
                <w:sz w:val="16"/>
                <w:szCs w:val="16"/>
                <w:lang w:eastAsia="ru-RU"/>
              </w:rPr>
            </w:pPr>
          </w:p>
        </w:tc>
        <w:tc>
          <w:tcPr>
            <w:tcW w:w="538" w:type="pct"/>
            <w:tcBorders>
              <w:top w:val="nil"/>
              <w:left w:val="nil"/>
              <w:bottom w:val="single" w:sz="4" w:space="0" w:color="auto"/>
              <w:right w:val="single" w:sz="4" w:space="0" w:color="auto"/>
            </w:tcBorders>
            <w:shd w:val="clear" w:color="auto" w:fill="auto"/>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Из расчёта на семью из трёх человек пр</w:t>
            </w:r>
            <w:r w:rsidRPr="00E75819">
              <w:rPr>
                <w:rFonts w:ascii="Arial" w:hAnsi="Arial" w:cs="Arial"/>
                <w:color w:val="000000"/>
                <w:sz w:val="14"/>
                <w:szCs w:val="14"/>
                <w:lang w:eastAsia="ru-RU"/>
              </w:rPr>
              <w:t>о</w:t>
            </w:r>
            <w:r w:rsidRPr="00E75819">
              <w:rPr>
                <w:rFonts w:ascii="Arial" w:hAnsi="Arial" w:cs="Arial"/>
                <w:color w:val="000000"/>
                <w:sz w:val="14"/>
                <w:szCs w:val="14"/>
                <w:lang w:eastAsia="ru-RU"/>
              </w:rPr>
              <w:t>живающей в МКД в квартире  площадью 54м.кв</w:t>
            </w:r>
            <w:proofErr w:type="gramStart"/>
            <w:r w:rsidRPr="00E75819">
              <w:rPr>
                <w:rFonts w:ascii="Arial" w:hAnsi="Arial" w:cs="Arial"/>
                <w:color w:val="000000"/>
                <w:sz w:val="14"/>
                <w:szCs w:val="14"/>
                <w:lang w:eastAsia="ru-RU"/>
              </w:rPr>
              <w:t>.с</w:t>
            </w:r>
            <w:proofErr w:type="gramEnd"/>
            <w:r w:rsidRPr="00E75819">
              <w:rPr>
                <w:rFonts w:ascii="Arial" w:hAnsi="Arial" w:cs="Arial"/>
                <w:color w:val="000000"/>
                <w:sz w:val="14"/>
                <w:szCs w:val="14"/>
                <w:lang w:eastAsia="ru-RU"/>
              </w:rPr>
              <w:t xml:space="preserve"> ванной, д</w:t>
            </w:r>
            <w:r w:rsidRPr="00E75819">
              <w:rPr>
                <w:rFonts w:ascii="Arial" w:hAnsi="Arial" w:cs="Arial"/>
                <w:color w:val="000000"/>
                <w:sz w:val="14"/>
                <w:szCs w:val="14"/>
                <w:lang w:eastAsia="ru-RU"/>
              </w:rPr>
              <w:t>у</w:t>
            </w:r>
            <w:r w:rsidRPr="00E75819">
              <w:rPr>
                <w:rFonts w:ascii="Arial" w:hAnsi="Arial" w:cs="Arial"/>
                <w:color w:val="000000"/>
                <w:sz w:val="14"/>
                <w:szCs w:val="14"/>
                <w:lang w:eastAsia="ru-RU"/>
              </w:rPr>
              <w:t>шем, с централиз</w:t>
            </w:r>
            <w:r w:rsidRPr="00E75819">
              <w:rPr>
                <w:rFonts w:ascii="Arial" w:hAnsi="Arial" w:cs="Arial"/>
                <w:color w:val="000000"/>
                <w:sz w:val="14"/>
                <w:szCs w:val="14"/>
                <w:lang w:eastAsia="ru-RU"/>
              </w:rPr>
              <w:t>о</w:t>
            </w:r>
            <w:r w:rsidRPr="00E75819">
              <w:rPr>
                <w:rFonts w:ascii="Arial" w:hAnsi="Arial" w:cs="Arial"/>
                <w:color w:val="000000"/>
                <w:sz w:val="14"/>
                <w:szCs w:val="14"/>
                <w:lang w:eastAsia="ru-RU"/>
              </w:rPr>
              <w:t>ванными системами отопления, ХВС, в</w:t>
            </w:r>
            <w:r w:rsidRPr="00E75819">
              <w:rPr>
                <w:rFonts w:ascii="Arial" w:hAnsi="Arial" w:cs="Arial"/>
                <w:color w:val="000000"/>
                <w:sz w:val="14"/>
                <w:szCs w:val="14"/>
                <w:lang w:eastAsia="ru-RU"/>
              </w:rPr>
              <w:t>о</w:t>
            </w:r>
            <w:r w:rsidRPr="00E75819">
              <w:rPr>
                <w:rFonts w:ascii="Arial" w:hAnsi="Arial" w:cs="Arial"/>
                <w:color w:val="000000"/>
                <w:sz w:val="14"/>
                <w:szCs w:val="14"/>
                <w:lang w:eastAsia="ru-RU"/>
              </w:rPr>
              <w:t>доотведения, с газ</w:t>
            </w:r>
            <w:r w:rsidRPr="00E75819">
              <w:rPr>
                <w:rFonts w:ascii="Arial" w:hAnsi="Arial" w:cs="Arial"/>
                <w:color w:val="000000"/>
                <w:sz w:val="14"/>
                <w:szCs w:val="14"/>
                <w:lang w:eastAsia="ru-RU"/>
              </w:rPr>
              <w:t>о</w:t>
            </w:r>
            <w:r w:rsidRPr="00E75819">
              <w:rPr>
                <w:rFonts w:ascii="Arial" w:hAnsi="Arial" w:cs="Arial"/>
                <w:color w:val="000000"/>
                <w:sz w:val="14"/>
                <w:szCs w:val="14"/>
                <w:lang w:eastAsia="ru-RU"/>
              </w:rPr>
              <w:t>вой плитой и прото</w:t>
            </w:r>
            <w:r w:rsidRPr="00E75819">
              <w:rPr>
                <w:rFonts w:ascii="Arial" w:hAnsi="Arial" w:cs="Arial"/>
                <w:color w:val="000000"/>
                <w:sz w:val="14"/>
                <w:szCs w:val="14"/>
                <w:lang w:eastAsia="ru-RU"/>
              </w:rPr>
              <w:t>ч</w:t>
            </w:r>
            <w:r w:rsidRPr="00E75819">
              <w:rPr>
                <w:rFonts w:ascii="Arial" w:hAnsi="Arial" w:cs="Arial"/>
                <w:color w:val="000000"/>
                <w:sz w:val="14"/>
                <w:szCs w:val="14"/>
                <w:lang w:eastAsia="ru-RU"/>
              </w:rPr>
              <w:t xml:space="preserve">ным </w:t>
            </w:r>
            <w:proofErr w:type="spellStart"/>
            <w:r w:rsidRPr="00E75819">
              <w:rPr>
                <w:rFonts w:ascii="Arial" w:hAnsi="Arial" w:cs="Arial"/>
                <w:color w:val="000000"/>
                <w:sz w:val="14"/>
                <w:szCs w:val="14"/>
                <w:lang w:eastAsia="ru-RU"/>
              </w:rPr>
              <w:t>водоподогрев</w:t>
            </w:r>
            <w:r w:rsidRPr="00E75819">
              <w:rPr>
                <w:rFonts w:ascii="Arial" w:hAnsi="Arial" w:cs="Arial"/>
                <w:color w:val="000000"/>
                <w:sz w:val="14"/>
                <w:szCs w:val="14"/>
                <w:lang w:eastAsia="ru-RU"/>
              </w:rPr>
              <w:t>а</w:t>
            </w:r>
            <w:r w:rsidRPr="00E75819">
              <w:rPr>
                <w:rFonts w:ascii="Arial" w:hAnsi="Arial" w:cs="Arial"/>
                <w:color w:val="000000"/>
                <w:sz w:val="14"/>
                <w:szCs w:val="14"/>
                <w:lang w:eastAsia="ru-RU"/>
              </w:rPr>
              <w:t>телем</w:t>
            </w:r>
            <w:proofErr w:type="spellEnd"/>
            <w:r w:rsidRPr="00E75819">
              <w:rPr>
                <w:rFonts w:ascii="Arial" w:hAnsi="Arial" w:cs="Arial"/>
                <w:color w:val="000000"/>
                <w:sz w:val="14"/>
                <w:szCs w:val="14"/>
                <w:lang w:eastAsia="ru-RU"/>
              </w:rPr>
              <w:t>.</w:t>
            </w:r>
          </w:p>
        </w:tc>
        <w:tc>
          <w:tcPr>
            <w:tcW w:w="538" w:type="pct"/>
            <w:tcBorders>
              <w:top w:val="nil"/>
              <w:left w:val="nil"/>
              <w:bottom w:val="single" w:sz="4" w:space="0" w:color="auto"/>
              <w:right w:val="single" w:sz="4" w:space="0" w:color="auto"/>
            </w:tcBorders>
            <w:shd w:val="clear" w:color="auto" w:fill="auto"/>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Из расчёта на семью из трёх человек пр</w:t>
            </w:r>
            <w:r w:rsidRPr="00E75819">
              <w:rPr>
                <w:rFonts w:ascii="Arial" w:hAnsi="Arial" w:cs="Arial"/>
                <w:color w:val="000000"/>
                <w:sz w:val="14"/>
                <w:szCs w:val="14"/>
                <w:lang w:eastAsia="ru-RU"/>
              </w:rPr>
              <w:t>о</w:t>
            </w:r>
            <w:r w:rsidRPr="00E75819">
              <w:rPr>
                <w:rFonts w:ascii="Arial" w:hAnsi="Arial" w:cs="Arial"/>
                <w:color w:val="000000"/>
                <w:sz w:val="14"/>
                <w:szCs w:val="14"/>
                <w:lang w:eastAsia="ru-RU"/>
              </w:rPr>
              <w:t>живающей в доме площадью 70м.кв</w:t>
            </w:r>
            <w:proofErr w:type="gramStart"/>
            <w:r w:rsidRPr="00E75819">
              <w:rPr>
                <w:rFonts w:ascii="Arial" w:hAnsi="Arial" w:cs="Arial"/>
                <w:color w:val="000000"/>
                <w:sz w:val="14"/>
                <w:szCs w:val="14"/>
                <w:lang w:eastAsia="ru-RU"/>
              </w:rPr>
              <w:t>.с</w:t>
            </w:r>
            <w:proofErr w:type="gramEnd"/>
            <w:r w:rsidRPr="00E75819">
              <w:rPr>
                <w:rFonts w:ascii="Arial" w:hAnsi="Arial" w:cs="Arial"/>
                <w:color w:val="000000"/>
                <w:sz w:val="14"/>
                <w:szCs w:val="14"/>
                <w:lang w:eastAsia="ru-RU"/>
              </w:rPr>
              <w:t xml:space="preserve"> ванной, душем, с централизованным ХВС, с отоплением и ГВС от индивидуал</w:t>
            </w:r>
            <w:r w:rsidRPr="00E75819">
              <w:rPr>
                <w:rFonts w:ascii="Arial" w:hAnsi="Arial" w:cs="Arial"/>
                <w:color w:val="000000"/>
                <w:sz w:val="14"/>
                <w:szCs w:val="14"/>
                <w:lang w:eastAsia="ru-RU"/>
              </w:rPr>
              <w:t>ь</w:t>
            </w:r>
            <w:r w:rsidRPr="00E75819">
              <w:rPr>
                <w:rFonts w:ascii="Arial" w:hAnsi="Arial" w:cs="Arial"/>
                <w:color w:val="000000"/>
                <w:sz w:val="14"/>
                <w:szCs w:val="14"/>
                <w:lang w:eastAsia="ru-RU"/>
              </w:rPr>
              <w:t xml:space="preserve">ного газового котла. Водоотведение </w:t>
            </w:r>
            <w:proofErr w:type="gramStart"/>
            <w:r w:rsidRPr="00E75819">
              <w:rPr>
                <w:rFonts w:ascii="Arial" w:hAnsi="Arial" w:cs="Arial"/>
                <w:color w:val="000000"/>
                <w:sz w:val="14"/>
                <w:szCs w:val="14"/>
                <w:lang w:eastAsia="ru-RU"/>
              </w:rPr>
              <w:t>-в</w:t>
            </w:r>
            <w:proofErr w:type="gramEnd"/>
            <w:r w:rsidRPr="00E75819">
              <w:rPr>
                <w:rFonts w:ascii="Arial" w:hAnsi="Arial" w:cs="Arial"/>
                <w:color w:val="000000"/>
                <w:sz w:val="14"/>
                <w:szCs w:val="14"/>
                <w:lang w:eastAsia="ru-RU"/>
              </w:rPr>
              <w:t>ывоз ЖБО.</w:t>
            </w:r>
          </w:p>
        </w:tc>
        <w:tc>
          <w:tcPr>
            <w:tcW w:w="538" w:type="pct"/>
            <w:tcBorders>
              <w:top w:val="nil"/>
              <w:left w:val="nil"/>
              <w:bottom w:val="single" w:sz="4" w:space="0" w:color="auto"/>
              <w:right w:val="single" w:sz="4" w:space="0" w:color="auto"/>
            </w:tcBorders>
            <w:shd w:val="clear" w:color="auto" w:fill="auto"/>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Из расчёта на семью из трёх человек пр</w:t>
            </w:r>
            <w:r w:rsidRPr="00E75819">
              <w:rPr>
                <w:rFonts w:ascii="Arial" w:hAnsi="Arial" w:cs="Arial"/>
                <w:color w:val="000000"/>
                <w:sz w:val="14"/>
                <w:szCs w:val="14"/>
                <w:lang w:eastAsia="ru-RU"/>
              </w:rPr>
              <w:t>о</w:t>
            </w:r>
            <w:r w:rsidRPr="00E75819">
              <w:rPr>
                <w:rFonts w:ascii="Arial" w:hAnsi="Arial" w:cs="Arial"/>
                <w:color w:val="000000"/>
                <w:sz w:val="14"/>
                <w:szCs w:val="14"/>
                <w:lang w:eastAsia="ru-RU"/>
              </w:rPr>
              <w:t>живающей в доме площадью 70м.кв</w:t>
            </w:r>
            <w:proofErr w:type="gramStart"/>
            <w:r w:rsidRPr="00E75819">
              <w:rPr>
                <w:rFonts w:ascii="Arial" w:hAnsi="Arial" w:cs="Arial"/>
                <w:color w:val="000000"/>
                <w:sz w:val="14"/>
                <w:szCs w:val="14"/>
                <w:lang w:eastAsia="ru-RU"/>
              </w:rPr>
              <w:t>.с</w:t>
            </w:r>
            <w:proofErr w:type="gramEnd"/>
            <w:r w:rsidRPr="00E75819">
              <w:rPr>
                <w:rFonts w:ascii="Arial" w:hAnsi="Arial" w:cs="Arial"/>
                <w:color w:val="000000"/>
                <w:sz w:val="14"/>
                <w:szCs w:val="14"/>
                <w:lang w:eastAsia="ru-RU"/>
              </w:rPr>
              <w:t xml:space="preserve"> централизованными системами ХВС и отопления, электр</w:t>
            </w:r>
            <w:r w:rsidRPr="00E75819">
              <w:rPr>
                <w:rFonts w:ascii="Arial" w:hAnsi="Arial" w:cs="Arial"/>
                <w:color w:val="000000"/>
                <w:sz w:val="14"/>
                <w:szCs w:val="14"/>
                <w:lang w:eastAsia="ru-RU"/>
              </w:rPr>
              <w:t>и</w:t>
            </w:r>
            <w:r w:rsidRPr="00E75819">
              <w:rPr>
                <w:rFonts w:ascii="Arial" w:hAnsi="Arial" w:cs="Arial"/>
                <w:color w:val="000000"/>
                <w:sz w:val="14"/>
                <w:szCs w:val="14"/>
                <w:lang w:eastAsia="ru-RU"/>
              </w:rPr>
              <w:t>ческой плитой, без ванны с приготовл</w:t>
            </w:r>
            <w:r w:rsidRPr="00E75819">
              <w:rPr>
                <w:rFonts w:ascii="Arial" w:hAnsi="Arial" w:cs="Arial"/>
                <w:color w:val="000000"/>
                <w:sz w:val="14"/>
                <w:szCs w:val="14"/>
                <w:lang w:eastAsia="ru-RU"/>
              </w:rPr>
              <w:t>е</w:t>
            </w:r>
            <w:r w:rsidRPr="00E75819">
              <w:rPr>
                <w:rFonts w:ascii="Arial" w:hAnsi="Arial" w:cs="Arial"/>
                <w:color w:val="000000"/>
                <w:sz w:val="14"/>
                <w:szCs w:val="14"/>
                <w:lang w:eastAsia="ru-RU"/>
              </w:rPr>
              <w:t>нием горячей воды с использованием эле</w:t>
            </w:r>
            <w:r w:rsidRPr="00E75819">
              <w:rPr>
                <w:rFonts w:ascii="Arial" w:hAnsi="Arial" w:cs="Arial"/>
                <w:color w:val="000000"/>
                <w:sz w:val="14"/>
                <w:szCs w:val="14"/>
                <w:lang w:eastAsia="ru-RU"/>
              </w:rPr>
              <w:t>к</w:t>
            </w:r>
            <w:r w:rsidRPr="00E75819">
              <w:rPr>
                <w:rFonts w:ascii="Arial" w:hAnsi="Arial" w:cs="Arial"/>
                <w:color w:val="000000"/>
                <w:sz w:val="14"/>
                <w:szCs w:val="14"/>
                <w:lang w:eastAsia="ru-RU"/>
              </w:rPr>
              <w:t xml:space="preserve">трического </w:t>
            </w:r>
            <w:proofErr w:type="spellStart"/>
            <w:r w:rsidRPr="00E75819">
              <w:rPr>
                <w:rFonts w:ascii="Arial" w:hAnsi="Arial" w:cs="Arial"/>
                <w:color w:val="000000"/>
                <w:sz w:val="14"/>
                <w:szCs w:val="14"/>
                <w:lang w:eastAsia="ru-RU"/>
              </w:rPr>
              <w:t>водопод</w:t>
            </w:r>
            <w:r w:rsidRPr="00E75819">
              <w:rPr>
                <w:rFonts w:ascii="Arial" w:hAnsi="Arial" w:cs="Arial"/>
                <w:color w:val="000000"/>
                <w:sz w:val="14"/>
                <w:szCs w:val="14"/>
                <w:lang w:eastAsia="ru-RU"/>
              </w:rPr>
              <w:t>о</w:t>
            </w:r>
            <w:r w:rsidRPr="00E75819">
              <w:rPr>
                <w:rFonts w:ascii="Arial" w:hAnsi="Arial" w:cs="Arial"/>
                <w:color w:val="000000"/>
                <w:sz w:val="14"/>
                <w:szCs w:val="14"/>
                <w:lang w:eastAsia="ru-RU"/>
              </w:rPr>
              <w:t>гревателя</w:t>
            </w:r>
            <w:proofErr w:type="spellEnd"/>
            <w:r w:rsidRPr="00E75819">
              <w:rPr>
                <w:rFonts w:ascii="Arial" w:hAnsi="Arial" w:cs="Arial"/>
                <w:color w:val="000000"/>
                <w:sz w:val="14"/>
                <w:szCs w:val="14"/>
                <w:lang w:eastAsia="ru-RU"/>
              </w:rPr>
              <w:t>. Водоотв</w:t>
            </w:r>
            <w:r w:rsidRPr="00E75819">
              <w:rPr>
                <w:rFonts w:ascii="Arial" w:hAnsi="Arial" w:cs="Arial"/>
                <w:color w:val="000000"/>
                <w:sz w:val="14"/>
                <w:szCs w:val="14"/>
                <w:lang w:eastAsia="ru-RU"/>
              </w:rPr>
              <w:t>е</w:t>
            </w:r>
            <w:r w:rsidRPr="00E75819">
              <w:rPr>
                <w:rFonts w:ascii="Arial" w:hAnsi="Arial" w:cs="Arial"/>
                <w:color w:val="000000"/>
                <w:sz w:val="14"/>
                <w:szCs w:val="14"/>
                <w:lang w:eastAsia="ru-RU"/>
              </w:rPr>
              <w:t xml:space="preserve">дение - вывоз ЖБО. </w:t>
            </w:r>
          </w:p>
        </w:tc>
        <w:tc>
          <w:tcPr>
            <w:tcW w:w="538" w:type="pct"/>
            <w:tcBorders>
              <w:top w:val="nil"/>
              <w:left w:val="nil"/>
              <w:bottom w:val="single" w:sz="4" w:space="0" w:color="auto"/>
              <w:right w:val="single" w:sz="4" w:space="0" w:color="auto"/>
            </w:tcBorders>
            <w:shd w:val="clear" w:color="auto" w:fill="auto"/>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Из расчёта на семью из трёх человек пр</w:t>
            </w:r>
            <w:r w:rsidRPr="00E75819">
              <w:rPr>
                <w:rFonts w:ascii="Arial" w:hAnsi="Arial" w:cs="Arial"/>
                <w:color w:val="000000"/>
                <w:sz w:val="14"/>
                <w:szCs w:val="14"/>
                <w:lang w:eastAsia="ru-RU"/>
              </w:rPr>
              <w:t>о</w:t>
            </w:r>
            <w:r w:rsidRPr="00E75819">
              <w:rPr>
                <w:rFonts w:ascii="Arial" w:hAnsi="Arial" w:cs="Arial"/>
                <w:color w:val="000000"/>
                <w:sz w:val="14"/>
                <w:szCs w:val="14"/>
                <w:lang w:eastAsia="ru-RU"/>
              </w:rPr>
              <w:t>живающей в МКД в квартире  площадью 54м.кв</w:t>
            </w:r>
            <w:proofErr w:type="gramStart"/>
            <w:r w:rsidRPr="00E75819">
              <w:rPr>
                <w:rFonts w:ascii="Arial" w:hAnsi="Arial" w:cs="Arial"/>
                <w:color w:val="000000"/>
                <w:sz w:val="14"/>
                <w:szCs w:val="14"/>
                <w:lang w:eastAsia="ru-RU"/>
              </w:rPr>
              <w:t>.с</w:t>
            </w:r>
            <w:proofErr w:type="gramEnd"/>
            <w:r w:rsidRPr="00E75819">
              <w:rPr>
                <w:rFonts w:ascii="Arial" w:hAnsi="Arial" w:cs="Arial"/>
                <w:color w:val="000000"/>
                <w:sz w:val="14"/>
                <w:szCs w:val="14"/>
                <w:lang w:eastAsia="ru-RU"/>
              </w:rPr>
              <w:t xml:space="preserve"> ванной, д</w:t>
            </w:r>
            <w:r w:rsidRPr="00E75819">
              <w:rPr>
                <w:rFonts w:ascii="Arial" w:hAnsi="Arial" w:cs="Arial"/>
                <w:color w:val="000000"/>
                <w:sz w:val="14"/>
                <w:szCs w:val="14"/>
                <w:lang w:eastAsia="ru-RU"/>
              </w:rPr>
              <w:t>у</w:t>
            </w:r>
            <w:r w:rsidRPr="00E75819">
              <w:rPr>
                <w:rFonts w:ascii="Arial" w:hAnsi="Arial" w:cs="Arial"/>
                <w:color w:val="000000"/>
                <w:sz w:val="14"/>
                <w:szCs w:val="14"/>
                <w:lang w:eastAsia="ru-RU"/>
              </w:rPr>
              <w:t>шем, с централиз</w:t>
            </w:r>
            <w:r w:rsidRPr="00E75819">
              <w:rPr>
                <w:rFonts w:ascii="Arial" w:hAnsi="Arial" w:cs="Arial"/>
                <w:color w:val="000000"/>
                <w:sz w:val="14"/>
                <w:szCs w:val="14"/>
                <w:lang w:eastAsia="ru-RU"/>
              </w:rPr>
              <w:t>о</w:t>
            </w:r>
            <w:r w:rsidRPr="00E75819">
              <w:rPr>
                <w:rFonts w:ascii="Arial" w:hAnsi="Arial" w:cs="Arial"/>
                <w:color w:val="000000"/>
                <w:sz w:val="14"/>
                <w:szCs w:val="14"/>
                <w:lang w:eastAsia="ru-RU"/>
              </w:rPr>
              <w:t>ванными системами отопления, ХВС, в</w:t>
            </w:r>
            <w:r w:rsidRPr="00E75819">
              <w:rPr>
                <w:rFonts w:ascii="Arial" w:hAnsi="Arial" w:cs="Arial"/>
                <w:color w:val="000000"/>
                <w:sz w:val="14"/>
                <w:szCs w:val="14"/>
                <w:lang w:eastAsia="ru-RU"/>
              </w:rPr>
              <w:t>о</w:t>
            </w:r>
            <w:r w:rsidRPr="00E75819">
              <w:rPr>
                <w:rFonts w:ascii="Arial" w:hAnsi="Arial" w:cs="Arial"/>
                <w:color w:val="000000"/>
                <w:sz w:val="14"/>
                <w:szCs w:val="14"/>
                <w:lang w:eastAsia="ru-RU"/>
              </w:rPr>
              <w:t>доотведения, с газ</w:t>
            </w:r>
            <w:r w:rsidRPr="00E75819">
              <w:rPr>
                <w:rFonts w:ascii="Arial" w:hAnsi="Arial" w:cs="Arial"/>
                <w:color w:val="000000"/>
                <w:sz w:val="14"/>
                <w:szCs w:val="14"/>
                <w:lang w:eastAsia="ru-RU"/>
              </w:rPr>
              <w:t>о</w:t>
            </w:r>
            <w:r w:rsidRPr="00E75819">
              <w:rPr>
                <w:rFonts w:ascii="Arial" w:hAnsi="Arial" w:cs="Arial"/>
                <w:color w:val="000000"/>
                <w:sz w:val="14"/>
                <w:szCs w:val="14"/>
                <w:lang w:eastAsia="ru-RU"/>
              </w:rPr>
              <w:t>вой плитой и прото</w:t>
            </w:r>
            <w:r w:rsidRPr="00E75819">
              <w:rPr>
                <w:rFonts w:ascii="Arial" w:hAnsi="Arial" w:cs="Arial"/>
                <w:color w:val="000000"/>
                <w:sz w:val="14"/>
                <w:szCs w:val="14"/>
                <w:lang w:eastAsia="ru-RU"/>
              </w:rPr>
              <w:t>ч</w:t>
            </w:r>
            <w:r w:rsidRPr="00E75819">
              <w:rPr>
                <w:rFonts w:ascii="Arial" w:hAnsi="Arial" w:cs="Arial"/>
                <w:color w:val="000000"/>
                <w:sz w:val="14"/>
                <w:szCs w:val="14"/>
                <w:lang w:eastAsia="ru-RU"/>
              </w:rPr>
              <w:t xml:space="preserve">ным </w:t>
            </w:r>
            <w:proofErr w:type="spellStart"/>
            <w:r w:rsidRPr="00E75819">
              <w:rPr>
                <w:rFonts w:ascii="Arial" w:hAnsi="Arial" w:cs="Arial"/>
                <w:color w:val="000000"/>
                <w:sz w:val="14"/>
                <w:szCs w:val="14"/>
                <w:lang w:eastAsia="ru-RU"/>
              </w:rPr>
              <w:t>водоподогрев</w:t>
            </w:r>
            <w:r w:rsidRPr="00E75819">
              <w:rPr>
                <w:rFonts w:ascii="Arial" w:hAnsi="Arial" w:cs="Arial"/>
                <w:color w:val="000000"/>
                <w:sz w:val="14"/>
                <w:szCs w:val="14"/>
                <w:lang w:eastAsia="ru-RU"/>
              </w:rPr>
              <w:t>а</w:t>
            </w:r>
            <w:r w:rsidRPr="00E75819">
              <w:rPr>
                <w:rFonts w:ascii="Arial" w:hAnsi="Arial" w:cs="Arial"/>
                <w:color w:val="000000"/>
                <w:sz w:val="14"/>
                <w:szCs w:val="14"/>
                <w:lang w:eastAsia="ru-RU"/>
              </w:rPr>
              <w:t>телем</w:t>
            </w:r>
            <w:proofErr w:type="spellEnd"/>
            <w:r w:rsidRPr="00E75819">
              <w:rPr>
                <w:rFonts w:ascii="Arial" w:hAnsi="Arial" w:cs="Arial"/>
                <w:color w:val="000000"/>
                <w:sz w:val="14"/>
                <w:szCs w:val="14"/>
                <w:lang w:eastAsia="ru-RU"/>
              </w:rPr>
              <w:t>.</w:t>
            </w:r>
          </w:p>
        </w:tc>
        <w:tc>
          <w:tcPr>
            <w:tcW w:w="538" w:type="pct"/>
            <w:tcBorders>
              <w:top w:val="nil"/>
              <w:left w:val="nil"/>
              <w:bottom w:val="single" w:sz="4" w:space="0" w:color="auto"/>
              <w:right w:val="single" w:sz="4" w:space="0" w:color="auto"/>
            </w:tcBorders>
            <w:shd w:val="clear" w:color="auto" w:fill="auto"/>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Из расчёта на семью из трёх человек пр</w:t>
            </w:r>
            <w:r w:rsidRPr="00E75819">
              <w:rPr>
                <w:rFonts w:ascii="Arial" w:hAnsi="Arial" w:cs="Arial"/>
                <w:color w:val="000000"/>
                <w:sz w:val="14"/>
                <w:szCs w:val="14"/>
                <w:lang w:eastAsia="ru-RU"/>
              </w:rPr>
              <w:t>о</w:t>
            </w:r>
            <w:r w:rsidRPr="00E75819">
              <w:rPr>
                <w:rFonts w:ascii="Arial" w:hAnsi="Arial" w:cs="Arial"/>
                <w:color w:val="000000"/>
                <w:sz w:val="14"/>
                <w:szCs w:val="14"/>
                <w:lang w:eastAsia="ru-RU"/>
              </w:rPr>
              <w:t>живающей в доме площадью 70м.кв</w:t>
            </w:r>
            <w:proofErr w:type="gramStart"/>
            <w:r w:rsidRPr="00E75819">
              <w:rPr>
                <w:rFonts w:ascii="Arial" w:hAnsi="Arial" w:cs="Arial"/>
                <w:color w:val="000000"/>
                <w:sz w:val="14"/>
                <w:szCs w:val="14"/>
                <w:lang w:eastAsia="ru-RU"/>
              </w:rPr>
              <w:t>.с</w:t>
            </w:r>
            <w:proofErr w:type="gramEnd"/>
            <w:r w:rsidRPr="00E75819">
              <w:rPr>
                <w:rFonts w:ascii="Arial" w:hAnsi="Arial" w:cs="Arial"/>
                <w:color w:val="000000"/>
                <w:sz w:val="14"/>
                <w:szCs w:val="14"/>
                <w:lang w:eastAsia="ru-RU"/>
              </w:rPr>
              <w:t xml:space="preserve"> ванной, душем, с централизованным ХВС, с отоплением и ГВС от индивидуал</w:t>
            </w:r>
            <w:r w:rsidRPr="00E75819">
              <w:rPr>
                <w:rFonts w:ascii="Arial" w:hAnsi="Arial" w:cs="Arial"/>
                <w:color w:val="000000"/>
                <w:sz w:val="14"/>
                <w:szCs w:val="14"/>
                <w:lang w:eastAsia="ru-RU"/>
              </w:rPr>
              <w:t>ь</w:t>
            </w:r>
            <w:r w:rsidRPr="00E75819">
              <w:rPr>
                <w:rFonts w:ascii="Arial" w:hAnsi="Arial" w:cs="Arial"/>
                <w:color w:val="000000"/>
                <w:sz w:val="14"/>
                <w:szCs w:val="14"/>
                <w:lang w:eastAsia="ru-RU"/>
              </w:rPr>
              <w:t xml:space="preserve">ного газового котла. Водоотведение </w:t>
            </w:r>
            <w:proofErr w:type="gramStart"/>
            <w:r w:rsidRPr="00E75819">
              <w:rPr>
                <w:rFonts w:ascii="Arial" w:hAnsi="Arial" w:cs="Arial"/>
                <w:color w:val="000000"/>
                <w:sz w:val="14"/>
                <w:szCs w:val="14"/>
                <w:lang w:eastAsia="ru-RU"/>
              </w:rPr>
              <w:t>-в</w:t>
            </w:r>
            <w:proofErr w:type="gramEnd"/>
            <w:r w:rsidRPr="00E75819">
              <w:rPr>
                <w:rFonts w:ascii="Arial" w:hAnsi="Arial" w:cs="Arial"/>
                <w:color w:val="000000"/>
                <w:sz w:val="14"/>
                <w:szCs w:val="14"/>
                <w:lang w:eastAsia="ru-RU"/>
              </w:rPr>
              <w:t>ывоз ЖБО.</w:t>
            </w:r>
          </w:p>
        </w:tc>
        <w:tc>
          <w:tcPr>
            <w:tcW w:w="538" w:type="pct"/>
            <w:tcBorders>
              <w:top w:val="nil"/>
              <w:left w:val="nil"/>
              <w:bottom w:val="single" w:sz="4" w:space="0" w:color="auto"/>
              <w:right w:val="single" w:sz="4" w:space="0" w:color="auto"/>
            </w:tcBorders>
            <w:shd w:val="clear" w:color="auto" w:fill="auto"/>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Из расчёта на семью из трёх человек пр</w:t>
            </w:r>
            <w:r w:rsidRPr="00E75819">
              <w:rPr>
                <w:rFonts w:ascii="Arial" w:hAnsi="Arial" w:cs="Arial"/>
                <w:color w:val="000000"/>
                <w:sz w:val="14"/>
                <w:szCs w:val="14"/>
                <w:lang w:eastAsia="ru-RU"/>
              </w:rPr>
              <w:t>о</w:t>
            </w:r>
            <w:r w:rsidRPr="00E75819">
              <w:rPr>
                <w:rFonts w:ascii="Arial" w:hAnsi="Arial" w:cs="Arial"/>
                <w:color w:val="000000"/>
                <w:sz w:val="14"/>
                <w:szCs w:val="14"/>
                <w:lang w:eastAsia="ru-RU"/>
              </w:rPr>
              <w:t>живающей в доме площадью 70м.кв</w:t>
            </w:r>
            <w:proofErr w:type="gramStart"/>
            <w:r w:rsidRPr="00E75819">
              <w:rPr>
                <w:rFonts w:ascii="Arial" w:hAnsi="Arial" w:cs="Arial"/>
                <w:color w:val="000000"/>
                <w:sz w:val="14"/>
                <w:szCs w:val="14"/>
                <w:lang w:eastAsia="ru-RU"/>
              </w:rPr>
              <w:t>.с</w:t>
            </w:r>
            <w:proofErr w:type="gramEnd"/>
            <w:r w:rsidRPr="00E75819">
              <w:rPr>
                <w:rFonts w:ascii="Arial" w:hAnsi="Arial" w:cs="Arial"/>
                <w:color w:val="000000"/>
                <w:sz w:val="14"/>
                <w:szCs w:val="14"/>
                <w:lang w:eastAsia="ru-RU"/>
              </w:rPr>
              <w:t xml:space="preserve"> централизованными системами ХВС и отопления, электрич</w:t>
            </w:r>
            <w:r w:rsidRPr="00E75819">
              <w:rPr>
                <w:rFonts w:ascii="Arial" w:hAnsi="Arial" w:cs="Arial"/>
                <w:color w:val="000000"/>
                <w:sz w:val="14"/>
                <w:szCs w:val="14"/>
                <w:lang w:eastAsia="ru-RU"/>
              </w:rPr>
              <w:t>е</w:t>
            </w:r>
            <w:r w:rsidRPr="00E75819">
              <w:rPr>
                <w:rFonts w:ascii="Arial" w:hAnsi="Arial" w:cs="Arial"/>
                <w:color w:val="000000"/>
                <w:sz w:val="14"/>
                <w:szCs w:val="14"/>
                <w:lang w:eastAsia="ru-RU"/>
              </w:rPr>
              <w:t>ской плитой, без ва</w:t>
            </w:r>
            <w:r w:rsidRPr="00E75819">
              <w:rPr>
                <w:rFonts w:ascii="Arial" w:hAnsi="Arial" w:cs="Arial"/>
                <w:color w:val="000000"/>
                <w:sz w:val="14"/>
                <w:szCs w:val="14"/>
                <w:lang w:eastAsia="ru-RU"/>
              </w:rPr>
              <w:t>н</w:t>
            </w:r>
            <w:r w:rsidRPr="00E75819">
              <w:rPr>
                <w:rFonts w:ascii="Arial" w:hAnsi="Arial" w:cs="Arial"/>
                <w:color w:val="000000"/>
                <w:sz w:val="14"/>
                <w:szCs w:val="14"/>
                <w:lang w:eastAsia="ru-RU"/>
              </w:rPr>
              <w:t>ны с приготовлением горячей воды с и</w:t>
            </w:r>
            <w:r w:rsidRPr="00E75819">
              <w:rPr>
                <w:rFonts w:ascii="Arial" w:hAnsi="Arial" w:cs="Arial"/>
                <w:color w:val="000000"/>
                <w:sz w:val="14"/>
                <w:szCs w:val="14"/>
                <w:lang w:eastAsia="ru-RU"/>
              </w:rPr>
              <w:t>с</w:t>
            </w:r>
            <w:r w:rsidRPr="00E75819">
              <w:rPr>
                <w:rFonts w:ascii="Arial" w:hAnsi="Arial" w:cs="Arial"/>
                <w:color w:val="000000"/>
                <w:sz w:val="14"/>
                <w:szCs w:val="14"/>
                <w:lang w:eastAsia="ru-RU"/>
              </w:rPr>
              <w:t>пользованием эле</w:t>
            </w:r>
            <w:r w:rsidRPr="00E75819">
              <w:rPr>
                <w:rFonts w:ascii="Arial" w:hAnsi="Arial" w:cs="Arial"/>
                <w:color w:val="000000"/>
                <w:sz w:val="14"/>
                <w:szCs w:val="14"/>
                <w:lang w:eastAsia="ru-RU"/>
              </w:rPr>
              <w:t>к</w:t>
            </w:r>
            <w:r w:rsidRPr="00E75819">
              <w:rPr>
                <w:rFonts w:ascii="Arial" w:hAnsi="Arial" w:cs="Arial"/>
                <w:color w:val="000000"/>
                <w:sz w:val="14"/>
                <w:szCs w:val="14"/>
                <w:lang w:eastAsia="ru-RU"/>
              </w:rPr>
              <w:t xml:space="preserve">трического </w:t>
            </w:r>
            <w:proofErr w:type="spellStart"/>
            <w:r w:rsidRPr="00E75819">
              <w:rPr>
                <w:rFonts w:ascii="Arial" w:hAnsi="Arial" w:cs="Arial"/>
                <w:color w:val="000000"/>
                <w:sz w:val="14"/>
                <w:szCs w:val="14"/>
                <w:lang w:eastAsia="ru-RU"/>
              </w:rPr>
              <w:t>водопод</w:t>
            </w:r>
            <w:r w:rsidRPr="00E75819">
              <w:rPr>
                <w:rFonts w:ascii="Arial" w:hAnsi="Arial" w:cs="Arial"/>
                <w:color w:val="000000"/>
                <w:sz w:val="14"/>
                <w:szCs w:val="14"/>
                <w:lang w:eastAsia="ru-RU"/>
              </w:rPr>
              <w:t>о</w:t>
            </w:r>
            <w:r w:rsidRPr="00E75819">
              <w:rPr>
                <w:rFonts w:ascii="Arial" w:hAnsi="Arial" w:cs="Arial"/>
                <w:color w:val="000000"/>
                <w:sz w:val="14"/>
                <w:szCs w:val="14"/>
                <w:lang w:eastAsia="ru-RU"/>
              </w:rPr>
              <w:t>гревателя</w:t>
            </w:r>
            <w:proofErr w:type="spellEnd"/>
            <w:r w:rsidRPr="00E75819">
              <w:rPr>
                <w:rFonts w:ascii="Arial" w:hAnsi="Arial" w:cs="Arial"/>
                <w:color w:val="000000"/>
                <w:sz w:val="14"/>
                <w:szCs w:val="14"/>
                <w:lang w:eastAsia="ru-RU"/>
              </w:rPr>
              <w:t>. Водоотв</w:t>
            </w:r>
            <w:r w:rsidRPr="00E75819">
              <w:rPr>
                <w:rFonts w:ascii="Arial" w:hAnsi="Arial" w:cs="Arial"/>
                <w:color w:val="000000"/>
                <w:sz w:val="14"/>
                <w:szCs w:val="14"/>
                <w:lang w:eastAsia="ru-RU"/>
              </w:rPr>
              <w:t>е</w:t>
            </w:r>
            <w:r w:rsidRPr="00E75819">
              <w:rPr>
                <w:rFonts w:ascii="Arial" w:hAnsi="Arial" w:cs="Arial"/>
                <w:color w:val="000000"/>
                <w:sz w:val="14"/>
                <w:szCs w:val="14"/>
                <w:lang w:eastAsia="ru-RU"/>
              </w:rPr>
              <w:t xml:space="preserve">дение - вывоз ЖБО. </w:t>
            </w:r>
          </w:p>
        </w:tc>
      </w:tr>
      <w:tr w:rsidR="00E75819" w:rsidRPr="00E75819" w:rsidTr="00E75819">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000000" w:fill="F2F2F2"/>
            <w:vAlign w:val="center"/>
            <w:hideMark/>
          </w:tcPr>
          <w:p w:rsidR="00E75819" w:rsidRPr="00E75819" w:rsidRDefault="00E75819" w:rsidP="00E75819">
            <w:pPr>
              <w:spacing w:line="240" w:lineRule="auto"/>
              <w:ind w:firstLine="0"/>
              <w:jc w:val="center"/>
              <w:rPr>
                <w:rFonts w:ascii="Arial" w:hAnsi="Arial" w:cs="Arial"/>
                <w:color w:val="000000"/>
                <w:sz w:val="16"/>
                <w:szCs w:val="16"/>
                <w:lang w:eastAsia="ru-RU"/>
              </w:rPr>
            </w:pPr>
            <w:r w:rsidRPr="00E75819">
              <w:rPr>
                <w:rFonts w:ascii="Arial" w:hAnsi="Arial" w:cs="Arial"/>
                <w:color w:val="000000"/>
                <w:sz w:val="16"/>
                <w:szCs w:val="16"/>
                <w:lang w:eastAsia="ru-RU"/>
              </w:rPr>
              <w:t>Электроснабжение</w:t>
            </w:r>
          </w:p>
        </w:tc>
      </w:tr>
      <w:tr w:rsidR="00E75819" w:rsidRPr="00E75819" w:rsidTr="00E75819">
        <w:trPr>
          <w:trHeight w:val="240"/>
        </w:trPr>
        <w:tc>
          <w:tcPr>
            <w:tcW w:w="1217" w:type="pc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Объём потребления по нормативу</w:t>
            </w:r>
          </w:p>
        </w:tc>
        <w:tc>
          <w:tcPr>
            <w:tcW w:w="55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proofErr w:type="spellStart"/>
            <w:r w:rsidRPr="00E75819">
              <w:rPr>
                <w:rFonts w:ascii="Arial" w:hAnsi="Arial" w:cs="Arial"/>
                <w:color w:val="000000"/>
                <w:sz w:val="14"/>
                <w:szCs w:val="14"/>
                <w:lang w:eastAsia="ru-RU"/>
              </w:rPr>
              <w:t>кВт∙</w:t>
            </w:r>
            <w:proofErr w:type="gramStart"/>
            <w:r w:rsidRPr="00E75819">
              <w:rPr>
                <w:rFonts w:ascii="Arial" w:hAnsi="Arial" w:cs="Arial"/>
                <w:color w:val="000000"/>
                <w:sz w:val="14"/>
                <w:szCs w:val="14"/>
                <w:lang w:eastAsia="ru-RU"/>
              </w:rPr>
              <w:t>ч</w:t>
            </w:r>
            <w:proofErr w:type="spellEnd"/>
            <w:proofErr w:type="gramEnd"/>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270,00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270,00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390,00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270,00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270,00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390,00</w:t>
            </w:r>
          </w:p>
        </w:tc>
      </w:tr>
      <w:tr w:rsidR="00E75819" w:rsidRPr="00E75819" w:rsidTr="00E75819">
        <w:trPr>
          <w:trHeight w:val="240"/>
        </w:trPr>
        <w:tc>
          <w:tcPr>
            <w:tcW w:w="1217" w:type="pc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Прогнозируемый тариф без учёта  инвестиционной надбавки</w:t>
            </w:r>
          </w:p>
        </w:tc>
        <w:tc>
          <w:tcPr>
            <w:tcW w:w="55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руб./</w:t>
            </w:r>
            <w:proofErr w:type="spellStart"/>
            <w:r w:rsidRPr="00E75819">
              <w:rPr>
                <w:rFonts w:ascii="Arial" w:hAnsi="Arial" w:cs="Arial"/>
                <w:color w:val="000000"/>
                <w:sz w:val="14"/>
                <w:szCs w:val="14"/>
                <w:lang w:eastAsia="ru-RU"/>
              </w:rPr>
              <w:t>кВт∙</w:t>
            </w:r>
            <w:proofErr w:type="gramStart"/>
            <w:r w:rsidRPr="00E75819">
              <w:rPr>
                <w:rFonts w:ascii="Arial" w:hAnsi="Arial" w:cs="Arial"/>
                <w:color w:val="000000"/>
                <w:sz w:val="14"/>
                <w:szCs w:val="14"/>
                <w:lang w:eastAsia="ru-RU"/>
              </w:rPr>
              <w:t>ч</w:t>
            </w:r>
            <w:proofErr w:type="spellEnd"/>
            <w:proofErr w:type="gramEnd"/>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2,14</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2,14</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2,14</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2,22</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2,22</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2,22</w:t>
            </w:r>
          </w:p>
        </w:tc>
      </w:tr>
      <w:tr w:rsidR="00E75819" w:rsidRPr="00E75819" w:rsidTr="00E75819">
        <w:trPr>
          <w:trHeight w:val="240"/>
        </w:trPr>
        <w:tc>
          <w:tcPr>
            <w:tcW w:w="1217" w:type="pc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Расходы на электроснабжение</w:t>
            </w:r>
          </w:p>
        </w:tc>
        <w:tc>
          <w:tcPr>
            <w:tcW w:w="55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руб.</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577,24</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577,24</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833,79</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600,33</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600,33</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867,14</w:t>
            </w:r>
          </w:p>
        </w:tc>
      </w:tr>
      <w:tr w:rsidR="00E75819" w:rsidRPr="00E75819" w:rsidTr="00E75819">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000000" w:fill="F2F2F2"/>
            <w:vAlign w:val="center"/>
            <w:hideMark/>
          </w:tcPr>
          <w:p w:rsidR="00E75819" w:rsidRPr="00E75819" w:rsidRDefault="00E75819" w:rsidP="00E75819">
            <w:pPr>
              <w:spacing w:line="240" w:lineRule="auto"/>
              <w:ind w:firstLine="0"/>
              <w:jc w:val="center"/>
              <w:rPr>
                <w:rFonts w:ascii="Arial" w:hAnsi="Arial" w:cs="Arial"/>
                <w:color w:val="000000"/>
                <w:sz w:val="16"/>
                <w:szCs w:val="16"/>
                <w:lang w:eastAsia="ru-RU"/>
              </w:rPr>
            </w:pPr>
            <w:r w:rsidRPr="00E75819">
              <w:rPr>
                <w:rFonts w:ascii="Arial" w:hAnsi="Arial" w:cs="Arial"/>
                <w:color w:val="000000"/>
                <w:sz w:val="16"/>
                <w:szCs w:val="16"/>
                <w:lang w:eastAsia="ru-RU"/>
              </w:rPr>
              <w:t>Газоснабжение</w:t>
            </w:r>
          </w:p>
        </w:tc>
      </w:tr>
      <w:tr w:rsidR="00E75819" w:rsidRPr="00E75819" w:rsidTr="00E75819">
        <w:trPr>
          <w:trHeight w:val="240"/>
        </w:trPr>
        <w:tc>
          <w:tcPr>
            <w:tcW w:w="1217" w:type="pc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Объём потребления по нормативу</w:t>
            </w:r>
          </w:p>
        </w:tc>
        <w:tc>
          <w:tcPr>
            <w:tcW w:w="55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м</w:t>
            </w:r>
            <w:r w:rsidRPr="00E75819">
              <w:rPr>
                <w:rFonts w:ascii="Arial" w:hAnsi="Arial" w:cs="Arial"/>
                <w:color w:val="000000"/>
                <w:sz w:val="14"/>
                <w:szCs w:val="14"/>
                <w:vertAlign w:val="superscript"/>
                <w:lang w:eastAsia="ru-RU"/>
              </w:rPr>
              <w:t>3</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226,80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645,00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226,80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226,80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645,00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226,80</w:t>
            </w:r>
          </w:p>
        </w:tc>
      </w:tr>
      <w:tr w:rsidR="00E75819" w:rsidRPr="00E75819" w:rsidTr="00E75819">
        <w:trPr>
          <w:trHeight w:val="240"/>
        </w:trPr>
        <w:tc>
          <w:tcPr>
            <w:tcW w:w="1217" w:type="pc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Прогнозный тариф без учёта  инвестиционной надба</w:t>
            </w:r>
            <w:r w:rsidRPr="00E75819">
              <w:rPr>
                <w:rFonts w:ascii="Arial" w:hAnsi="Arial" w:cs="Arial"/>
                <w:color w:val="000000"/>
                <w:sz w:val="14"/>
                <w:szCs w:val="14"/>
                <w:lang w:eastAsia="ru-RU"/>
              </w:rPr>
              <w:t>в</w:t>
            </w:r>
            <w:r w:rsidRPr="00E75819">
              <w:rPr>
                <w:rFonts w:ascii="Arial" w:hAnsi="Arial" w:cs="Arial"/>
                <w:color w:val="000000"/>
                <w:sz w:val="14"/>
                <w:szCs w:val="14"/>
                <w:lang w:eastAsia="ru-RU"/>
              </w:rPr>
              <w:t>ки</w:t>
            </w:r>
          </w:p>
        </w:tc>
        <w:tc>
          <w:tcPr>
            <w:tcW w:w="55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руб./м</w:t>
            </w:r>
            <w:r w:rsidRPr="00E75819">
              <w:rPr>
                <w:rFonts w:ascii="Arial" w:hAnsi="Arial" w:cs="Arial"/>
                <w:color w:val="000000"/>
                <w:sz w:val="14"/>
                <w:szCs w:val="14"/>
                <w:vertAlign w:val="superscript"/>
                <w:lang w:eastAsia="ru-RU"/>
              </w:rPr>
              <w:t>3</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6,70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4,43</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6,70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6,96</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4,61</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6,96</w:t>
            </w:r>
          </w:p>
        </w:tc>
      </w:tr>
      <w:tr w:rsidR="00E75819" w:rsidRPr="00E75819" w:rsidTr="00E75819">
        <w:trPr>
          <w:trHeight w:val="240"/>
        </w:trPr>
        <w:tc>
          <w:tcPr>
            <w:tcW w:w="1217" w:type="pc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Расходы населения на газоснабжение</w:t>
            </w:r>
          </w:p>
        </w:tc>
        <w:tc>
          <w:tcPr>
            <w:tcW w:w="55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руб.</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1518,82</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2857,28</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1518,82</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1579,57</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2971,57</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1579,57</w:t>
            </w:r>
          </w:p>
        </w:tc>
      </w:tr>
      <w:tr w:rsidR="00E75819" w:rsidRPr="00E75819" w:rsidTr="00E75819">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000000" w:fill="F2F2F2"/>
            <w:vAlign w:val="center"/>
            <w:hideMark/>
          </w:tcPr>
          <w:p w:rsidR="00E75819" w:rsidRPr="00E75819" w:rsidRDefault="00E75819" w:rsidP="00E75819">
            <w:pPr>
              <w:spacing w:line="240" w:lineRule="auto"/>
              <w:ind w:firstLine="0"/>
              <w:jc w:val="center"/>
              <w:rPr>
                <w:rFonts w:ascii="Arial" w:hAnsi="Arial" w:cs="Arial"/>
                <w:color w:val="000000"/>
                <w:sz w:val="16"/>
                <w:szCs w:val="16"/>
                <w:lang w:eastAsia="ru-RU"/>
              </w:rPr>
            </w:pPr>
            <w:r w:rsidRPr="00E75819">
              <w:rPr>
                <w:rFonts w:ascii="Arial" w:hAnsi="Arial" w:cs="Arial"/>
                <w:color w:val="000000"/>
                <w:sz w:val="16"/>
                <w:szCs w:val="16"/>
                <w:lang w:eastAsia="ru-RU"/>
              </w:rPr>
              <w:t>Центральное отопление</w:t>
            </w:r>
          </w:p>
        </w:tc>
      </w:tr>
      <w:tr w:rsidR="00E75819" w:rsidRPr="00E75819" w:rsidTr="00E75819">
        <w:trPr>
          <w:trHeight w:val="240"/>
        </w:trPr>
        <w:tc>
          <w:tcPr>
            <w:tcW w:w="1217" w:type="pc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Объём потребления по нормативу</w:t>
            </w:r>
          </w:p>
        </w:tc>
        <w:tc>
          <w:tcPr>
            <w:tcW w:w="55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Гкал</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1,73</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2,24</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1,73</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2,24</w:t>
            </w:r>
          </w:p>
        </w:tc>
      </w:tr>
      <w:tr w:rsidR="00E75819" w:rsidRPr="00E75819" w:rsidTr="00E75819">
        <w:trPr>
          <w:trHeight w:val="240"/>
        </w:trPr>
        <w:tc>
          <w:tcPr>
            <w:tcW w:w="1217" w:type="pc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 xml:space="preserve">Прогнозируемый тариф без учёта  инвестиционной надбавки </w:t>
            </w:r>
          </w:p>
        </w:tc>
        <w:tc>
          <w:tcPr>
            <w:tcW w:w="55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руб./Гкал</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1457,35</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1457,35</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1515,64</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1515,64</w:t>
            </w:r>
          </w:p>
        </w:tc>
      </w:tr>
      <w:tr w:rsidR="00E75819" w:rsidRPr="00E75819" w:rsidTr="00E75819">
        <w:trPr>
          <w:trHeight w:val="240"/>
        </w:trPr>
        <w:tc>
          <w:tcPr>
            <w:tcW w:w="1217" w:type="pc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Расходы на теплоснабжение</w:t>
            </w:r>
          </w:p>
        </w:tc>
        <w:tc>
          <w:tcPr>
            <w:tcW w:w="55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руб.</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2516,20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3261,74</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2616,85</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3392,21</w:t>
            </w:r>
          </w:p>
        </w:tc>
      </w:tr>
      <w:tr w:rsidR="00E75819" w:rsidRPr="00E75819" w:rsidTr="00E75819">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000000" w:fill="F2F2F2"/>
            <w:vAlign w:val="center"/>
            <w:hideMark/>
          </w:tcPr>
          <w:p w:rsidR="00E75819" w:rsidRPr="00E75819" w:rsidRDefault="00E75819" w:rsidP="00E75819">
            <w:pPr>
              <w:spacing w:line="240" w:lineRule="auto"/>
              <w:ind w:firstLine="0"/>
              <w:jc w:val="center"/>
              <w:rPr>
                <w:rFonts w:ascii="Arial" w:hAnsi="Arial" w:cs="Arial"/>
                <w:color w:val="000000"/>
                <w:sz w:val="16"/>
                <w:szCs w:val="16"/>
                <w:lang w:eastAsia="ru-RU"/>
              </w:rPr>
            </w:pPr>
            <w:r w:rsidRPr="00E75819">
              <w:rPr>
                <w:rFonts w:ascii="Arial" w:hAnsi="Arial" w:cs="Arial"/>
                <w:color w:val="000000"/>
                <w:sz w:val="16"/>
                <w:szCs w:val="16"/>
                <w:lang w:eastAsia="ru-RU"/>
              </w:rPr>
              <w:t xml:space="preserve">Холодное водоснабжение </w:t>
            </w:r>
          </w:p>
        </w:tc>
      </w:tr>
      <w:tr w:rsidR="00E75819" w:rsidRPr="00E75819" w:rsidTr="00E75819">
        <w:trPr>
          <w:trHeight w:val="240"/>
        </w:trPr>
        <w:tc>
          <w:tcPr>
            <w:tcW w:w="1217" w:type="pc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sz w:val="14"/>
                <w:szCs w:val="14"/>
                <w:lang w:eastAsia="ru-RU"/>
              </w:rPr>
            </w:pPr>
            <w:r w:rsidRPr="00E75819">
              <w:rPr>
                <w:rFonts w:ascii="Arial" w:hAnsi="Arial" w:cs="Arial"/>
                <w:sz w:val="14"/>
                <w:szCs w:val="14"/>
                <w:lang w:eastAsia="ru-RU"/>
              </w:rPr>
              <w:t>Объём потребления по нормативу</w:t>
            </w:r>
          </w:p>
        </w:tc>
        <w:tc>
          <w:tcPr>
            <w:tcW w:w="55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м</w:t>
            </w:r>
            <w:r w:rsidRPr="00E75819">
              <w:rPr>
                <w:rFonts w:ascii="Arial" w:hAnsi="Arial" w:cs="Arial"/>
                <w:sz w:val="14"/>
                <w:szCs w:val="14"/>
                <w:vertAlign w:val="superscript"/>
                <w:lang w:eastAsia="ru-RU"/>
              </w:rPr>
              <w:t>3</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11,01</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11,01</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11,01</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11,01</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11,01</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11,01</w:t>
            </w:r>
          </w:p>
        </w:tc>
      </w:tr>
      <w:tr w:rsidR="00E75819" w:rsidRPr="00E75819" w:rsidTr="00E75819">
        <w:trPr>
          <w:trHeight w:val="240"/>
        </w:trPr>
        <w:tc>
          <w:tcPr>
            <w:tcW w:w="1217" w:type="pc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sz w:val="14"/>
                <w:szCs w:val="14"/>
                <w:lang w:eastAsia="ru-RU"/>
              </w:rPr>
            </w:pPr>
            <w:r w:rsidRPr="00E75819">
              <w:rPr>
                <w:rFonts w:ascii="Arial" w:hAnsi="Arial" w:cs="Arial"/>
                <w:sz w:val="14"/>
                <w:szCs w:val="14"/>
                <w:lang w:eastAsia="ru-RU"/>
              </w:rPr>
              <w:t>Прогнозируемый тариф без учёта  инвестиционной надбавки</w:t>
            </w:r>
          </w:p>
        </w:tc>
        <w:tc>
          <w:tcPr>
            <w:tcW w:w="55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руб./м</w:t>
            </w:r>
            <w:r w:rsidRPr="00E75819">
              <w:rPr>
                <w:rFonts w:ascii="Arial" w:hAnsi="Arial" w:cs="Arial"/>
                <w:sz w:val="14"/>
                <w:szCs w:val="14"/>
                <w:vertAlign w:val="superscript"/>
                <w:lang w:eastAsia="ru-RU"/>
              </w:rPr>
              <w:t>3</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18,76</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18,76</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18,76</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19,51</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19,51</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19,51</w:t>
            </w:r>
          </w:p>
        </w:tc>
      </w:tr>
      <w:tr w:rsidR="00E75819" w:rsidRPr="00E75819" w:rsidTr="00E75819">
        <w:trPr>
          <w:trHeight w:val="240"/>
        </w:trPr>
        <w:tc>
          <w:tcPr>
            <w:tcW w:w="1217" w:type="pc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sz w:val="14"/>
                <w:szCs w:val="14"/>
                <w:lang w:eastAsia="ru-RU"/>
              </w:rPr>
            </w:pPr>
            <w:r w:rsidRPr="00E75819">
              <w:rPr>
                <w:rFonts w:ascii="Arial" w:hAnsi="Arial" w:cs="Arial"/>
                <w:sz w:val="14"/>
                <w:szCs w:val="14"/>
                <w:lang w:eastAsia="ru-RU"/>
              </w:rPr>
              <w:t>Расходы населения на холодное водоснабжение</w:t>
            </w:r>
          </w:p>
        </w:tc>
        <w:tc>
          <w:tcPr>
            <w:tcW w:w="55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руб.</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206,54</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206,54</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206,54</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214,80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214,80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214,80</w:t>
            </w:r>
          </w:p>
        </w:tc>
      </w:tr>
      <w:tr w:rsidR="00E75819" w:rsidRPr="00E75819" w:rsidTr="00E75819">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rsidR="00E75819" w:rsidRPr="00E75819" w:rsidRDefault="00E75819" w:rsidP="00E75819">
            <w:pPr>
              <w:spacing w:line="240" w:lineRule="auto"/>
              <w:ind w:firstLine="0"/>
              <w:jc w:val="center"/>
              <w:rPr>
                <w:rFonts w:ascii="Arial" w:hAnsi="Arial" w:cs="Arial"/>
                <w:sz w:val="16"/>
                <w:szCs w:val="16"/>
                <w:lang w:eastAsia="ru-RU"/>
              </w:rPr>
            </w:pPr>
            <w:r w:rsidRPr="00E75819">
              <w:rPr>
                <w:rFonts w:ascii="Arial" w:hAnsi="Arial" w:cs="Arial"/>
                <w:sz w:val="16"/>
                <w:szCs w:val="16"/>
                <w:lang w:eastAsia="ru-RU"/>
              </w:rPr>
              <w:t>Вывоз ЖБО</w:t>
            </w:r>
          </w:p>
        </w:tc>
      </w:tr>
      <w:tr w:rsidR="00E75819" w:rsidRPr="00E75819" w:rsidTr="00E75819">
        <w:trPr>
          <w:trHeight w:val="240"/>
        </w:trPr>
        <w:tc>
          <w:tcPr>
            <w:tcW w:w="1217" w:type="pc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sz w:val="14"/>
                <w:szCs w:val="14"/>
                <w:lang w:eastAsia="ru-RU"/>
              </w:rPr>
            </w:pPr>
            <w:r w:rsidRPr="00E75819">
              <w:rPr>
                <w:rFonts w:ascii="Arial" w:hAnsi="Arial" w:cs="Arial"/>
                <w:sz w:val="14"/>
                <w:szCs w:val="14"/>
                <w:lang w:eastAsia="ru-RU"/>
              </w:rPr>
              <w:t>Объём потребления по нормативу</w:t>
            </w:r>
          </w:p>
        </w:tc>
        <w:tc>
          <w:tcPr>
            <w:tcW w:w="55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м</w:t>
            </w:r>
            <w:r w:rsidRPr="00E75819">
              <w:rPr>
                <w:rFonts w:ascii="Arial" w:hAnsi="Arial" w:cs="Arial"/>
                <w:sz w:val="14"/>
                <w:szCs w:val="14"/>
                <w:vertAlign w:val="superscript"/>
                <w:lang w:eastAsia="ru-RU"/>
              </w:rPr>
              <w:t>3</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6,00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6,00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6,00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6,00</w:t>
            </w:r>
          </w:p>
        </w:tc>
      </w:tr>
      <w:tr w:rsidR="00E75819" w:rsidRPr="00E75819" w:rsidTr="00E75819">
        <w:trPr>
          <w:trHeight w:val="240"/>
        </w:trPr>
        <w:tc>
          <w:tcPr>
            <w:tcW w:w="1217" w:type="pc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sz w:val="14"/>
                <w:szCs w:val="14"/>
                <w:lang w:eastAsia="ru-RU"/>
              </w:rPr>
            </w:pPr>
            <w:r w:rsidRPr="00E75819">
              <w:rPr>
                <w:rFonts w:ascii="Arial" w:hAnsi="Arial" w:cs="Arial"/>
                <w:sz w:val="14"/>
                <w:szCs w:val="14"/>
                <w:lang w:eastAsia="ru-RU"/>
              </w:rPr>
              <w:t>Прогнозируемый тариф без учёта  инвестиционной надбавки</w:t>
            </w:r>
          </w:p>
        </w:tc>
        <w:tc>
          <w:tcPr>
            <w:tcW w:w="55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руб./м</w:t>
            </w:r>
            <w:r w:rsidRPr="00E75819">
              <w:rPr>
                <w:rFonts w:ascii="Arial" w:hAnsi="Arial" w:cs="Arial"/>
                <w:sz w:val="14"/>
                <w:szCs w:val="14"/>
                <w:vertAlign w:val="superscript"/>
                <w:lang w:eastAsia="ru-RU"/>
              </w:rPr>
              <w:t>3</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132,65</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132,65</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137,95</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137,95</w:t>
            </w:r>
          </w:p>
        </w:tc>
      </w:tr>
      <w:tr w:rsidR="00E75819" w:rsidRPr="00E75819" w:rsidTr="00E75819">
        <w:trPr>
          <w:trHeight w:val="240"/>
        </w:trPr>
        <w:tc>
          <w:tcPr>
            <w:tcW w:w="1217" w:type="pc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sz w:val="14"/>
                <w:szCs w:val="14"/>
                <w:lang w:eastAsia="ru-RU"/>
              </w:rPr>
            </w:pPr>
            <w:r w:rsidRPr="00E75819">
              <w:rPr>
                <w:rFonts w:ascii="Arial" w:hAnsi="Arial" w:cs="Arial"/>
                <w:sz w:val="14"/>
                <w:szCs w:val="14"/>
                <w:lang w:eastAsia="ru-RU"/>
              </w:rPr>
              <w:t>Расходы населения на вывоз ЖБО</w:t>
            </w:r>
          </w:p>
        </w:tc>
        <w:tc>
          <w:tcPr>
            <w:tcW w:w="55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руб.</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795,87</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795,87</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827,71</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827,71</w:t>
            </w:r>
          </w:p>
        </w:tc>
      </w:tr>
      <w:tr w:rsidR="00E75819" w:rsidRPr="00E75819" w:rsidTr="00E75819">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rsidR="00E75819" w:rsidRPr="00E75819" w:rsidRDefault="00E75819" w:rsidP="00E75819">
            <w:pPr>
              <w:spacing w:line="240" w:lineRule="auto"/>
              <w:ind w:firstLine="0"/>
              <w:jc w:val="center"/>
              <w:rPr>
                <w:rFonts w:ascii="Arial" w:hAnsi="Arial" w:cs="Arial"/>
                <w:sz w:val="16"/>
                <w:szCs w:val="16"/>
                <w:lang w:eastAsia="ru-RU"/>
              </w:rPr>
            </w:pPr>
            <w:r w:rsidRPr="00E75819">
              <w:rPr>
                <w:rFonts w:ascii="Arial" w:hAnsi="Arial" w:cs="Arial"/>
                <w:sz w:val="16"/>
                <w:szCs w:val="16"/>
                <w:lang w:eastAsia="ru-RU"/>
              </w:rPr>
              <w:t>Сбор и утилизация ТКО</w:t>
            </w:r>
          </w:p>
        </w:tc>
      </w:tr>
      <w:tr w:rsidR="00E75819" w:rsidRPr="00E75819" w:rsidTr="00E75819">
        <w:trPr>
          <w:trHeight w:val="240"/>
        </w:trPr>
        <w:tc>
          <w:tcPr>
            <w:tcW w:w="1217" w:type="pc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sz w:val="14"/>
                <w:szCs w:val="14"/>
                <w:lang w:eastAsia="ru-RU"/>
              </w:rPr>
            </w:pPr>
            <w:r w:rsidRPr="00E75819">
              <w:rPr>
                <w:rFonts w:ascii="Arial" w:hAnsi="Arial" w:cs="Arial"/>
                <w:sz w:val="14"/>
                <w:szCs w:val="14"/>
                <w:lang w:eastAsia="ru-RU"/>
              </w:rPr>
              <w:t>Объём потребления по нормативу</w:t>
            </w:r>
          </w:p>
        </w:tc>
        <w:tc>
          <w:tcPr>
            <w:tcW w:w="55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м</w:t>
            </w:r>
            <w:r w:rsidRPr="00E75819">
              <w:rPr>
                <w:rFonts w:ascii="Arial" w:hAnsi="Arial" w:cs="Arial"/>
                <w:sz w:val="14"/>
                <w:szCs w:val="14"/>
                <w:vertAlign w:val="superscript"/>
                <w:lang w:eastAsia="ru-RU"/>
              </w:rPr>
              <w:t>3</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0,30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0,30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0,30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0,30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0,30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0,30</w:t>
            </w:r>
          </w:p>
        </w:tc>
      </w:tr>
      <w:tr w:rsidR="00E75819" w:rsidRPr="00E75819" w:rsidTr="00E75819">
        <w:trPr>
          <w:trHeight w:val="240"/>
        </w:trPr>
        <w:tc>
          <w:tcPr>
            <w:tcW w:w="1217" w:type="pc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sz w:val="14"/>
                <w:szCs w:val="14"/>
                <w:lang w:eastAsia="ru-RU"/>
              </w:rPr>
            </w:pPr>
            <w:r w:rsidRPr="00E75819">
              <w:rPr>
                <w:rFonts w:ascii="Arial" w:hAnsi="Arial" w:cs="Arial"/>
                <w:sz w:val="14"/>
                <w:szCs w:val="14"/>
                <w:lang w:eastAsia="ru-RU"/>
              </w:rPr>
              <w:t>Прогнозируемый тариф без учёта  инвестиционной надбавки</w:t>
            </w:r>
          </w:p>
        </w:tc>
        <w:tc>
          <w:tcPr>
            <w:tcW w:w="55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руб./м</w:t>
            </w:r>
            <w:r w:rsidRPr="00E75819">
              <w:rPr>
                <w:rFonts w:ascii="Arial" w:hAnsi="Arial" w:cs="Arial"/>
                <w:sz w:val="14"/>
                <w:szCs w:val="14"/>
                <w:vertAlign w:val="superscript"/>
                <w:lang w:eastAsia="ru-RU"/>
              </w:rPr>
              <w:t>3</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211,13</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211,13</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211,13</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219,58</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219,58</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219,58</w:t>
            </w:r>
          </w:p>
        </w:tc>
      </w:tr>
      <w:tr w:rsidR="00E75819" w:rsidRPr="00E75819" w:rsidTr="00E75819">
        <w:trPr>
          <w:trHeight w:val="240"/>
        </w:trPr>
        <w:tc>
          <w:tcPr>
            <w:tcW w:w="1217" w:type="pc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sz w:val="14"/>
                <w:szCs w:val="14"/>
                <w:lang w:eastAsia="ru-RU"/>
              </w:rPr>
            </w:pPr>
            <w:r w:rsidRPr="00E75819">
              <w:rPr>
                <w:rFonts w:ascii="Arial" w:hAnsi="Arial" w:cs="Arial"/>
                <w:sz w:val="14"/>
                <w:szCs w:val="14"/>
                <w:lang w:eastAsia="ru-RU"/>
              </w:rPr>
              <w:t>Расходы населения на утилизацию ТБО</w:t>
            </w:r>
          </w:p>
        </w:tc>
        <w:tc>
          <w:tcPr>
            <w:tcW w:w="55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руб.</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63,34</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63,34</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63,34</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65,87</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65,87</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sz w:val="14"/>
                <w:szCs w:val="14"/>
                <w:lang w:eastAsia="ru-RU"/>
              </w:rPr>
            </w:pPr>
            <w:r w:rsidRPr="00E75819">
              <w:rPr>
                <w:rFonts w:ascii="Arial" w:hAnsi="Arial" w:cs="Arial"/>
                <w:sz w:val="14"/>
                <w:szCs w:val="14"/>
                <w:lang w:eastAsia="ru-RU"/>
              </w:rPr>
              <w:t>65,87</w:t>
            </w:r>
          </w:p>
        </w:tc>
      </w:tr>
      <w:tr w:rsidR="00E75819" w:rsidRPr="00E75819" w:rsidTr="00E75819">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rsidR="00E75819" w:rsidRPr="00E75819" w:rsidRDefault="00E75819" w:rsidP="00E75819">
            <w:pPr>
              <w:spacing w:line="240" w:lineRule="auto"/>
              <w:ind w:firstLine="0"/>
              <w:jc w:val="center"/>
              <w:rPr>
                <w:rFonts w:ascii="Arial" w:hAnsi="Arial" w:cs="Arial"/>
                <w:sz w:val="16"/>
                <w:szCs w:val="16"/>
                <w:lang w:eastAsia="ru-RU"/>
              </w:rPr>
            </w:pPr>
            <w:r w:rsidRPr="00E75819">
              <w:rPr>
                <w:rFonts w:ascii="Arial" w:hAnsi="Arial" w:cs="Arial"/>
                <w:sz w:val="16"/>
                <w:szCs w:val="16"/>
                <w:lang w:eastAsia="ru-RU"/>
              </w:rPr>
              <w:lastRenderedPageBreak/>
              <w:t>Водоотведение</w:t>
            </w:r>
          </w:p>
        </w:tc>
      </w:tr>
      <w:tr w:rsidR="00E75819" w:rsidRPr="00E75819" w:rsidTr="00E75819">
        <w:trPr>
          <w:trHeight w:val="240"/>
        </w:trPr>
        <w:tc>
          <w:tcPr>
            <w:tcW w:w="1217" w:type="pc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Объём потребления по нормативу</w:t>
            </w:r>
          </w:p>
        </w:tc>
        <w:tc>
          <w:tcPr>
            <w:tcW w:w="55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м</w:t>
            </w:r>
            <w:r w:rsidRPr="00E75819">
              <w:rPr>
                <w:rFonts w:ascii="Arial" w:hAnsi="Arial" w:cs="Arial"/>
                <w:color w:val="000000"/>
                <w:sz w:val="14"/>
                <w:szCs w:val="14"/>
                <w:vertAlign w:val="superscript"/>
                <w:lang w:eastAsia="ru-RU"/>
              </w:rPr>
              <w:t>3</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9,90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9,90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w:t>
            </w:r>
          </w:p>
        </w:tc>
      </w:tr>
      <w:tr w:rsidR="00E75819" w:rsidRPr="00E75819" w:rsidTr="00E75819">
        <w:trPr>
          <w:trHeight w:val="240"/>
        </w:trPr>
        <w:tc>
          <w:tcPr>
            <w:tcW w:w="1217" w:type="pc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Прогнозируемый тариф без учёта  инвестиционной надбавки</w:t>
            </w:r>
          </w:p>
        </w:tc>
        <w:tc>
          <w:tcPr>
            <w:tcW w:w="55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руб./м</w:t>
            </w:r>
            <w:r w:rsidRPr="00E75819">
              <w:rPr>
                <w:rFonts w:ascii="Arial" w:hAnsi="Arial" w:cs="Arial"/>
                <w:color w:val="000000"/>
                <w:sz w:val="14"/>
                <w:szCs w:val="14"/>
                <w:vertAlign w:val="superscript"/>
                <w:lang w:eastAsia="ru-RU"/>
              </w:rPr>
              <w:t>3</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12,13</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12,61</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w:t>
            </w:r>
          </w:p>
        </w:tc>
      </w:tr>
      <w:tr w:rsidR="00E75819" w:rsidRPr="00E75819" w:rsidTr="00E75819">
        <w:trPr>
          <w:trHeight w:val="240"/>
        </w:trPr>
        <w:tc>
          <w:tcPr>
            <w:tcW w:w="1217" w:type="pct"/>
            <w:tcBorders>
              <w:top w:val="nil"/>
              <w:left w:val="single" w:sz="4" w:space="0" w:color="auto"/>
              <w:bottom w:val="nil"/>
              <w:right w:val="single" w:sz="4" w:space="0" w:color="auto"/>
            </w:tcBorders>
            <w:shd w:val="clear" w:color="auto" w:fill="auto"/>
            <w:vAlign w:val="center"/>
            <w:hideMark/>
          </w:tcPr>
          <w:p w:rsidR="00E75819" w:rsidRPr="00E75819" w:rsidRDefault="00E75819" w:rsidP="00E75819">
            <w:pPr>
              <w:spacing w:line="240" w:lineRule="auto"/>
              <w:ind w:firstLine="0"/>
              <w:jc w:val="left"/>
              <w:rPr>
                <w:rFonts w:ascii="Arial" w:hAnsi="Arial" w:cs="Arial"/>
                <w:color w:val="000000"/>
                <w:sz w:val="14"/>
                <w:szCs w:val="14"/>
                <w:lang w:eastAsia="ru-RU"/>
              </w:rPr>
            </w:pPr>
            <w:r w:rsidRPr="00E75819">
              <w:rPr>
                <w:rFonts w:ascii="Arial" w:hAnsi="Arial" w:cs="Arial"/>
                <w:color w:val="000000"/>
                <w:sz w:val="14"/>
                <w:szCs w:val="14"/>
                <w:lang w:eastAsia="ru-RU"/>
              </w:rPr>
              <w:t>Расходы населения на водоотведение</w:t>
            </w:r>
          </w:p>
        </w:tc>
        <w:tc>
          <w:tcPr>
            <w:tcW w:w="554"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руб.</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120,04</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124,84</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color w:val="000000"/>
                <w:sz w:val="14"/>
                <w:szCs w:val="14"/>
                <w:lang w:eastAsia="ru-RU"/>
              </w:rPr>
            </w:pPr>
            <w:r w:rsidRPr="00E75819">
              <w:rPr>
                <w:rFonts w:ascii="Arial" w:hAnsi="Arial" w:cs="Arial"/>
                <w:color w:val="000000"/>
                <w:sz w:val="14"/>
                <w:szCs w:val="14"/>
                <w:lang w:eastAsia="ru-RU"/>
              </w:rPr>
              <w:t>─</w:t>
            </w:r>
          </w:p>
        </w:tc>
      </w:tr>
      <w:tr w:rsidR="00E75819" w:rsidRPr="00E75819" w:rsidTr="00E75819">
        <w:trPr>
          <w:trHeight w:val="240"/>
        </w:trPr>
        <w:tc>
          <w:tcPr>
            <w:tcW w:w="1217" w:type="pct"/>
            <w:tcBorders>
              <w:top w:val="single" w:sz="4" w:space="0" w:color="auto"/>
              <w:left w:val="single" w:sz="4" w:space="0" w:color="auto"/>
              <w:bottom w:val="single" w:sz="4" w:space="0" w:color="auto"/>
              <w:right w:val="nil"/>
            </w:tcBorders>
            <w:shd w:val="clear" w:color="auto" w:fill="auto"/>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Всего расходы на коммунальные ресурсы</w:t>
            </w:r>
          </w:p>
        </w:tc>
        <w:tc>
          <w:tcPr>
            <w:tcW w:w="554" w:type="pc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тыс. руб.</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5002,17</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4500,27</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6680,09</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5202,26</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4680,28</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6947,30</w:t>
            </w:r>
          </w:p>
        </w:tc>
      </w:tr>
      <w:tr w:rsidR="00E75819" w:rsidRPr="00E75819" w:rsidTr="00E75819">
        <w:trPr>
          <w:trHeight w:val="240"/>
        </w:trPr>
        <w:tc>
          <w:tcPr>
            <w:tcW w:w="1217" w:type="pct"/>
            <w:tcBorders>
              <w:top w:val="nil"/>
              <w:left w:val="single" w:sz="4" w:space="0" w:color="auto"/>
              <w:bottom w:val="single" w:sz="4" w:space="0" w:color="auto"/>
              <w:right w:val="nil"/>
            </w:tcBorders>
            <w:shd w:val="clear" w:color="auto" w:fill="auto"/>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Удельный расход населения на 1м.кв. площади</w:t>
            </w:r>
          </w:p>
        </w:tc>
        <w:tc>
          <w:tcPr>
            <w:tcW w:w="554" w:type="pc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руб./</w:t>
            </w:r>
            <w:proofErr w:type="spellStart"/>
            <w:r w:rsidRPr="00E75819">
              <w:rPr>
                <w:rFonts w:ascii="Arial" w:hAnsi="Arial" w:cs="Arial"/>
                <w:b/>
                <w:bCs/>
                <w:color w:val="000000"/>
                <w:sz w:val="14"/>
                <w:szCs w:val="14"/>
                <w:lang w:eastAsia="ru-RU"/>
              </w:rPr>
              <w:t>м.кв</w:t>
            </w:r>
            <w:proofErr w:type="spellEnd"/>
            <w:r w:rsidRPr="00E75819">
              <w:rPr>
                <w:rFonts w:ascii="Arial" w:hAnsi="Arial" w:cs="Arial"/>
                <w:b/>
                <w:bCs/>
                <w:color w:val="000000"/>
                <w:sz w:val="14"/>
                <w:szCs w:val="14"/>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92,63</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64,29</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95,43</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96,34</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66,86</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99,25</w:t>
            </w:r>
          </w:p>
        </w:tc>
      </w:tr>
      <w:tr w:rsidR="00E75819" w:rsidRPr="00E75819" w:rsidTr="00E75819">
        <w:trPr>
          <w:trHeight w:val="990"/>
        </w:trPr>
        <w:tc>
          <w:tcPr>
            <w:tcW w:w="1217" w:type="pct"/>
            <w:tcBorders>
              <w:top w:val="nil"/>
              <w:left w:val="single" w:sz="4" w:space="0" w:color="auto"/>
              <w:bottom w:val="single" w:sz="4" w:space="0" w:color="auto"/>
              <w:right w:val="nil"/>
            </w:tcBorders>
            <w:shd w:val="clear" w:color="auto" w:fill="auto"/>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Предельная стоимость  предоставляемых ЖКУ на 1 м</w:t>
            </w:r>
            <w:proofErr w:type="gramStart"/>
            <w:r w:rsidRPr="00E75819">
              <w:rPr>
                <w:rFonts w:ascii="Arial" w:hAnsi="Arial" w:cs="Arial"/>
                <w:b/>
                <w:bCs/>
                <w:color w:val="000000"/>
                <w:sz w:val="14"/>
                <w:szCs w:val="14"/>
                <w:lang w:eastAsia="ru-RU"/>
              </w:rPr>
              <w:t>2</w:t>
            </w:r>
            <w:proofErr w:type="gramEnd"/>
            <w:r w:rsidRPr="00E75819">
              <w:rPr>
                <w:rFonts w:ascii="Arial" w:hAnsi="Arial" w:cs="Arial"/>
                <w:b/>
                <w:bCs/>
                <w:color w:val="000000"/>
                <w:sz w:val="14"/>
                <w:szCs w:val="14"/>
                <w:lang w:eastAsia="ru-RU"/>
              </w:rPr>
              <w:t xml:space="preserve"> площади в Челябинской области установленная Постановлением Правительства РФ от 11 февраля 2016 г. № 97 "О федеральных стандартах оплаты жилого помещения и коммунальных услуг на 2016 - 2018 годы”</w:t>
            </w:r>
          </w:p>
        </w:tc>
        <w:tc>
          <w:tcPr>
            <w:tcW w:w="554" w:type="pc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руб./</w:t>
            </w:r>
            <w:proofErr w:type="spellStart"/>
            <w:r w:rsidRPr="00E75819">
              <w:rPr>
                <w:rFonts w:ascii="Arial" w:hAnsi="Arial" w:cs="Arial"/>
                <w:b/>
                <w:bCs/>
                <w:color w:val="000000"/>
                <w:sz w:val="14"/>
                <w:szCs w:val="14"/>
                <w:lang w:eastAsia="ru-RU"/>
              </w:rPr>
              <w:t>м.кв</w:t>
            </w:r>
            <w:proofErr w:type="spellEnd"/>
            <w:r w:rsidRPr="00E75819">
              <w:rPr>
                <w:rFonts w:ascii="Arial" w:hAnsi="Arial" w:cs="Arial"/>
                <w:b/>
                <w:bCs/>
                <w:color w:val="000000"/>
                <w:sz w:val="14"/>
                <w:szCs w:val="14"/>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108,30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108,30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108,30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112,40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112,40</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112,40</w:t>
            </w:r>
          </w:p>
        </w:tc>
      </w:tr>
      <w:tr w:rsidR="00E75819" w:rsidRPr="00E75819" w:rsidTr="00E75819">
        <w:trPr>
          <w:trHeight w:val="480"/>
        </w:trPr>
        <w:tc>
          <w:tcPr>
            <w:tcW w:w="1217" w:type="pct"/>
            <w:tcBorders>
              <w:top w:val="nil"/>
              <w:left w:val="single" w:sz="4" w:space="0" w:color="auto"/>
              <w:bottom w:val="single" w:sz="4" w:space="0" w:color="auto"/>
              <w:right w:val="nil"/>
            </w:tcBorders>
            <w:shd w:val="clear" w:color="auto" w:fill="auto"/>
            <w:vAlign w:val="center"/>
            <w:hideMark/>
          </w:tcPr>
          <w:p w:rsidR="00E75819" w:rsidRPr="00E75819" w:rsidRDefault="00E75819" w:rsidP="00E75819">
            <w:pPr>
              <w:spacing w:line="240" w:lineRule="auto"/>
              <w:ind w:firstLine="0"/>
              <w:jc w:val="left"/>
              <w:rPr>
                <w:rFonts w:ascii="Arial" w:hAnsi="Arial" w:cs="Arial"/>
                <w:b/>
                <w:bCs/>
                <w:color w:val="000000"/>
                <w:sz w:val="14"/>
                <w:szCs w:val="14"/>
                <w:lang w:eastAsia="ru-RU"/>
              </w:rPr>
            </w:pPr>
            <w:r w:rsidRPr="00E75819">
              <w:rPr>
                <w:rFonts w:ascii="Arial" w:hAnsi="Arial" w:cs="Arial"/>
                <w:b/>
                <w:bCs/>
                <w:color w:val="000000"/>
                <w:sz w:val="14"/>
                <w:szCs w:val="14"/>
                <w:lang w:eastAsia="ru-RU"/>
              </w:rPr>
              <w:t>Разница между предельной стоимостью ЖКУ и удельным прогнозируемым расходом.</w:t>
            </w:r>
          </w:p>
        </w:tc>
        <w:tc>
          <w:tcPr>
            <w:tcW w:w="554" w:type="pct"/>
            <w:tcBorders>
              <w:top w:val="nil"/>
              <w:left w:val="single" w:sz="4" w:space="0" w:color="auto"/>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руб./</w:t>
            </w:r>
            <w:proofErr w:type="spellStart"/>
            <w:r w:rsidRPr="00E75819">
              <w:rPr>
                <w:rFonts w:ascii="Arial" w:hAnsi="Arial" w:cs="Arial"/>
                <w:b/>
                <w:bCs/>
                <w:color w:val="000000"/>
                <w:sz w:val="14"/>
                <w:szCs w:val="14"/>
                <w:lang w:eastAsia="ru-RU"/>
              </w:rPr>
              <w:t>м.кв</w:t>
            </w:r>
            <w:proofErr w:type="spellEnd"/>
            <w:r w:rsidRPr="00E75819">
              <w:rPr>
                <w:rFonts w:ascii="Arial" w:hAnsi="Arial" w:cs="Arial"/>
                <w:b/>
                <w:bCs/>
                <w:color w:val="000000"/>
                <w:sz w:val="14"/>
                <w:szCs w:val="14"/>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15,67</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44,01</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12,87</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16,06</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45,54</w:t>
            </w:r>
          </w:p>
        </w:tc>
        <w:tc>
          <w:tcPr>
            <w:tcW w:w="538" w:type="pct"/>
            <w:tcBorders>
              <w:top w:val="nil"/>
              <w:left w:val="nil"/>
              <w:bottom w:val="single" w:sz="4" w:space="0" w:color="auto"/>
              <w:right w:val="single" w:sz="4" w:space="0" w:color="auto"/>
            </w:tcBorders>
            <w:shd w:val="clear" w:color="auto" w:fill="auto"/>
            <w:vAlign w:val="center"/>
            <w:hideMark/>
          </w:tcPr>
          <w:p w:rsidR="00E75819" w:rsidRPr="00E75819" w:rsidRDefault="00E75819" w:rsidP="00E75819">
            <w:pPr>
              <w:spacing w:line="240" w:lineRule="auto"/>
              <w:ind w:firstLine="0"/>
              <w:jc w:val="center"/>
              <w:rPr>
                <w:rFonts w:ascii="Arial" w:hAnsi="Arial" w:cs="Arial"/>
                <w:b/>
                <w:bCs/>
                <w:color w:val="000000"/>
                <w:sz w:val="14"/>
                <w:szCs w:val="14"/>
                <w:lang w:eastAsia="ru-RU"/>
              </w:rPr>
            </w:pPr>
            <w:r w:rsidRPr="00E75819">
              <w:rPr>
                <w:rFonts w:ascii="Arial" w:hAnsi="Arial" w:cs="Arial"/>
                <w:b/>
                <w:bCs/>
                <w:color w:val="000000"/>
                <w:sz w:val="14"/>
                <w:szCs w:val="14"/>
                <w:lang w:eastAsia="ru-RU"/>
              </w:rPr>
              <w:t>13,15</w:t>
            </w:r>
          </w:p>
        </w:tc>
      </w:tr>
    </w:tbl>
    <w:p w:rsidR="00A568C1" w:rsidRPr="00801E1E" w:rsidRDefault="00A568C1" w:rsidP="00A568C1">
      <w:pPr>
        <w:ind w:firstLine="0"/>
        <w:rPr>
          <w:lang w:eastAsia="ru-RU"/>
        </w:rPr>
      </w:pPr>
    </w:p>
    <w:p w:rsidR="00A568C1" w:rsidRPr="00B55B88" w:rsidRDefault="00A568C1" w:rsidP="00A568C1">
      <w:pPr>
        <w:ind w:firstLine="567"/>
        <w:jc w:val="center"/>
        <w:rPr>
          <w:rFonts w:cs="Times New Roman"/>
          <w:b/>
          <w:i/>
          <w:sz w:val="24"/>
          <w:szCs w:val="24"/>
          <w:lang w:eastAsia="ru-RU"/>
        </w:rPr>
      </w:pPr>
    </w:p>
    <w:p w:rsidR="00A568C1" w:rsidRPr="00B55B88" w:rsidRDefault="00A568C1" w:rsidP="00A568C1">
      <w:pPr>
        <w:ind w:firstLine="567"/>
        <w:jc w:val="center"/>
        <w:rPr>
          <w:rFonts w:cs="Times New Roman"/>
          <w:b/>
          <w:i/>
          <w:sz w:val="24"/>
          <w:szCs w:val="24"/>
          <w:lang w:eastAsia="ru-RU"/>
        </w:rPr>
      </w:pPr>
    </w:p>
    <w:p w:rsidR="00A568C1" w:rsidRDefault="00A568C1" w:rsidP="00A568C1">
      <w:pPr>
        <w:ind w:firstLine="0"/>
        <w:rPr>
          <w:rFonts w:cs="Times New Roman"/>
          <w:sz w:val="24"/>
          <w:szCs w:val="24"/>
          <w:lang w:eastAsia="ru-RU"/>
        </w:rPr>
      </w:pPr>
    </w:p>
    <w:p w:rsidR="00A568C1" w:rsidRDefault="00A568C1" w:rsidP="00A568C1">
      <w:pPr>
        <w:ind w:firstLine="0"/>
        <w:rPr>
          <w:rFonts w:cs="Times New Roman"/>
          <w:sz w:val="24"/>
          <w:szCs w:val="24"/>
          <w:lang w:eastAsia="ru-RU"/>
        </w:rPr>
        <w:sectPr w:rsidR="00A568C1" w:rsidSect="00A75547">
          <w:pgSz w:w="16838" w:h="11906" w:orient="landscape" w:code="9"/>
          <w:pgMar w:top="1418" w:right="567" w:bottom="567" w:left="567" w:header="567" w:footer="567" w:gutter="0"/>
          <w:cols w:space="708"/>
          <w:titlePg/>
          <w:docGrid w:linePitch="381"/>
        </w:sectPr>
      </w:pPr>
    </w:p>
    <w:p w:rsidR="00A568C1" w:rsidRDefault="00A568C1" w:rsidP="00A568C1">
      <w:pPr>
        <w:keepNext/>
        <w:ind w:firstLine="0"/>
        <w:jc w:val="center"/>
      </w:pPr>
    </w:p>
    <w:p w:rsidR="00A568C1" w:rsidRDefault="00AD3583" w:rsidP="00A568C1">
      <w:pPr>
        <w:pStyle w:val="aff0"/>
        <w:jc w:val="center"/>
        <w:rPr>
          <w:sz w:val="24"/>
          <w:szCs w:val="24"/>
        </w:rPr>
      </w:pPr>
      <w:bookmarkStart w:id="99" w:name="_Toc500694101"/>
      <w:r>
        <w:rPr>
          <w:noProof/>
        </w:rPr>
        <w:drawing>
          <wp:inline distT="0" distB="0" distL="0" distR="0" wp14:anchorId="6F6D44DA" wp14:editId="4DF75967">
            <wp:extent cx="6152515" cy="5207635"/>
            <wp:effectExtent l="0" t="0" r="19685" b="1206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A568C1">
        <w:t xml:space="preserve">рис.  </w:t>
      </w:r>
      <w:fldSimple w:instr=" SEQ рис._ \* ARABIC ">
        <w:r w:rsidR="00A568C1">
          <w:rPr>
            <w:noProof/>
          </w:rPr>
          <w:t>3</w:t>
        </w:r>
      </w:fldSimple>
      <w:r w:rsidR="00A568C1">
        <w:t xml:space="preserve"> Структура стоимости ЖКУ в нормативах и тарифах 2017 года.</w:t>
      </w:r>
      <w:bookmarkEnd w:id="99"/>
      <w:r w:rsidR="00E75819" w:rsidRPr="00E75819">
        <w:rPr>
          <w:noProof/>
        </w:rPr>
        <w:t xml:space="preserve"> </w:t>
      </w:r>
    </w:p>
    <w:p w:rsidR="00A568C1" w:rsidRPr="0089662F" w:rsidRDefault="00A568C1" w:rsidP="00A568C1">
      <w:pPr>
        <w:ind w:firstLine="567"/>
        <w:rPr>
          <w:rFonts w:cs="Times New Roman"/>
          <w:sz w:val="24"/>
          <w:szCs w:val="24"/>
          <w:lang w:eastAsia="ru-RU"/>
        </w:rPr>
      </w:pPr>
    </w:p>
    <w:p w:rsidR="00A568C1" w:rsidRPr="0089662F" w:rsidRDefault="00A568C1" w:rsidP="00A568C1">
      <w:pPr>
        <w:ind w:firstLine="567"/>
        <w:rPr>
          <w:rFonts w:cs="Times New Roman"/>
          <w:b/>
          <w:sz w:val="24"/>
          <w:szCs w:val="24"/>
          <w:lang w:eastAsia="ru-RU"/>
        </w:rPr>
      </w:pPr>
      <w:r w:rsidRPr="0089662F">
        <w:rPr>
          <w:rFonts w:cs="Times New Roman"/>
          <w:b/>
          <w:sz w:val="24"/>
          <w:szCs w:val="24"/>
          <w:lang w:eastAsia="ru-RU"/>
        </w:rPr>
        <w:t>Выводы:</w:t>
      </w:r>
    </w:p>
    <w:p w:rsidR="00A568C1" w:rsidRDefault="00A568C1" w:rsidP="00A568C1">
      <w:pPr>
        <w:pStyle w:val="afff8"/>
        <w:numPr>
          <w:ilvl w:val="0"/>
          <w:numId w:val="18"/>
        </w:numPr>
        <w:spacing w:after="0"/>
        <w:ind w:left="567" w:hanging="283"/>
        <w:jc w:val="both"/>
        <w:rPr>
          <w:sz w:val="24"/>
          <w:szCs w:val="24"/>
        </w:rPr>
      </w:pPr>
      <w:r w:rsidRPr="00B44191">
        <w:rPr>
          <w:sz w:val="24"/>
          <w:szCs w:val="24"/>
        </w:rPr>
        <w:t xml:space="preserve">Для населения </w:t>
      </w:r>
      <w:r w:rsidRPr="00A53085">
        <w:rPr>
          <w:sz w:val="24"/>
          <w:szCs w:val="24"/>
        </w:rPr>
        <w:t>платеж</w:t>
      </w:r>
      <w:r>
        <w:rPr>
          <w:sz w:val="24"/>
          <w:szCs w:val="24"/>
        </w:rPr>
        <w:t>и</w:t>
      </w:r>
      <w:r w:rsidRPr="00A53085">
        <w:rPr>
          <w:sz w:val="24"/>
          <w:szCs w:val="24"/>
        </w:rPr>
        <w:t xml:space="preserve"> за ЖКУ</w:t>
      </w:r>
      <w:r>
        <w:rPr>
          <w:sz w:val="24"/>
          <w:szCs w:val="24"/>
        </w:rPr>
        <w:t xml:space="preserve"> не будут превышать </w:t>
      </w:r>
      <w:r w:rsidRPr="00A53085">
        <w:rPr>
          <w:sz w:val="24"/>
          <w:szCs w:val="24"/>
        </w:rPr>
        <w:t xml:space="preserve">предельную величину </w:t>
      </w:r>
      <w:r>
        <w:rPr>
          <w:sz w:val="24"/>
          <w:szCs w:val="24"/>
        </w:rPr>
        <w:t>как при сущ</w:t>
      </w:r>
      <w:r>
        <w:rPr>
          <w:sz w:val="24"/>
          <w:szCs w:val="24"/>
        </w:rPr>
        <w:t>е</w:t>
      </w:r>
      <w:r>
        <w:rPr>
          <w:sz w:val="24"/>
          <w:szCs w:val="24"/>
        </w:rPr>
        <w:t>ствующем, так и при перспективном уровне обеспеченности ЖКУ.</w:t>
      </w:r>
    </w:p>
    <w:p w:rsidR="00A568C1" w:rsidRPr="00A53085" w:rsidRDefault="00A568C1" w:rsidP="00A568C1">
      <w:pPr>
        <w:pStyle w:val="afff8"/>
        <w:numPr>
          <w:ilvl w:val="0"/>
          <w:numId w:val="18"/>
        </w:numPr>
        <w:spacing w:after="0"/>
        <w:ind w:left="567" w:hanging="283"/>
        <w:jc w:val="both"/>
        <w:rPr>
          <w:sz w:val="24"/>
          <w:szCs w:val="24"/>
        </w:rPr>
      </w:pPr>
      <w:r w:rsidRPr="00A53085">
        <w:rPr>
          <w:sz w:val="24"/>
          <w:szCs w:val="24"/>
        </w:rPr>
        <w:t>Фактические платежи граждан</w:t>
      </w:r>
      <w:r>
        <w:rPr>
          <w:sz w:val="24"/>
          <w:szCs w:val="24"/>
        </w:rPr>
        <w:t xml:space="preserve"> за ЖКУ</w:t>
      </w:r>
      <w:r w:rsidRPr="00A53085">
        <w:rPr>
          <w:sz w:val="24"/>
          <w:szCs w:val="24"/>
        </w:rPr>
        <w:t xml:space="preserve"> ожидаются несколько ниже в связи с «</w:t>
      </w:r>
      <w:proofErr w:type="spellStart"/>
      <w:r w:rsidRPr="00A53085">
        <w:rPr>
          <w:sz w:val="24"/>
          <w:szCs w:val="24"/>
        </w:rPr>
        <w:t>оприбор</w:t>
      </w:r>
      <w:r w:rsidRPr="00A53085">
        <w:rPr>
          <w:sz w:val="24"/>
          <w:szCs w:val="24"/>
        </w:rPr>
        <w:t>и</w:t>
      </w:r>
      <w:r w:rsidRPr="00A53085">
        <w:rPr>
          <w:sz w:val="24"/>
          <w:szCs w:val="24"/>
        </w:rPr>
        <w:t>ванием</w:t>
      </w:r>
      <w:proofErr w:type="spellEnd"/>
      <w:r w:rsidRPr="00A53085">
        <w:rPr>
          <w:sz w:val="24"/>
          <w:szCs w:val="24"/>
        </w:rPr>
        <w:t>» жилья.</w:t>
      </w:r>
    </w:p>
    <w:p w:rsidR="00A568C1" w:rsidRDefault="00A568C1" w:rsidP="00A568C1">
      <w:pPr>
        <w:pStyle w:val="afff8"/>
        <w:numPr>
          <w:ilvl w:val="0"/>
          <w:numId w:val="18"/>
        </w:numPr>
        <w:spacing w:after="0"/>
        <w:ind w:left="567" w:hanging="283"/>
        <w:jc w:val="both"/>
        <w:rPr>
          <w:sz w:val="24"/>
          <w:szCs w:val="24"/>
        </w:rPr>
      </w:pPr>
      <w:r>
        <w:rPr>
          <w:sz w:val="24"/>
          <w:szCs w:val="24"/>
          <w:lang w:eastAsia="ru-RU"/>
        </w:rPr>
        <w:t>Принимая во внимание, что</w:t>
      </w:r>
      <w:r w:rsidRPr="0089662F">
        <w:rPr>
          <w:sz w:val="24"/>
          <w:szCs w:val="24"/>
          <w:lang w:eastAsia="ru-RU"/>
        </w:rPr>
        <w:t xml:space="preserve"> изменение  тарифов на ЖКУ и предельной стоимости ЖКУ </w:t>
      </w:r>
      <w:r>
        <w:rPr>
          <w:sz w:val="24"/>
          <w:szCs w:val="24"/>
          <w:lang w:eastAsia="ru-RU"/>
        </w:rPr>
        <w:t xml:space="preserve">происходит пропорционально </w:t>
      </w:r>
      <w:r w:rsidRPr="0089662F">
        <w:rPr>
          <w:sz w:val="24"/>
          <w:szCs w:val="24"/>
          <w:lang w:eastAsia="ru-RU"/>
        </w:rPr>
        <w:t xml:space="preserve"> ИПЦ можно предположить</w:t>
      </w:r>
      <w:r>
        <w:rPr>
          <w:sz w:val="24"/>
          <w:szCs w:val="24"/>
          <w:lang w:eastAsia="ru-RU"/>
        </w:rPr>
        <w:t>,</w:t>
      </w:r>
      <w:r w:rsidRPr="0089662F">
        <w:rPr>
          <w:sz w:val="24"/>
          <w:szCs w:val="24"/>
          <w:lang w:eastAsia="ru-RU"/>
        </w:rPr>
        <w:t xml:space="preserve"> что с 2019 по 20</w:t>
      </w:r>
      <w:r>
        <w:rPr>
          <w:sz w:val="24"/>
          <w:szCs w:val="24"/>
          <w:lang w:eastAsia="ru-RU"/>
        </w:rPr>
        <w:t>27</w:t>
      </w:r>
      <w:r w:rsidRPr="0089662F">
        <w:rPr>
          <w:sz w:val="24"/>
          <w:szCs w:val="24"/>
          <w:lang w:eastAsia="ru-RU"/>
        </w:rPr>
        <w:t xml:space="preserve"> г картина будет соответствовать периоду с 201</w:t>
      </w:r>
      <w:r>
        <w:rPr>
          <w:sz w:val="24"/>
          <w:szCs w:val="24"/>
          <w:lang w:eastAsia="ru-RU"/>
        </w:rPr>
        <w:t>7</w:t>
      </w:r>
      <w:r w:rsidRPr="0089662F">
        <w:rPr>
          <w:sz w:val="24"/>
          <w:szCs w:val="24"/>
          <w:lang w:eastAsia="ru-RU"/>
        </w:rPr>
        <w:t xml:space="preserve"> по 2018гг.</w:t>
      </w:r>
    </w:p>
    <w:p w:rsidR="00A568C1" w:rsidRDefault="00A568C1" w:rsidP="00A568C1">
      <w:pPr>
        <w:pStyle w:val="11"/>
        <w:spacing w:before="0"/>
        <w:ind w:firstLine="0"/>
        <w:rPr>
          <w:sz w:val="28"/>
          <w:szCs w:val="28"/>
        </w:rPr>
      </w:pPr>
    </w:p>
    <w:p w:rsidR="00A568C1" w:rsidRDefault="00A568C1" w:rsidP="00A568C1">
      <w:pPr>
        <w:pStyle w:val="11"/>
        <w:spacing w:before="0"/>
        <w:ind w:firstLine="0"/>
        <w:rPr>
          <w:sz w:val="28"/>
          <w:szCs w:val="28"/>
        </w:rPr>
      </w:pPr>
    </w:p>
    <w:p w:rsidR="00A568C1" w:rsidRDefault="00A568C1" w:rsidP="00A568C1">
      <w:pPr>
        <w:pStyle w:val="11"/>
        <w:spacing w:before="0"/>
        <w:ind w:firstLine="0"/>
        <w:rPr>
          <w:sz w:val="28"/>
          <w:szCs w:val="28"/>
        </w:rPr>
        <w:sectPr w:rsidR="00A568C1" w:rsidSect="00A75547">
          <w:pgSz w:w="11906" w:h="16838" w:code="9"/>
          <w:pgMar w:top="567" w:right="567" w:bottom="567" w:left="1418" w:header="567" w:footer="567" w:gutter="0"/>
          <w:cols w:space="708"/>
          <w:titlePg/>
          <w:docGrid w:linePitch="381"/>
        </w:sectPr>
      </w:pPr>
    </w:p>
    <w:p w:rsidR="00A568C1" w:rsidRPr="006E404D" w:rsidRDefault="00A568C1" w:rsidP="00A568C1">
      <w:pPr>
        <w:pStyle w:val="11"/>
        <w:spacing w:before="0"/>
        <w:ind w:firstLine="0"/>
        <w:rPr>
          <w:sz w:val="28"/>
          <w:szCs w:val="28"/>
        </w:rPr>
      </w:pPr>
      <w:bookmarkStart w:id="100" w:name="_Toc500694321"/>
      <w:r w:rsidRPr="006E404D">
        <w:rPr>
          <w:sz w:val="28"/>
          <w:szCs w:val="28"/>
        </w:rPr>
        <w:lastRenderedPageBreak/>
        <w:t>Раздел 17. Модель для расчета программы.</w:t>
      </w:r>
      <w:bookmarkEnd w:id="100"/>
    </w:p>
    <w:p w:rsidR="00A568C1" w:rsidRPr="006E404D" w:rsidRDefault="00A568C1" w:rsidP="00A568C1">
      <w:pPr>
        <w:ind w:firstLine="567"/>
        <w:rPr>
          <w:sz w:val="24"/>
          <w:szCs w:val="24"/>
        </w:rPr>
      </w:pPr>
    </w:p>
    <w:p w:rsidR="00A568C1" w:rsidRDefault="00A568C1" w:rsidP="00A568C1">
      <w:pPr>
        <w:ind w:firstLine="567"/>
        <w:rPr>
          <w:rFonts w:cs="Times New Roman"/>
          <w:sz w:val="24"/>
          <w:szCs w:val="24"/>
        </w:rPr>
      </w:pPr>
      <w:r w:rsidRPr="006E404D">
        <w:rPr>
          <w:rFonts w:cs="Times New Roman"/>
          <w:sz w:val="24"/>
          <w:szCs w:val="24"/>
        </w:rPr>
        <w:t>Для расчета Программы применялась линейная модель. Для моделирования инвестицио</w:t>
      </w:r>
      <w:r w:rsidRPr="006E404D">
        <w:rPr>
          <w:rFonts w:cs="Times New Roman"/>
          <w:sz w:val="24"/>
          <w:szCs w:val="24"/>
        </w:rPr>
        <w:t>н</w:t>
      </w:r>
      <w:r w:rsidRPr="006E404D">
        <w:rPr>
          <w:rFonts w:cs="Times New Roman"/>
          <w:sz w:val="24"/>
          <w:szCs w:val="24"/>
        </w:rPr>
        <w:t>ной деятельности</w:t>
      </w:r>
      <w:r>
        <w:rPr>
          <w:rFonts w:cs="Times New Roman"/>
          <w:sz w:val="24"/>
          <w:szCs w:val="24"/>
        </w:rPr>
        <w:t>,</w:t>
      </w:r>
      <w:r w:rsidRPr="006E404D">
        <w:rPr>
          <w:rFonts w:cs="Times New Roman"/>
          <w:sz w:val="24"/>
          <w:szCs w:val="24"/>
        </w:rPr>
        <w:t xml:space="preserve"> капитально</w:t>
      </w:r>
      <w:r>
        <w:rPr>
          <w:rFonts w:cs="Times New Roman"/>
          <w:sz w:val="24"/>
          <w:szCs w:val="24"/>
        </w:rPr>
        <w:t>го</w:t>
      </w:r>
      <w:r w:rsidRPr="006E404D">
        <w:rPr>
          <w:rFonts w:cs="Times New Roman"/>
          <w:sz w:val="24"/>
          <w:szCs w:val="24"/>
        </w:rPr>
        <w:t xml:space="preserve"> строительств</w:t>
      </w:r>
      <w:r>
        <w:rPr>
          <w:rFonts w:cs="Times New Roman"/>
          <w:sz w:val="24"/>
          <w:szCs w:val="24"/>
        </w:rPr>
        <w:t>а</w:t>
      </w:r>
      <w:r w:rsidRPr="006E404D">
        <w:rPr>
          <w:rFonts w:cs="Times New Roman"/>
          <w:sz w:val="24"/>
          <w:szCs w:val="24"/>
        </w:rPr>
        <w:t xml:space="preserve"> и реконструкции объектов основных средств, в модели отражены стоимостные характеристики</w:t>
      </w:r>
      <w:r>
        <w:rPr>
          <w:rFonts w:cs="Times New Roman"/>
          <w:sz w:val="24"/>
          <w:szCs w:val="24"/>
        </w:rPr>
        <w:t xml:space="preserve"> и </w:t>
      </w:r>
      <w:r w:rsidRPr="006E404D">
        <w:rPr>
          <w:rFonts w:cs="Times New Roman"/>
          <w:sz w:val="24"/>
          <w:szCs w:val="24"/>
        </w:rPr>
        <w:t xml:space="preserve"> объемные показатели работ</w:t>
      </w:r>
      <w:r>
        <w:rPr>
          <w:rFonts w:cs="Times New Roman"/>
          <w:sz w:val="24"/>
          <w:szCs w:val="24"/>
        </w:rPr>
        <w:t>.</w:t>
      </w:r>
    </w:p>
    <w:p w:rsidR="00A568C1" w:rsidRPr="003F4D96" w:rsidRDefault="00A568C1" w:rsidP="00A568C1">
      <w:pPr>
        <w:ind w:firstLine="567"/>
        <w:rPr>
          <w:rFonts w:cs="Times New Roman"/>
          <w:sz w:val="24"/>
          <w:szCs w:val="24"/>
        </w:rPr>
      </w:pPr>
      <w:r>
        <w:rPr>
          <w:rFonts w:cs="Times New Roman"/>
          <w:sz w:val="24"/>
          <w:szCs w:val="24"/>
        </w:rPr>
        <w:t xml:space="preserve">Все расчёты выполнялись с использованием программы </w:t>
      </w:r>
      <w:r>
        <w:rPr>
          <w:rFonts w:cs="Times New Roman"/>
          <w:sz w:val="24"/>
          <w:szCs w:val="24"/>
          <w:lang w:val="en-US"/>
        </w:rPr>
        <w:t>Microsoft</w:t>
      </w:r>
      <w:r w:rsidRPr="003F4D96">
        <w:rPr>
          <w:rFonts w:cs="Times New Roman"/>
          <w:sz w:val="24"/>
          <w:szCs w:val="24"/>
        </w:rPr>
        <w:t xml:space="preserve"> </w:t>
      </w:r>
      <w:r>
        <w:rPr>
          <w:rFonts w:cs="Times New Roman"/>
          <w:sz w:val="24"/>
          <w:szCs w:val="24"/>
          <w:lang w:val="en-US"/>
        </w:rPr>
        <w:t>Excel</w:t>
      </w:r>
      <w:r>
        <w:rPr>
          <w:rFonts w:cs="Times New Roman"/>
          <w:sz w:val="24"/>
          <w:szCs w:val="24"/>
        </w:rPr>
        <w:t>.</w:t>
      </w:r>
    </w:p>
    <w:p w:rsidR="003C1065" w:rsidRPr="006E404D" w:rsidRDefault="003C1065" w:rsidP="00A568C1">
      <w:pPr>
        <w:tabs>
          <w:tab w:val="left" w:pos="993"/>
        </w:tabs>
        <w:autoSpaceDE w:val="0"/>
        <w:autoSpaceDN w:val="0"/>
        <w:adjustRightInd w:val="0"/>
        <w:ind w:firstLine="567"/>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Pr="006E404D" w:rsidRDefault="003C1065" w:rsidP="003C1065">
      <w:pPr>
        <w:tabs>
          <w:tab w:val="left" w:pos="993"/>
        </w:tabs>
        <w:autoSpaceDE w:val="0"/>
        <w:autoSpaceDN w:val="0"/>
        <w:adjustRightInd w:val="0"/>
        <w:rPr>
          <w:rFonts w:eastAsia="Calibri" w:cs="Times New Roman"/>
          <w:szCs w:val="26"/>
        </w:rPr>
      </w:pPr>
    </w:p>
    <w:p w:rsidR="003C1065" w:rsidRDefault="003C1065" w:rsidP="003C1065">
      <w:pPr>
        <w:pStyle w:val="aff0"/>
        <w:keepNext/>
        <w:sectPr w:rsidR="003C1065" w:rsidSect="00A75547">
          <w:footerReference w:type="even" r:id="rId22"/>
          <w:footerReference w:type="first" r:id="rId23"/>
          <w:pgSz w:w="11906" w:h="16838" w:code="9"/>
          <w:pgMar w:top="567" w:right="567" w:bottom="567" w:left="1418" w:header="567" w:footer="567" w:gutter="0"/>
          <w:cols w:space="708"/>
          <w:titlePg/>
          <w:docGrid w:linePitch="381"/>
        </w:sectPr>
      </w:pPr>
    </w:p>
    <w:p w:rsidR="00E8663A" w:rsidRDefault="00AF2AD7" w:rsidP="0016429A">
      <w:pPr>
        <w:pStyle w:val="aff0"/>
        <w:keepNext/>
        <w:rPr>
          <w:snapToGrid w:val="0"/>
          <w:color w:val="000000"/>
          <w:w w:val="0"/>
          <w:sz w:val="0"/>
          <w:szCs w:val="0"/>
          <w:u w:color="000000"/>
          <w:bdr w:val="none" w:sz="0" w:space="0" w:color="000000"/>
          <w:shd w:val="clear" w:color="000000" w:fill="000000"/>
          <w:lang w:eastAsia="x-none" w:bidi="x-none"/>
        </w:rPr>
      </w:pPr>
      <w:bookmarkStart w:id="101" w:name="_Toc500694102"/>
      <w:r>
        <w:lastRenderedPageBreak/>
        <w:t xml:space="preserve">Приложение </w:t>
      </w:r>
      <w:fldSimple w:instr=" SEQ Приложение \* ARABIC ">
        <w:r w:rsidR="0016429A">
          <w:rPr>
            <w:noProof/>
          </w:rPr>
          <w:t>1</w:t>
        </w:r>
      </w:fldSimple>
      <w:r>
        <w:t xml:space="preserve"> </w:t>
      </w:r>
      <w:r w:rsidR="0016429A" w:rsidRPr="0016429A">
        <w:t xml:space="preserve">Карта градостроительного зонирования </w:t>
      </w:r>
      <w:r w:rsidR="00065A8D">
        <w:t>Дубров</w:t>
      </w:r>
      <w:r w:rsidR="0016429A" w:rsidRPr="0016429A">
        <w:t>ского СП</w:t>
      </w:r>
      <w:bookmarkEnd w:id="101"/>
    </w:p>
    <w:p w:rsidR="0016429A" w:rsidRDefault="003711ED" w:rsidP="00865578">
      <w:pPr>
        <w:ind w:firstLine="0"/>
        <w:jc w:val="center"/>
        <w:rPr>
          <w:noProof/>
          <w:lang w:eastAsia="ru-RU"/>
        </w:rPr>
      </w:pPr>
      <w:r>
        <w:rPr>
          <w:noProof/>
          <w:lang w:eastAsia="ru-RU"/>
        </w:rPr>
        <w:drawing>
          <wp:inline distT="0" distB="0" distL="0" distR="0" wp14:anchorId="421E1DE2" wp14:editId="186D33FB">
            <wp:extent cx="9191625" cy="9219563"/>
            <wp:effectExtent l="0" t="0" r="0" b="1270"/>
            <wp:docPr id="3" name="Рисунок 3" descr="C:\Users\виктор\Searches\Desktop\Карта градостроительного зониро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Searches\Desktop\Карта градостроительного зонирования (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6458" t="5472" r="5022" b="5740"/>
                    <a:stretch/>
                  </pic:blipFill>
                  <pic:spPr bwMode="auto">
                    <a:xfrm>
                      <a:off x="0" y="0"/>
                      <a:ext cx="9192559" cy="9220500"/>
                    </a:xfrm>
                    <a:prstGeom prst="rect">
                      <a:avLst/>
                    </a:prstGeom>
                    <a:noFill/>
                    <a:ln>
                      <a:noFill/>
                    </a:ln>
                    <a:extLst>
                      <a:ext uri="{53640926-AAD7-44D8-BBD7-CCE9431645EC}">
                        <a14:shadowObscured xmlns:a14="http://schemas.microsoft.com/office/drawing/2010/main"/>
                      </a:ext>
                    </a:extLst>
                  </pic:spPr>
                </pic:pic>
              </a:graphicData>
            </a:graphic>
          </wp:inline>
        </w:drawing>
      </w:r>
    </w:p>
    <w:p w:rsidR="00225BF6" w:rsidRPr="00656C51" w:rsidRDefault="00225BF6" w:rsidP="00865578">
      <w:pPr>
        <w:ind w:firstLine="0"/>
        <w:jc w:val="center"/>
        <w:rPr>
          <w:lang w:eastAsia="ru-RU"/>
        </w:rPr>
        <w:sectPr w:rsidR="00225BF6" w:rsidRPr="00656C51" w:rsidSect="0016429A">
          <w:footerReference w:type="even" r:id="rId25"/>
          <w:footerReference w:type="first" r:id="rId26"/>
          <w:pgSz w:w="23814" w:h="16839" w:orient="landscape" w:code="8"/>
          <w:pgMar w:top="567" w:right="567" w:bottom="567" w:left="1418" w:header="567" w:footer="567" w:gutter="0"/>
          <w:cols w:space="708"/>
          <w:titlePg/>
          <w:docGrid w:linePitch="381"/>
        </w:sectPr>
      </w:pPr>
    </w:p>
    <w:p w:rsidR="00F96ABC" w:rsidRPr="00D43D09" w:rsidRDefault="00D43D09" w:rsidP="002A214E">
      <w:pPr>
        <w:pStyle w:val="11"/>
        <w:spacing w:before="0"/>
        <w:ind w:firstLine="0"/>
        <w:rPr>
          <w:rFonts w:eastAsia="Calibri"/>
          <w:sz w:val="28"/>
          <w:szCs w:val="28"/>
        </w:rPr>
      </w:pPr>
      <w:bookmarkStart w:id="102" w:name="_Toc500694322"/>
      <w:r w:rsidRPr="00D43D09">
        <w:rPr>
          <w:rFonts w:eastAsia="Calibri"/>
          <w:sz w:val="28"/>
          <w:szCs w:val="28"/>
        </w:rPr>
        <w:lastRenderedPageBreak/>
        <w:t>СПИСОК ИСТОЧНИКОВ.</w:t>
      </w:r>
      <w:bookmarkEnd w:id="102"/>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6D61D9">
      <w:pPr>
        <w:numPr>
          <w:ilvl w:val="0"/>
          <w:numId w:val="16"/>
        </w:numPr>
        <w:tabs>
          <w:tab w:val="left" w:pos="147"/>
          <w:tab w:val="left" w:pos="284"/>
        </w:tabs>
        <w:ind w:left="567" w:hanging="425"/>
        <w:rPr>
          <w:rFonts w:cs="Times New Roman"/>
          <w:sz w:val="24"/>
          <w:szCs w:val="24"/>
        </w:rPr>
      </w:pPr>
      <w:r w:rsidRPr="006E404D">
        <w:rPr>
          <w:rFonts w:cs="Times New Roman"/>
          <w:sz w:val="24"/>
          <w:szCs w:val="24"/>
        </w:rPr>
        <w:t>Градостроитель</w:t>
      </w:r>
      <w:r w:rsidR="002C5448">
        <w:rPr>
          <w:rFonts w:cs="Times New Roman"/>
          <w:sz w:val="24"/>
          <w:szCs w:val="24"/>
        </w:rPr>
        <w:t>ный кодекс Российской Федерации;</w:t>
      </w:r>
    </w:p>
    <w:p w:rsidR="00F96ABC" w:rsidRPr="006E404D" w:rsidRDefault="00F96ABC" w:rsidP="006D61D9">
      <w:pPr>
        <w:numPr>
          <w:ilvl w:val="0"/>
          <w:numId w:val="16"/>
        </w:numPr>
        <w:tabs>
          <w:tab w:val="left" w:pos="147"/>
          <w:tab w:val="left" w:pos="284"/>
        </w:tabs>
        <w:ind w:left="567" w:hanging="425"/>
        <w:rPr>
          <w:rFonts w:cs="Times New Roman"/>
          <w:sz w:val="24"/>
          <w:szCs w:val="24"/>
        </w:rPr>
      </w:pPr>
      <w:r w:rsidRPr="006E404D">
        <w:rPr>
          <w:rFonts w:cs="Times New Roman"/>
          <w:sz w:val="24"/>
          <w:szCs w:val="24"/>
        </w:rPr>
        <w:t xml:space="preserve">Приказ </w:t>
      </w:r>
      <w:proofErr w:type="spellStart"/>
      <w:r w:rsidRPr="006E404D">
        <w:rPr>
          <w:rFonts w:cs="Times New Roman"/>
          <w:sz w:val="24"/>
          <w:szCs w:val="24"/>
        </w:rPr>
        <w:t>Минрегиона</w:t>
      </w:r>
      <w:proofErr w:type="spellEnd"/>
      <w:r w:rsidRPr="006E404D">
        <w:rPr>
          <w:rFonts w:cs="Times New Roman"/>
          <w:sz w:val="24"/>
          <w:szCs w:val="24"/>
        </w:rPr>
        <w:t xml:space="preserve"> РФ от 06.05.2011 № 204 «О разработке </w:t>
      </w:r>
      <w:proofErr w:type="gramStart"/>
      <w:r w:rsidRPr="006E404D">
        <w:rPr>
          <w:rFonts w:cs="Times New Roman"/>
          <w:sz w:val="24"/>
          <w:szCs w:val="24"/>
        </w:rPr>
        <w:t>программ комплексного разв</w:t>
      </w:r>
      <w:r w:rsidRPr="006E404D">
        <w:rPr>
          <w:rFonts w:cs="Times New Roman"/>
          <w:sz w:val="24"/>
          <w:szCs w:val="24"/>
        </w:rPr>
        <w:t>и</w:t>
      </w:r>
      <w:r w:rsidRPr="006E404D">
        <w:rPr>
          <w:rFonts w:cs="Times New Roman"/>
          <w:sz w:val="24"/>
          <w:szCs w:val="24"/>
        </w:rPr>
        <w:t>тия систем коммунальной инфраструктуры муниципаль</w:t>
      </w:r>
      <w:r w:rsidR="002C5448">
        <w:rPr>
          <w:rFonts w:cs="Times New Roman"/>
          <w:sz w:val="24"/>
          <w:szCs w:val="24"/>
        </w:rPr>
        <w:t>ных образований</w:t>
      </w:r>
      <w:proofErr w:type="gramEnd"/>
      <w:r w:rsidR="002C5448">
        <w:rPr>
          <w:rFonts w:cs="Times New Roman"/>
          <w:sz w:val="24"/>
          <w:szCs w:val="24"/>
        </w:rPr>
        <w:t>»;</w:t>
      </w:r>
    </w:p>
    <w:p w:rsidR="00F96ABC" w:rsidRPr="006E404D" w:rsidRDefault="00F96ABC" w:rsidP="006D61D9">
      <w:pPr>
        <w:numPr>
          <w:ilvl w:val="0"/>
          <w:numId w:val="16"/>
        </w:numPr>
        <w:tabs>
          <w:tab w:val="left" w:pos="147"/>
          <w:tab w:val="left" w:pos="284"/>
        </w:tabs>
        <w:ind w:left="567" w:hanging="425"/>
        <w:rPr>
          <w:rFonts w:cs="Times New Roman"/>
          <w:sz w:val="24"/>
          <w:szCs w:val="24"/>
        </w:rPr>
      </w:pPr>
      <w:r w:rsidRPr="006E404D">
        <w:rPr>
          <w:rFonts w:cs="Times New Roman"/>
          <w:sz w:val="24"/>
          <w:szCs w:val="24"/>
        </w:rPr>
        <w:t>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p>
    <w:p w:rsidR="00F96ABC" w:rsidRPr="006E404D" w:rsidRDefault="00F96ABC" w:rsidP="006D61D9">
      <w:pPr>
        <w:numPr>
          <w:ilvl w:val="0"/>
          <w:numId w:val="16"/>
        </w:numPr>
        <w:tabs>
          <w:tab w:val="left" w:pos="147"/>
          <w:tab w:val="left" w:pos="284"/>
        </w:tabs>
        <w:ind w:left="567" w:hanging="425"/>
        <w:rPr>
          <w:rFonts w:cs="Times New Roman"/>
          <w:sz w:val="24"/>
          <w:szCs w:val="24"/>
        </w:rPr>
      </w:pPr>
      <w:r w:rsidRPr="006E404D">
        <w:rPr>
          <w:rFonts w:cs="Times New Roman"/>
          <w:sz w:val="24"/>
          <w:szCs w:val="24"/>
        </w:rPr>
        <w:t>Приказ Госстроя от 01.10.2013 № 359/ГС "Об утверждении методических рекомендаций по разработке программ комплексного развития систем коммунальной инфраструктуры посел</w:t>
      </w:r>
      <w:r w:rsidRPr="006E404D">
        <w:rPr>
          <w:rFonts w:cs="Times New Roman"/>
          <w:sz w:val="24"/>
          <w:szCs w:val="24"/>
        </w:rPr>
        <w:t>е</w:t>
      </w:r>
      <w:r w:rsidRPr="006E404D">
        <w:rPr>
          <w:rFonts w:cs="Times New Roman"/>
          <w:sz w:val="24"/>
          <w:szCs w:val="24"/>
        </w:rPr>
        <w:t>ний, городских округов"</w:t>
      </w:r>
      <w:r w:rsidR="002C5448">
        <w:rPr>
          <w:rFonts w:cs="Times New Roman"/>
          <w:sz w:val="24"/>
          <w:szCs w:val="24"/>
        </w:rPr>
        <w:t>;</w:t>
      </w:r>
    </w:p>
    <w:p w:rsidR="00F96ABC" w:rsidRPr="006E404D" w:rsidRDefault="00F96ABC" w:rsidP="006D61D9">
      <w:pPr>
        <w:numPr>
          <w:ilvl w:val="0"/>
          <w:numId w:val="16"/>
        </w:numPr>
        <w:tabs>
          <w:tab w:val="left" w:pos="147"/>
          <w:tab w:val="left" w:pos="284"/>
        </w:tabs>
        <w:ind w:left="567" w:hanging="425"/>
        <w:rPr>
          <w:rFonts w:cs="Times New Roman"/>
          <w:sz w:val="24"/>
          <w:szCs w:val="24"/>
        </w:rPr>
      </w:pPr>
      <w:r w:rsidRPr="006E404D">
        <w:rPr>
          <w:rFonts w:cs="Times New Roman"/>
          <w:sz w:val="24"/>
          <w:szCs w:val="24"/>
        </w:rPr>
        <w:t>Федеральный закон от 30.12.2004 г. № 210- ФЗ «Об основах регулирования тарифов орган</w:t>
      </w:r>
      <w:r w:rsidRPr="006E404D">
        <w:rPr>
          <w:rFonts w:cs="Times New Roman"/>
          <w:sz w:val="24"/>
          <w:szCs w:val="24"/>
        </w:rPr>
        <w:t>и</w:t>
      </w:r>
      <w:r w:rsidRPr="006E404D">
        <w:rPr>
          <w:rFonts w:cs="Times New Roman"/>
          <w:sz w:val="24"/>
          <w:szCs w:val="24"/>
        </w:rPr>
        <w:t>заций ком</w:t>
      </w:r>
      <w:r w:rsidR="002C5448">
        <w:rPr>
          <w:rFonts w:cs="Times New Roman"/>
          <w:sz w:val="24"/>
          <w:szCs w:val="24"/>
        </w:rPr>
        <w:t>мунального комплекса»;</w:t>
      </w:r>
    </w:p>
    <w:p w:rsidR="00F96ABC" w:rsidRPr="006E404D" w:rsidRDefault="00F96ABC" w:rsidP="006D61D9">
      <w:pPr>
        <w:numPr>
          <w:ilvl w:val="0"/>
          <w:numId w:val="16"/>
        </w:numPr>
        <w:tabs>
          <w:tab w:val="left" w:pos="147"/>
          <w:tab w:val="left" w:pos="284"/>
        </w:tabs>
        <w:ind w:left="567" w:hanging="425"/>
        <w:rPr>
          <w:rFonts w:cs="Times New Roman"/>
          <w:sz w:val="24"/>
          <w:szCs w:val="24"/>
        </w:rPr>
      </w:pPr>
      <w:r w:rsidRPr="006E404D">
        <w:rPr>
          <w:rFonts w:cs="Times New Roman"/>
          <w:sz w:val="24"/>
          <w:szCs w:val="24"/>
        </w:rPr>
        <w:t>Федеральный закон от 23.11.2004 г. № 261- ФЗ «Об энергоснабжении и о повышении энерг</w:t>
      </w:r>
      <w:r w:rsidRPr="006E404D">
        <w:rPr>
          <w:rFonts w:cs="Times New Roman"/>
          <w:sz w:val="24"/>
          <w:szCs w:val="24"/>
        </w:rPr>
        <w:t>е</w:t>
      </w:r>
      <w:r w:rsidRPr="006E404D">
        <w:rPr>
          <w:rFonts w:cs="Times New Roman"/>
          <w:sz w:val="24"/>
          <w:szCs w:val="24"/>
        </w:rPr>
        <w:t>тической эффективности и о внесении изменений в отдельные законодательные акты Ро</w:t>
      </w:r>
      <w:r w:rsidRPr="006E404D">
        <w:rPr>
          <w:rFonts w:cs="Times New Roman"/>
          <w:sz w:val="24"/>
          <w:szCs w:val="24"/>
        </w:rPr>
        <w:t>с</w:t>
      </w:r>
      <w:r w:rsidRPr="006E404D">
        <w:rPr>
          <w:rFonts w:cs="Times New Roman"/>
          <w:sz w:val="24"/>
          <w:szCs w:val="24"/>
        </w:rPr>
        <w:t>сийской Федера</w:t>
      </w:r>
      <w:r w:rsidR="002C5448">
        <w:rPr>
          <w:rFonts w:cs="Times New Roman"/>
          <w:sz w:val="24"/>
          <w:szCs w:val="24"/>
        </w:rPr>
        <w:t>ции»;</w:t>
      </w:r>
    </w:p>
    <w:p w:rsidR="00F96ABC" w:rsidRPr="006E404D" w:rsidRDefault="00F96ABC" w:rsidP="006D61D9">
      <w:pPr>
        <w:numPr>
          <w:ilvl w:val="0"/>
          <w:numId w:val="16"/>
        </w:numPr>
        <w:tabs>
          <w:tab w:val="left" w:pos="147"/>
          <w:tab w:val="left" w:pos="284"/>
        </w:tabs>
        <w:ind w:left="567" w:hanging="425"/>
        <w:rPr>
          <w:rFonts w:cs="Times New Roman"/>
          <w:sz w:val="24"/>
          <w:szCs w:val="24"/>
        </w:rPr>
      </w:pPr>
      <w:r w:rsidRPr="006E404D">
        <w:rPr>
          <w:rFonts w:cs="Times New Roman"/>
          <w:sz w:val="24"/>
          <w:szCs w:val="24"/>
        </w:rPr>
        <w:t>«Методические рекомендации по разработке программ комплексного развития систем ко</w:t>
      </w:r>
      <w:r w:rsidRPr="006E404D">
        <w:rPr>
          <w:rFonts w:cs="Times New Roman"/>
          <w:sz w:val="24"/>
          <w:szCs w:val="24"/>
        </w:rPr>
        <w:t>м</w:t>
      </w:r>
      <w:r w:rsidRPr="006E404D">
        <w:rPr>
          <w:rFonts w:cs="Times New Roman"/>
          <w:sz w:val="24"/>
          <w:szCs w:val="24"/>
        </w:rPr>
        <w:t>мунальной инфраструктуры муниципальных образований», утвержденные Приказом Мин</w:t>
      </w:r>
      <w:r w:rsidRPr="006E404D">
        <w:rPr>
          <w:rFonts w:cs="Times New Roman"/>
          <w:sz w:val="24"/>
          <w:szCs w:val="24"/>
        </w:rPr>
        <w:t>и</w:t>
      </w:r>
      <w:r w:rsidRPr="006E404D">
        <w:rPr>
          <w:rFonts w:cs="Times New Roman"/>
          <w:sz w:val="24"/>
          <w:szCs w:val="24"/>
        </w:rPr>
        <w:t>стерства регионального развития РФ №204 от 06.05.2011г.</w:t>
      </w:r>
      <w:r w:rsidR="002C5448">
        <w:rPr>
          <w:rFonts w:cs="Times New Roman"/>
          <w:sz w:val="24"/>
          <w:szCs w:val="24"/>
        </w:rPr>
        <w:t>;</w:t>
      </w:r>
    </w:p>
    <w:p w:rsidR="00F96ABC" w:rsidRPr="006E404D" w:rsidRDefault="00F96ABC" w:rsidP="006D61D9">
      <w:pPr>
        <w:numPr>
          <w:ilvl w:val="0"/>
          <w:numId w:val="16"/>
        </w:numPr>
        <w:tabs>
          <w:tab w:val="left" w:pos="147"/>
          <w:tab w:val="left" w:pos="284"/>
        </w:tabs>
        <w:ind w:left="567" w:hanging="425"/>
        <w:rPr>
          <w:rFonts w:cs="Times New Roman"/>
          <w:sz w:val="24"/>
          <w:szCs w:val="24"/>
        </w:rPr>
      </w:pPr>
      <w:r w:rsidRPr="006E404D">
        <w:rPr>
          <w:rFonts w:cs="Times New Roman"/>
          <w:sz w:val="24"/>
          <w:szCs w:val="24"/>
        </w:rPr>
        <w:t>«Методика проведения мониторинга выполнения производственных и инвестиционных пр</w:t>
      </w:r>
      <w:r w:rsidRPr="006E404D">
        <w:rPr>
          <w:rFonts w:cs="Times New Roman"/>
          <w:sz w:val="24"/>
          <w:szCs w:val="24"/>
        </w:rPr>
        <w:t>о</w:t>
      </w:r>
      <w:r w:rsidRPr="006E404D">
        <w:rPr>
          <w:rFonts w:cs="Times New Roman"/>
          <w:sz w:val="24"/>
          <w:szCs w:val="24"/>
        </w:rPr>
        <w:t>грамм организаций коммунального  комплекса» №48 от 14.04.2008г.</w:t>
      </w:r>
      <w:r w:rsidR="002C5448">
        <w:rPr>
          <w:rFonts w:cs="Times New Roman"/>
          <w:sz w:val="24"/>
          <w:szCs w:val="24"/>
        </w:rPr>
        <w:t>;</w:t>
      </w:r>
    </w:p>
    <w:p w:rsidR="00F96ABC" w:rsidRPr="006E404D" w:rsidRDefault="00F96ABC" w:rsidP="006D61D9">
      <w:pPr>
        <w:numPr>
          <w:ilvl w:val="0"/>
          <w:numId w:val="16"/>
        </w:numPr>
        <w:tabs>
          <w:tab w:val="left" w:pos="147"/>
          <w:tab w:val="left" w:pos="284"/>
        </w:tabs>
        <w:ind w:left="567" w:hanging="425"/>
        <w:rPr>
          <w:rFonts w:cs="Times New Roman"/>
          <w:sz w:val="24"/>
          <w:szCs w:val="24"/>
        </w:rPr>
      </w:pPr>
      <w:r w:rsidRPr="006E404D">
        <w:rPr>
          <w:rFonts w:cs="Times New Roman"/>
          <w:sz w:val="24"/>
          <w:szCs w:val="24"/>
        </w:rPr>
        <w:t>Федеральный закон от 10.01.2002 № 7-ФЗ «Об охране окружающей среды»;</w:t>
      </w:r>
    </w:p>
    <w:p w:rsidR="00F96ABC" w:rsidRPr="006E404D" w:rsidRDefault="00F96ABC" w:rsidP="006D61D9">
      <w:pPr>
        <w:numPr>
          <w:ilvl w:val="0"/>
          <w:numId w:val="16"/>
        </w:numPr>
        <w:tabs>
          <w:tab w:val="left" w:pos="147"/>
          <w:tab w:val="left" w:pos="284"/>
        </w:tabs>
        <w:ind w:left="567" w:hanging="425"/>
        <w:rPr>
          <w:rFonts w:cs="Times New Roman"/>
          <w:sz w:val="24"/>
          <w:szCs w:val="24"/>
        </w:rPr>
      </w:pPr>
      <w:r w:rsidRPr="006E404D">
        <w:rPr>
          <w:rFonts w:cs="Times New Roman"/>
          <w:sz w:val="24"/>
          <w:szCs w:val="24"/>
        </w:rPr>
        <w:t xml:space="preserve">Федеральный закон от 26.03.2003 № 35-ФЗ «Об электроэнергетике»; </w:t>
      </w:r>
    </w:p>
    <w:p w:rsidR="00F96ABC" w:rsidRPr="006E404D" w:rsidRDefault="00F96ABC" w:rsidP="006D61D9">
      <w:pPr>
        <w:numPr>
          <w:ilvl w:val="0"/>
          <w:numId w:val="16"/>
        </w:numPr>
        <w:tabs>
          <w:tab w:val="left" w:pos="147"/>
          <w:tab w:val="left" w:pos="284"/>
        </w:tabs>
        <w:ind w:left="567" w:hanging="425"/>
        <w:rPr>
          <w:rFonts w:cs="Times New Roman"/>
          <w:sz w:val="24"/>
          <w:szCs w:val="24"/>
        </w:rPr>
      </w:pPr>
      <w:r w:rsidRPr="006E404D">
        <w:rPr>
          <w:rFonts w:cs="Times New Roman"/>
          <w:sz w:val="24"/>
          <w:szCs w:val="24"/>
        </w:rPr>
        <w:t xml:space="preserve">Федеральный закон от 31.03.1999 № 69-ФЗ «О </w:t>
      </w:r>
      <w:proofErr w:type="gramStart"/>
      <w:r w:rsidRPr="006E404D">
        <w:rPr>
          <w:rFonts w:cs="Times New Roman"/>
          <w:sz w:val="24"/>
          <w:szCs w:val="24"/>
        </w:rPr>
        <w:t>газо-снабжении</w:t>
      </w:r>
      <w:proofErr w:type="gramEnd"/>
      <w:r w:rsidRPr="006E404D">
        <w:rPr>
          <w:rFonts w:cs="Times New Roman"/>
          <w:sz w:val="24"/>
          <w:szCs w:val="24"/>
        </w:rPr>
        <w:t xml:space="preserve"> в Российской Федерации»;</w:t>
      </w:r>
    </w:p>
    <w:p w:rsidR="00F96ABC" w:rsidRPr="006E404D" w:rsidRDefault="00F96ABC" w:rsidP="006D61D9">
      <w:pPr>
        <w:numPr>
          <w:ilvl w:val="0"/>
          <w:numId w:val="16"/>
        </w:numPr>
        <w:tabs>
          <w:tab w:val="left" w:pos="147"/>
          <w:tab w:val="left" w:pos="284"/>
        </w:tabs>
        <w:ind w:left="567" w:hanging="425"/>
        <w:rPr>
          <w:rFonts w:cs="Times New Roman"/>
          <w:sz w:val="24"/>
          <w:szCs w:val="24"/>
        </w:rPr>
      </w:pPr>
      <w:r w:rsidRPr="006E404D">
        <w:rPr>
          <w:rFonts w:cs="Times New Roman"/>
          <w:sz w:val="24"/>
          <w:szCs w:val="24"/>
        </w:rPr>
        <w:t xml:space="preserve">Федеральный закон от 24.06.1998 № 89-ФЗ «Об </w:t>
      </w:r>
      <w:proofErr w:type="gramStart"/>
      <w:r w:rsidRPr="006E404D">
        <w:rPr>
          <w:rFonts w:cs="Times New Roman"/>
          <w:sz w:val="24"/>
          <w:szCs w:val="24"/>
        </w:rPr>
        <w:t>от-ходах</w:t>
      </w:r>
      <w:proofErr w:type="gramEnd"/>
      <w:r w:rsidRPr="006E404D">
        <w:rPr>
          <w:rFonts w:cs="Times New Roman"/>
          <w:sz w:val="24"/>
          <w:szCs w:val="24"/>
        </w:rPr>
        <w:t xml:space="preserve"> производства и потребления»;</w:t>
      </w:r>
    </w:p>
    <w:p w:rsidR="00F96ABC" w:rsidRPr="006E404D" w:rsidRDefault="00F96ABC" w:rsidP="006D61D9">
      <w:pPr>
        <w:numPr>
          <w:ilvl w:val="0"/>
          <w:numId w:val="16"/>
        </w:numPr>
        <w:tabs>
          <w:tab w:val="left" w:pos="147"/>
          <w:tab w:val="left" w:pos="284"/>
        </w:tabs>
        <w:ind w:left="567" w:hanging="425"/>
        <w:rPr>
          <w:rFonts w:cs="Times New Roman"/>
          <w:sz w:val="24"/>
          <w:szCs w:val="24"/>
        </w:rPr>
      </w:pPr>
      <w:r w:rsidRPr="006E404D">
        <w:rPr>
          <w:rFonts w:cs="Times New Roman"/>
          <w:sz w:val="24"/>
          <w:szCs w:val="24"/>
        </w:rPr>
        <w:t xml:space="preserve">Федеральный закон от 27.07.2010 № 190-ФЗ «О теплоснабжении»; </w:t>
      </w:r>
    </w:p>
    <w:p w:rsidR="00F96ABC" w:rsidRPr="006E404D" w:rsidRDefault="00F96ABC" w:rsidP="006D61D9">
      <w:pPr>
        <w:numPr>
          <w:ilvl w:val="0"/>
          <w:numId w:val="16"/>
        </w:numPr>
        <w:tabs>
          <w:tab w:val="left" w:pos="147"/>
          <w:tab w:val="left" w:pos="284"/>
        </w:tabs>
        <w:ind w:left="567" w:hanging="425"/>
        <w:rPr>
          <w:rFonts w:cs="Times New Roman"/>
          <w:sz w:val="24"/>
          <w:szCs w:val="24"/>
        </w:rPr>
      </w:pPr>
      <w:r w:rsidRPr="006E404D">
        <w:rPr>
          <w:rFonts w:cs="Times New Roman"/>
          <w:sz w:val="24"/>
          <w:szCs w:val="24"/>
        </w:rPr>
        <w:t xml:space="preserve">Федеральный закон от 07.12.2011 № 416-ФЗ «О водоснабжении и водоотведении»; </w:t>
      </w:r>
    </w:p>
    <w:p w:rsidR="00F96ABC" w:rsidRPr="006E404D" w:rsidRDefault="00F96ABC" w:rsidP="006D61D9">
      <w:pPr>
        <w:numPr>
          <w:ilvl w:val="0"/>
          <w:numId w:val="16"/>
        </w:numPr>
        <w:tabs>
          <w:tab w:val="left" w:pos="147"/>
          <w:tab w:val="left" w:pos="284"/>
        </w:tabs>
        <w:ind w:left="567" w:hanging="425"/>
        <w:rPr>
          <w:rFonts w:cs="Times New Roman"/>
          <w:sz w:val="24"/>
          <w:szCs w:val="24"/>
        </w:rPr>
      </w:pPr>
      <w:r w:rsidRPr="006E404D">
        <w:rPr>
          <w:sz w:val="24"/>
          <w:szCs w:val="24"/>
        </w:rPr>
        <w:t>Федеральный закон от 23.11.2009 № 261-ФЗ «Об энергосбережении и повышении энергет</w:t>
      </w:r>
      <w:r w:rsidRPr="006E404D">
        <w:rPr>
          <w:sz w:val="24"/>
          <w:szCs w:val="24"/>
        </w:rPr>
        <w:t>и</w:t>
      </w:r>
      <w:r w:rsidRPr="006E404D">
        <w:rPr>
          <w:sz w:val="24"/>
          <w:szCs w:val="24"/>
        </w:rPr>
        <w:t>ческой эффективности и о внесении изменений в отдельные законодательные акты Росси</w:t>
      </w:r>
      <w:r w:rsidRPr="006E404D">
        <w:rPr>
          <w:sz w:val="24"/>
          <w:szCs w:val="24"/>
        </w:rPr>
        <w:t>й</w:t>
      </w:r>
      <w:r w:rsidRPr="006E404D">
        <w:rPr>
          <w:sz w:val="24"/>
          <w:szCs w:val="24"/>
        </w:rPr>
        <w:t>ской Федера</w:t>
      </w:r>
      <w:r w:rsidR="002C5448">
        <w:rPr>
          <w:sz w:val="24"/>
          <w:szCs w:val="24"/>
        </w:rPr>
        <w:t>ции»;</w:t>
      </w:r>
    </w:p>
    <w:p w:rsidR="00F96ABC" w:rsidRPr="006E404D" w:rsidRDefault="00F96ABC" w:rsidP="006D61D9">
      <w:pPr>
        <w:numPr>
          <w:ilvl w:val="0"/>
          <w:numId w:val="16"/>
        </w:numPr>
        <w:tabs>
          <w:tab w:val="left" w:pos="147"/>
          <w:tab w:val="left" w:pos="284"/>
        </w:tabs>
        <w:ind w:left="567" w:hanging="425"/>
        <w:rPr>
          <w:sz w:val="24"/>
          <w:szCs w:val="24"/>
        </w:rPr>
      </w:pPr>
      <w:r w:rsidRPr="006E404D">
        <w:rPr>
          <w:sz w:val="24"/>
          <w:szCs w:val="24"/>
        </w:rPr>
        <w:t xml:space="preserve">Приказ Министерства регионального развития Российской Федерации от 23 августа 2010 г. N 378 «Об утверждении методических указаний по расчету предельных индексов изменения размера платы </w:t>
      </w:r>
      <w:r w:rsidR="002C5448">
        <w:rPr>
          <w:sz w:val="24"/>
          <w:szCs w:val="24"/>
        </w:rPr>
        <w:t>граждан за коммунальные услуги»;</w:t>
      </w:r>
      <w:r w:rsidRPr="006E404D">
        <w:rPr>
          <w:sz w:val="24"/>
          <w:szCs w:val="24"/>
        </w:rPr>
        <w:t xml:space="preserve">  </w:t>
      </w:r>
    </w:p>
    <w:p w:rsidR="005B68F9" w:rsidRPr="006E404D" w:rsidRDefault="005B68F9" w:rsidP="006D61D9">
      <w:pPr>
        <w:numPr>
          <w:ilvl w:val="0"/>
          <w:numId w:val="16"/>
        </w:numPr>
        <w:tabs>
          <w:tab w:val="left" w:pos="147"/>
          <w:tab w:val="left" w:pos="284"/>
        </w:tabs>
        <w:ind w:left="567" w:hanging="425"/>
        <w:rPr>
          <w:sz w:val="24"/>
          <w:szCs w:val="24"/>
        </w:rPr>
      </w:pPr>
      <w:r w:rsidRPr="006E404D">
        <w:rPr>
          <w:sz w:val="24"/>
          <w:szCs w:val="24"/>
        </w:rPr>
        <w:t>Постановление Правительства РФ от 11 февраля 2016 г. № 97 "О федеральных стандартах оплаты жилого помещения и коммунальных услуг на 2016 - 2018 годы”</w:t>
      </w:r>
      <w:r w:rsidR="002C5448">
        <w:rPr>
          <w:sz w:val="24"/>
          <w:szCs w:val="24"/>
        </w:rPr>
        <w:t>;</w:t>
      </w:r>
    </w:p>
    <w:p w:rsidR="008B05D6" w:rsidRPr="006E404D" w:rsidRDefault="008B05D6" w:rsidP="006D61D9">
      <w:pPr>
        <w:numPr>
          <w:ilvl w:val="0"/>
          <w:numId w:val="16"/>
        </w:numPr>
        <w:tabs>
          <w:tab w:val="left" w:pos="147"/>
          <w:tab w:val="left" w:pos="284"/>
        </w:tabs>
        <w:ind w:left="567" w:hanging="425"/>
        <w:rPr>
          <w:sz w:val="24"/>
          <w:szCs w:val="24"/>
        </w:rPr>
      </w:pPr>
      <w:r w:rsidRPr="006E404D">
        <w:rPr>
          <w:sz w:val="24"/>
          <w:szCs w:val="24"/>
        </w:rPr>
        <w:t xml:space="preserve">СТО СМК 71.12.15 </w:t>
      </w:r>
      <w:r w:rsidR="009F3D79">
        <w:rPr>
          <w:sz w:val="24"/>
          <w:szCs w:val="24"/>
        </w:rPr>
        <w:t>«</w:t>
      </w:r>
      <w:r w:rsidRPr="006E404D">
        <w:rPr>
          <w:sz w:val="24"/>
          <w:szCs w:val="24"/>
        </w:rPr>
        <w:t>Сбор и транспорти</w:t>
      </w:r>
      <w:r w:rsidR="002C5448">
        <w:rPr>
          <w:sz w:val="24"/>
          <w:szCs w:val="24"/>
        </w:rPr>
        <w:t>рование твердых бытовых отходов</w:t>
      </w:r>
      <w:r w:rsidR="009F3D79">
        <w:rPr>
          <w:sz w:val="24"/>
          <w:szCs w:val="24"/>
        </w:rPr>
        <w:t>»</w:t>
      </w:r>
      <w:r w:rsidR="002C5448">
        <w:rPr>
          <w:sz w:val="24"/>
          <w:szCs w:val="24"/>
        </w:rPr>
        <w:t>;</w:t>
      </w:r>
    </w:p>
    <w:p w:rsidR="008B05D6" w:rsidRDefault="008B05D6" w:rsidP="006D61D9">
      <w:pPr>
        <w:numPr>
          <w:ilvl w:val="0"/>
          <w:numId w:val="16"/>
        </w:numPr>
        <w:tabs>
          <w:tab w:val="left" w:pos="147"/>
          <w:tab w:val="left" w:pos="284"/>
        </w:tabs>
        <w:ind w:left="567" w:hanging="425"/>
        <w:rPr>
          <w:sz w:val="24"/>
          <w:szCs w:val="24"/>
        </w:rPr>
      </w:pPr>
      <w:r w:rsidRPr="006E404D">
        <w:rPr>
          <w:sz w:val="24"/>
          <w:szCs w:val="24"/>
        </w:rPr>
        <w:t>СанПиН 42-128-4690-88 «Санитарные правила содержания территорий населенных мест»</w:t>
      </w:r>
      <w:r w:rsidR="002C5448">
        <w:rPr>
          <w:sz w:val="24"/>
          <w:szCs w:val="24"/>
        </w:rPr>
        <w:t>;</w:t>
      </w:r>
    </w:p>
    <w:p w:rsidR="002C5448" w:rsidRDefault="002C5448" w:rsidP="006D61D9">
      <w:pPr>
        <w:numPr>
          <w:ilvl w:val="0"/>
          <w:numId w:val="16"/>
        </w:numPr>
        <w:tabs>
          <w:tab w:val="left" w:pos="147"/>
          <w:tab w:val="left" w:pos="284"/>
        </w:tabs>
        <w:ind w:left="567" w:hanging="425"/>
        <w:rPr>
          <w:sz w:val="24"/>
          <w:szCs w:val="24"/>
        </w:rPr>
      </w:pPr>
      <w:r w:rsidRPr="002C5448">
        <w:rPr>
          <w:sz w:val="24"/>
          <w:szCs w:val="24"/>
        </w:rPr>
        <w:t xml:space="preserve">Статистические данные и </w:t>
      </w:r>
      <w:r w:rsidR="00D1284B" w:rsidRPr="002C5448">
        <w:rPr>
          <w:sz w:val="24"/>
          <w:szCs w:val="24"/>
        </w:rPr>
        <w:t>показатели,</w:t>
      </w:r>
      <w:r w:rsidR="00D43D09">
        <w:rPr>
          <w:sz w:val="24"/>
          <w:szCs w:val="24"/>
        </w:rPr>
        <w:t xml:space="preserve"> опубликованные на официальном сайте МО</w:t>
      </w:r>
      <w:r w:rsidRPr="002C5448">
        <w:rPr>
          <w:sz w:val="24"/>
          <w:szCs w:val="24"/>
        </w:rPr>
        <w:t>, характ</w:t>
      </w:r>
      <w:r w:rsidRPr="002C5448">
        <w:rPr>
          <w:sz w:val="24"/>
          <w:szCs w:val="24"/>
        </w:rPr>
        <w:t>е</w:t>
      </w:r>
      <w:r w:rsidRPr="002C5448">
        <w:rPr>
          <w:sz w:val="24"/>
          <w:szCs w:val="24"/>
        </w:rPr>
        <w:t>ризующие состояние и динамику развития экономической, социальной и иных сфер жизн</w:t>
      </w:r>
      <w:r w:rsidRPr="002C5448">
        <w:rPr>
          <w:sz w:val="24"/>
          <w:szCs w:val="24"/>
        </w:rPr>
        <w:t>е</w:t>
      </w:r>
      <w:r w:rsidRPr="002C5448">
        <w:rPr>
          <w:sz w:val="24"/>
          <w:szCs w:val="24"/>
        </w:rPr>
        <w:t>деятельности</w:t>
      </w:r>
      <w:r w:rsidR="00D1284B">
        <w:rPr>
          <w:sz w:val="24"/>
          <w:szCs w:val="24"/>
        </w:rPr>
        <w:t>.</w:t>
      </w:r>
    </w:p>
    <w:p w:rsidR="002B2798" w:rsidRDefault="002B2798" w:rsidP="006D61D9">
      <w:pPr>
        <w:numPr>
          <w:ilvl w:val="0"/>
          <w:numId w:val="16"/>
        </w:numPr>
        <w:tabs>
          <w:tab w:val="left" w:pos="147"/>
          <w:tab w:val="left" w:pos="284"/>
        </w:tabs>
        <w:ind w:left="567" w:hanging="425"/>
        <w:rPr>
          <w:sz w:val="24"/>
          <w:szCs w:val="24"/>
        </w:rPr>
      </w:pPr>
      <w:r w:rsidRPr="002B2798">
        <w:rPr>
          <w:sz w:val="24"/>
          <w:szCs w:val="24"/>
        </w:rPr>
        <w:t>А.К. Тихомиров Теплоснабжение районов города, 2006г. Хабаровск</w:t>
      </w:r>
      <w:r w:rsidR="00226405">
        <w:rPr>
          <w:sz w:val="24"/>
          <w:szCs w:val="24"/>
        </w:rPr>
        <w:t>;</w:t>
      </w:r>
    </w:p>
    <w:p w:rsidR="00226405" w:rsidRDefault="00226405" w:rsidP="006D61D9">
      <w:pPr>
        <w:numPr>
          <w:ilvl w:val="0"/>
          <w:numId w:val="16"/>
        </w:numPr>
        <w:tabs>
          <w:tab w:val="left" w:pos="147"/>
          <w:tab w:val="left" w:pos="284"/>
        </w:tabs>
        <w:ind w:left="567" w:hanging="425"/>
        <w:rPr>
          <w:sz w:val="24"/>
          <w:szCs w:val="24"/>
        </w:rPr>
      </w:pPr>
      <w:r w:rsidRPr="00226405">
        <w:rPr>
          <w:sz w:val="24"/>
          <w:szCs w:val="24"/>
        </w:rPr>
        <w:t>СП 31.13330.2012 СНиП 2.04.02-84* «Водоснабжен</w:t>
      </w:r>
      <w:r w:rsidR="009F3D79">
        <w:rPr>
          <w:sz w:val="24"/>
          <w:szCs w:val="24"/>
        </w:rPr>
        <w:t>ие. Наружные сети и сооружения»;</w:t>
      </w:r>
    </w:p>
    <w:p w:rsidR="009F3D79" w:rsidRPr="00226405" w:rsidRDefault="009F3D79" w:rsidP="006D61D9">
      <w:pPr>
        <w:numPr>
          <w:ilvl w:val="0"/>
          <w:numId w:val="16"/>
        </w:numPr>
        <w:tabs>
          <w:tab w:val="left" w:pos="147"/>
          <w:tab w:val="left" w:pos="284"/>
        </w:tabs>
        <w:ind w:left="567" w:hanging="425"/>
        <w:rPr>
          <w:sz w:val="24"/>
          <w:szCs w:val="24"/>
        </w:rPr>
      </w:pPr>
      <w:r>
        <w:rPr>
          <w:sz w:val="24"/>
          <w:szCs w:val="24"/>
        </w:rPr>
        <w:t>СП 8.13130 «Источники наружного противопожарного водоснабжения».</w:t>
      </w:r>
    </w:p>
    <w:p w:rsidR="00226405" w:rsidRPr="002B2798" w:rsidRDefault="00226405" w:rsidP="00226405">
      <w:pPr>
        <w:tabs>
          <w:tab w:val="left" w:pos="147"/>
          <w:tab w:val="left" w:pos="284"/>
        </w:tabs>
        <w:ind w:left="567" w:firstLine="0"/>
        <w:rPr>
          <w:sz w:val="24"/>
          <w:szCs w:val="24"/>
        </w:rPr>
      </w:pPr>
    </w:p>
    <w:p w:rsidR="00F96ABC" w:rsidRDefault="00F96ABC" w:rsidP="00226405">
      <w:pPr>
        <w:tabs>
          <w:tab w:val="left" w:pos="993"/>
        </w:tabs>
        <w:autoSpaceDE w:val="0"/>
        <w:autoSpaceDN w:val="0"/>
        <w:adjustRightInd w:val="0"/>
        <w:ind w:firstLine="0"/>
        <w:rPr>
          <w:rFonts w:eastAsia="Calibri" w:cs="Times New Roman"/>
          <w:szCs w:val="26"/>
        </w:rPr>
      </w:pPr>
    </w:p>
    <w:sectPr w:rsidR="00F96ABC" w:rsidSect="00CD79D4">
      <w:pgSz w:w="11906" w:h="16838" w:code="9"/>
      <w:pgMar w:top="851" w:right="567"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0FE" w:rsidRDefault="003A50FE">
      <w:pPr>
        <w:rPr>
          <w:rFonts w:cs="Times New Roman"/>
        </w:rPr>
      </w:pPr>
      <w:r>
        <w:rPr>
          <w:rFonts w:cs="Times New Roman"/>
        </w:rPr>
        <w:separator/>
      </w:r>
    </w:p>
  </w:endnote>
  <w:endnote w:type="continuationSeparator" w:id="0">
    <w:p w:rsidR="003A50FE" w:rsidRDefault="003A50FE">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charset w:val="00"/>
    <w:family w:val="roman"/>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583" w:rsidRPr="009E40ED" w:rsidRDefault="00AD3583">
    <w:pPr>
      <w:pStyle w:val="ae"/>
      <w:jc w:val="right"/>
      <w:rPr>
        <w:rFonts w:ascii="Arial" w:hAnsi="Arial" w:cs="Arial"/>
        <w:sz w:val="18"/>
        <w:szCs w:val="18"/>
      </w:rPr>
    </w:pPr>
    <w:r w:rsidRPr="009E40ED">
      <w:rPr>
        <w:rFonts w:ascii="Arial" w:hAnsi="Arial" w:cs="Arial"/>
        <w:sz w:val="18"/>
        <w:szCs w:val="18"/>
      </w:rPr>
      <w:fldChar w:fldCharType="begin"/>
    </w:r>
    <w:r w:rsidRPr="009E40ED">
      <w:rPr>
        <w:rFonts w:ascii="Arial" w:hAnsi="Arial" w:cs="Arial"/>
        <w:sz w:val="18"/>
        <w:szCs w:val="18"/>
      </w:rPr>
      <w:instrText xml:space="preserve"> PAGE   \* MERGEFORMAT </w:instrText>
    </w:r>
    <w:r w:rsidRPr="009E40ED">
      <w:rPr>
        <w:rFonts w:ascii="Arial" w:hAnsi="Arial" w:cs="Arial"/>
        <w:sz w:val="18"/>
        <w:szCs w:val="18"/>
      </w:rPr>
      <w:fldChar w:fldCharType="separate"/>
    </w:r>
    <w:r w:rsidR="001D22F9">
      <w:rPr>
        <w:rFonts w:ascii="Arial" w:hAnsi="Arial" w:cs="Arial"/>
        <w:noProof/>
        <w:sz w:val="18"/>
        <w:szCs w:val="18"/>
      </w:rPr>
      <w:t>2</w:t>
    </w:r>
    <w:r w:rsidRPr="009E40ED">
      <w:rPr>
        <w:rFonts w:ascii="Arial" w:hAnsi="Arial" w:cs="Arial"/>
        <w:noProof/>
        <w:sz w:val="18"/>
        <w:szCs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583" w:rsidRPr="008C64B3" w:rsidRDefault="00AD3583" w:rsidP="00EC37BC">
    <w:pPr>
      <w:pStyle w:val="ae"/>
      <w:jc w:val="right"/>
      <w:rPr>
        <w:sz w:val="18"/>
        <w:szCs w:val="18"/>
      </w:rPr>
    </w:pPr>
    <w:r w:rsidRPr="008C64B3">
      <w:rPr>
        <w:sz w:val="18"/>
        <w:szCs w:val="18"/>
      </w:rPr>
      <w:fldChar w:fldCharType="begin"/>
    </w:r>
    <w:r w:rsidRPr="008C64B3">
      <w:rPr>
        <w:sz w:val="18"/>
        <w:szCs w:val="18"/>
      </w:rPr>
      <w:instrText xml:space="preserve"> PAGE   \* MERGEFORMAT </w:instrText>
    </w:r>
    <w:r w:rsidRPr="008C64B3">
      <w:rPr>
        <w:sz w:val="18"/>
        <w:szCs w:val="18"/>
      </w:rPr>
      <w:fldChar w:fldCharType="separate"/>
    </w:r>
    <w:r w:rsidR="001D22F9">
      <w:rPr>
        <w:noProof/>
        <w:sz w:val="18"/>
        <w:szCs w:val="18"/>
      </w:rPr>
      <w:t>66</w:t>
    </w:r>
    <w:r w:rsidRPr="008C64B3">
      <w:rPr>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583" w:rsidRPr="00C339FD" w:rsidRDefault="00AD3583">
    <w:pPr>
      <w:pStyle w:val="ae"/>
      <w:jc w:val="right"/>
      <w:rPr>
        <w:sz w:val="18"/>
        <w:szCs w:val="18"/>
      </w:rPr>
    </w:pPr>
    <w:r w:rsidRPr="00C339FD">
      <w:rPr>
        <w:sz w:val="18"/>
        <w:szCs w:val="18"/>
      </w:rPr>
      <w:fldChar w:fldCharType="begin"/>
    </w:r>
    <w:r w:rsidRPr="00C339FD">
      <w:rPr>
        <w:sz w:val="18"/>
        <w:szCs w:val="18"/>
      </w:rPr>
      <w:instrText xml:space="preserve"> PAGE   \* MERGEFORMAT </w:instrText>
    </w:r>
    <w:r w:rsidRPr="00C339FD">
      <w:rPr>
        <w:sz w:val="18"/>
        <w:szCs w:val="18"/>
      </w:rPr>
      <w:fldChar w:fldCharType="separate"/>
    </w:r>
    <w:r w:rsidR="001D22F9">
      <w:rPr>
        <w:noProof/>
        <w:sz w:val="18"/>
        <w:szCs w:val="18"/>
      </w:rPr>
      <w:t>23</w:t>
    </w:r>
    <w:r w:rsidRPr="00C339FD">
      <w:rPr>
        <w:sz w:val="18"/>
        <w:szCs w:val="18"/>
      </w:rPr>
      <w:fldChar w:fldCharType="end"/>
    </w:r>
  </w:p>
  <w:p w:rsidR="00AD3583" w:rsidRDefault="00AD3583">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583" w:rsidRDefault="00AD3583">
    <w:pPr>
      <w:pStyle w:val="ae"/>
      <w:jc w:val="right"/>
    </w:pPr>
    <w:r>
      <w:fldChar w:fldCharType="begin"/>
    </w:r>
    <w:r>
      <w:instrText xml:space="preserve"> PAGE   \* MERGEFORMAT </w:instrText>
    </w:r>
    <w:r>
      <w:fldChar w:fldCharType="separate"/>
    </w:r>
    <w:r w:rsidR="001D22F9">
      <w:rPr>
        <w:noProof/>
      </w:rPr>
      <w:t>25</w:t>
    </w:r>
    <w:r>
      <w:rPr>
        <w:noProof/>
      </w:rPr>
      <w:fldChar w:fldCharType="end"/>
    </w:r>
  </w:p>
  <w:p w:rsidR="00AD3583" w:rsidRDefault="00AD3583">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583" w:rsidRPr="00C339FD" w:rsidRDefault="00AD3583" w:rsidP="00EC37BC">
    <w:pPr>
      <w:pStyle w:val="ae"/>
      <w:jc w:val="right"/>
      <w:rPr>
        <w:sz w:val="18"/>
        <w:szCs w:val="18"/>
      </w:rPr>
    </w:pPr>
    <w:r w:rsidRPr="00C339FD">
      <w:rPr>
        <w:sz w:val="18"/>
        <w:szCs w:val="18"/>
      </w:rPr>
      <w:fldChar w:fldCharType="begin"/>
    </w:r>
    <w:r w:rsidRPr="00C339FD">
      <w:rPr>
        <w:sz w:val="18"/>
        <w:szCs w:val="18"/>
      </w:rPr>
      <w:instrText xml:space="preserve"> PAGE   \* MERGEFORMAT </w:instrText>
    </w:r>
    <w:r w:rsidRPr="00C339FD">
      <w:rPr>
        <w:sz w:val="18"/>
        <w:szCs w:val="18"/>
      </w:rPr>
      <w:fldChar w:fldCharType="separate"/>
    </w:r>
    <w:r w:rsidR="001D22F9">
      <w:rPr>
        <w:noProof/>
        <w:sz w:val="18"/>
        <w:szCs w:val="18"/>
      </w:rPr>
      <w:t>29</w:t>
    </w:r>
    <w:r w:rsidRPr="00C339FD">
      <w:rPr>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583" w:rsidRDefault="00AD3583" w:rsidP="007E7D8E">
    <w:pPr>
      <w:pStyle w:val="ae"/>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Pr>
        <w:rStyle w:val="aff8"/>
        <w:noProof/>
      </w:rPr>
      <w:t>68</w:t>
    </w:r>
    <w:r>
      <w:rPr>
        <w:rStyle w:val="aff8"/>
      </w:rPr>
      <w:fldChar w:fldCharType="end"/>
    </w:r>
  </w:p>
  <w:p w:rsidR="00AD3583" w:rsidRDefault="00AD3583" w:rsidP="007E7D8E">
    <w:pPr>
      <w:pStyle w:val="a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583" w:rsidRPr="008C64B3" w:rsidRDefault="00AD3583" w:rsidP="00EC37BC">
    <w:pPr>
      <w:pStyle w:val="ae"/>
      <w:jc w:val="right"/>
      <w:rPr>
        <w:sz w:val="18"/>
        <w:szCs w:val="18"/>
      </w:rPr>
    </w:pPr>
    <w:r w:rsidRPr="008C64B3">
      <w:rPr>
        <w:sz w:val="18"/>
        <w:szCs w:val="18"/>
      </w:rPr>
      <w:fldChar w:fldCharType="begin"/>
    </w:r>
    <w:r w:rsidRPr="008C64B3">
      <w:rPr>
        <w:sz w:val="18"/>
        <w:szCs w:val="18"/>
      </w:rPr>
      <w:instrText xml:space="preserve"> PAGE   \* MERGEFORMAT </w:instrText>
    </w:r>
    <w:r w:rsidRPr="008C64B3">
      <w:rPr>
        <w:sz w:val="18"/>
        <w:szCs w:val="18"/>
      </w:rPr>
      <w:fldChar w:fldCharType="separate"/>
    </w:r>
    <w:r w:rsidR="001D22F9">
      <w:rPr>
        <w:noProof/>
        <w:sz w:val="18"/>
        <w:szCs w:val="18"/>
      </w:rPr>
      <w:t>61</w:t>
    </w:r>
    <w:r w:rsidRPr="008C64B3">
      <w:rPr>
        <w:noProof/>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583" w:rsidRDefault="00AD3583" w:rsidP="007E7D8E">
    <w:pPr>
      <w:pStyle w:val="ae"/>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Pr>
        <w:rStyle w:val="aff8"/>
        <w:noProof/>
      </w:rPr>
      <w:t>68</w:t>
    </w:r>
    <w:r>
      <w:rPr>
        <w:rStyle w:val="aff8"/>
      </w:rPr>
      <w:fldChar w:fldCharType="end"/>
    </w:r>
  </w:p>
  <w:p w:rsidR="00AD3583" w:rsidRDefault="00AD3583" w:rsidP="007E7D8E">
    <w:pPr>
      <w:pStyle w:val="ae"/>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583" w:rsidRPr="008C64B3" w:rsidRDefault="00AD3583" w:rsidP="00EC37BC">
    <w:pPr>
      <w:pStyle w:val="ae"/>
      <w:jc w:val="right"/>
      <w:rPr>
        <w:sz w:val="18"/>
        <w:szCs w:val="18"/>
      </w:rPr>
    </w:pPr>
    <w:r w:rsidRPr="008C64B3">
      <w:rPr>
        <w:sz w:val="18"/>
        <w:szCs w:val="18"/>
      </w:rPr>
      <w:fldChar w:fldCharType="begin"/>
    </w:r>
    <w:r w:rsidRPr="008C64B3">
      <w:rPr>
        <w:sz w:val="18"/>
        <w:szCs w:val="18"/>
      </w:rPr>
      <w:instrText xml:space="preserve"> PAGE   \* MERGEFORMAT </w:instrText>
    </w:r>
    <w:r w:rsidRPr="008C64B3">
      <w:rPr>
        <w:sz w:val="18"/>
        <w:szCs w:val="18"/>
      </w:rPr>
      <w:fldChar w:fldCharType="separate"/>
    </w:r>
    <w:r w:rsidR="001D22F9">
      <w:rPr>
        <w:noProof/>
        <w:sz w:val="18"/>
        <w:szCs w:val="18"/>
      </w:rPr>
      <w:t>64</w:t>
    </w:r>
    <w:r w:rsidRPr="008C64B3">
      <w:rPr>
        <w:noProo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583" w:rsidRDefault="00AD3583" w:rsidP="007E7D8E">
    <w:pPr>
      <w:pStyle w:val="ae"/>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Pr>
        <w:rStyle w:val="aff8"/>
        <w:noProof/>
      </w:rPr>
      <w:t>68</w:t>
    </w:r>
    <w:r>
      <w:rPr>
        <w:rStyle w:val="aff8"/>
      </w:rPr>
      <w:fldChar w:fldCharType="end"/>
    </w:r>
  </w:p>
  <w:p w:rsidR="00AD3583" w:rsidRDefault="00AD3583" w:rsidP="007E7D8E">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0FE" w:rsidRDefault="003A50FE">
      <w:pPr>
        <w:rPr>
          <w:rFonts w:cs="Times New Roman"/>
        </w:rPr>
      </w:pPr>
      <w:r>
        <w:rPr>
          <w:rFonts w:cs="Times New Roman"/>
        </w:rPr>
        <w:separator/>
      </w:r>
    </w:p>
  </w:footnote>
  <w:footnote w:type="continuationSeparator" w:id="0">
    <w:p w:rsidR="003A50FE" w:rsidRDefault="003A50FE">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583" w:rsidRPr="001D62A1" w:rsidRDefault="00AD3583" w:rsidP="001D62A1">
    <w:pPr>
      <w:pStyle w:val="ac"/>
      <w:spacing w:after="240"/>
      <w:jc w:val="center"/>
      <w:rPr>
        <w:rFonts w:ascii="Arial" w:hAnsi="Arial" w:cs="Arial"/>
        <w:i/>
        <w:sz w:val="16"/>
        <w:szCs w:val="16"/>
      </w:rPr>
    </w:pPr>
    <w:r w:rsidRPr="001D62A1">
      <w:rPr>
        <w:rFonts w:ascii="Arial" w:hAnsi="Arial" w:cs="Arial"/>
        <w:i/>
        <w:sz w:val="16"/>
        <w:szCs w:val="16"/>
      </w:rPr>
      <w:t xml:space="preserve">Том 2: ПКР систем коммунальной инфраструктуры </w:t>
    </w:r>
    <w:r>
      <w:rPr>
        <w:rFonts w:ascii="Arial" w:hAnsi="Arial" w:cs="Arial"/>
        <w:i/>
        <w:sz w:val="16"/>
        <w:szCs w:val="16"/>
      </w:rPr>
      <w:t xml:space="preserve">Дубровского </w:t>
    </w:r>
    <w:proofErr w:type="spellStart"/>
    <w:r>
      <w:rPr>
        <w:rFonts w:ascii="Arial" w:hAnsi="Arial" w:cs="Arial"/>
        <w:i/>
        <w:sz w:val="16"/>
        <w:szCs w:val="16"/>
      </w:rPr>
      <w:t>с.п</w:t>
    </w:r>
    <w:proofErr w:type="spellEnd"/>
    <w:r>
      <w:rPr>
        <w:rFonts w:ascii="Arial" w:hAnsi="Arial" w:cs="Arial"/>
        <w:i/>
        <w:sz w:val="16"/>
        <w:szCs w:val="16"/>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583" w:rsidRPr="0033454E" w:rsidRDefault="00AD3583" w:rsidP="0033454E">
    <w:pPr>
      <w:tabs>
        <w:tab w:val="center" w:pos="4677"/>
        <w:tab w:val="right" w:pos="9355"/>
      </w:tabs>
      <w:spacing w:after="240"/>
      <w:jc w:val="center"/>
      <w:rPr>
        <w:rFonts w:ascii="Arial" w:hAnsi="Arial" w:cs="Arial"/>
        <w:i/>
        <w:sz w:val="16"/>
        <w:szCs w:val="16"/>
      </w:rPr>
    </w:pPr>
    <w:r w:rsidRPr="0033454E">
      <w:rPr>
        <w:rFonts w:ascii="Arial" w:hAnsi="Arial" w:cs="Arial"/>
        <w:i/>
        <w:sz w:val="16"/>
        <w:szCs w:val="16"/>
      </w:rPr>
      <w:t xml:space="preserve">Том 2: ПКР систем коммунальной инфраструктуры </w:t>
    </w:r>
    <w:r>
      <w:rPr>
        <w:rFonts w:ascii="Arial" w:hAnsi="Arial" w:cs="Arial"/>
        <w:i/>
        <w:sz w:val="16"/>
        <w:szCs w:val="16"/>
      </w:rPr>
      <w:t>Дубров</w:t>
    </w:r>
    <w:r w:rsidRPr="0033454E">
      <w:rPr>
        <w:rFonts w:ascii="Arial" w:hAnsi="Arial" w:cs="Arial"/>
        <w:i/>
        <w:sz w:val="16"/>
        <w:szCs w:val="16"/>
      </w:rPr>
      <w:t xml:space="preserve">ского </w:t>
    </w:r>
    <w:proofErr w:type="spellStart"/>
    <w:r w:rsidRPr="0033454E">
      <w:rPr>
        <w:rFonts w:ascii="Arial" w:hAnsi="Arial" w:cs="Arial"/>
        <w:i/>
        <w:sz w:val="16"/>
        <w:szCs w:val="16"/>
      </w:rPr>
      <w:t>с.п</w:t>
    </w:r>
    <w:proofErr w:type="spellEnd"/>
    <w:r w:rsidRPr="0033454E">
      <w:rPr>
        <w:rFonts w:ascii="Arial" w:hAnsi="Arial" w:cs="Arial"/>
        <w:i/>
        <w:sz w:val="16"/>
        <w:szCs w:val="1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D"/>
    <w:multiLevelType w:val="multilevel"/>
    <w:tmpl w:val="0000001D"/>
    <w:name w:val="WW8Num29"/>
    <w:lvl w:ilvl="0">
      <w:start w:val="1"/>
      <w:numFmt w:val="decimal"/>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1080"/>
        </w:tabs>
        <w:ind w:left="10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3A46529"/>
    <w:multiLevelType w:val="hybridMultilevel"/>
    <w:tmpl w:val="4906CC2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561660"/>
    <w:multiLevelType w:val="hybridMultilevel"/>
    <w:tmpl w:val="06568246"/>
    <w:lvl w:ilvl="0" w:tplc="CEA672D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A85C62"/>
    <w:multiLevelType w:val="singleLevel"/>
    <w:tmpl w:val="131EA820"/>
    <w:lvl w:ilvl="0">
      <w:start w:val="1"/>
      <w:numFmt w:val="bullet"/>
      <w:pStyle w:val="a"/>
      <w:lvlText w:val=""/>
      <w:lvlJc w:val="left"/>
      <w:pPr>
        <w:tabs>
          <w:tab w:val="num" w:pos="1040"/>
        </w:tabs>
        <w:ind w:firstLine="680"/>
      </w:pPr>
      <w:rPr>
        <w:rFonts w:ascii="Symbol" w:hAnsi="Symbol" w:hint="default"/>
      </w:rPr>
    </w:lvl>
  </w:abstractNum>
  <w:abstractNum w:abstractNumId="4">
    <w:nsid w:val="060363F9"/>
    <w:multiLevelType w:val="hybridMultilevel"/>
    <w:tmpl w:val="78002044"/>
    <w:lvl w:ilvl="0" w:tplc="259C1B1E">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02747F"/>
    <w:multiLevelType w:val="multilevel"/>
    <w:tmpl w:val="E048E648"/>
    <w:lvl w:ilvl="0">
      <w:start w:val="1"/>
      <w:numFmt w:val="decimal"/>
      <w:lvlText w:val="%1."/>
      <w:lvlJc w:val="left"/>
      <w:pPr>
        <w:tabs>
          <w:tab w:val="num" w:pos="552"/>
        </w:tabs>
        <w:ind w:left="552" w:hanging="552"/>
      </w:pPr>
      <w:rPr>
        <w:rFonts w:cs="Times New Roman" w:hint="default"/>
      </w:rPr>
    </w:lvl>
    <w:lvl w:ilvl="1">
      <w:start w:val="1"/>
      <w:numFmt w:val="decimal"/>
      <w:pStyle w:val="3"/>
      <w:lvlText w:val="%1.%2."/>
      <w:lvlJc w:val="left"/>
      <w:pPr>
        <w:tabs>
          <w:tab w:val="num" w:pos="552"/>
        </w:tabs>
        <w:ind w:left="552" w:hanging="552"/>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27F491E"/>
    <w:multiLevelType w:val="multilevel"/>
    <w:tmpl w:val="7E80976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1BC920EF"/>
    <w:multiLevelType w:val="hybridMultilevel"/>
    <w:tmpl w:val="BC08324C"/>
    <w:lvl w:ilvl="0" w:tplc="5106D5D4">
      <w:start w:val="1"/>
      <w:numFmt w:val="bullet"/>
      <w:pStyle w:val="a1"/>
      <w:lvlText w:val=""/>
      <w:lvlJc w:val="left"/>
      <w:pPr>
        <w:tabs>
          <w:tab w:val="num" w:pos="997"/>
        </w:tabs>
        <w:ind w:left="997" w:hanging="227"/>
      </w:pPr>
      <w:rPr>
        <w:rFonts w:ascii="Symbol" w:hAnsi="Symbol" w:hint="default"/>
      </w:rPr>
    </w:lvl>
    <w:lvl w:ilvl="1" w:tplc="B63CD120">
      <w:start w:val="1"/>
      <w:numFmt w:val="bullet"/>
      <w:lvlText w:val=""/>
      <w:lvlJc w:val="left"/>
      <w:pPr>
        <w:tabs>
          <w:tab w:val="num" w:pos="2077"/>
        </w:tabs>
        <w:ind w:left="2077" w:hanging="227"/>
      </w:pPr>
      <w:rPr>
        <w:rFonts w:ascii="Symbol" w:hAnsi="Symbol" w:hint="default"/>
      </w:rPr>
    </w:lvl>
    <w:lvl w:ilvl="2" w:tplc="33661822">
      <w:start w:val="1"/>
      <w:numFmt w:val="bullet"/>
      <w:lvlText w:val=""/>
      <w:lvlJc w:val="left"/>
      <w:pPr>
        <w:tabs>
          <w:tab w:val="num" w:pos="2930"/>
        </w:tabs>
        <w:ind w:left="2930" w:hanging="360"/>
      </w:pPr>
      <w:rPr>
        <w:rFonts w:ascii="Wingdings" w:hAnsi="Wingdings" w:hint="default"/>
      </w:rPr>
    </w:lvl>
    <w:lvl w:ilvl="3" w:tplc="2020B672">
      <w:start w:val="1"/>
      <w:numFmt w:val="bullet"/>
      <w:lvlText w:val=""/>
      <w:lvlJc w:val="left"/>
      <w:pPr>
        <w:tabs>
          <w:tab w:val="num" w:pos="3650"/>
        </w:tabs>
        <w:ind w:left="3650" w:hanging="360"/>
      </w:pPr>
      <w:rPr>
        <w:rFonts w:ascii="Symbol" w:hAnsi="Symbol" w:hint="default"/>
      </w:rPr>
    </w:lvl>
    <w:lvl w:ilvl="4" w:tplc="AEA45D22">
      <w:start w:val="1"/>
      <w:numFmt w:val="bullet"/>
      <w:lvlText w:val="o"/>
      <w:lvlJc w:val="left"/>
      <w:pPr>
        <w:tabs>
          <w:tab w:val="num" w:pos="4370"/>
        </w:tabs>
        <w:ind w:left="4370" w:hanging="360"/>
      </w:pPr>
      <w:rPr>
        <w:rFonts w:ascii="Courier New" w:hAnsi="Courier New" w:hint="default"/>
      </w:rPr>
    </w:lvl>
    <w:lvl w:ilvl="5" w:tplc="66647884">
      <w:start w:val="1"/>
      <w:numFmt w:val="bullet"/>
      <w:lvlText w:val=""/>
      <w:lvlJc w:val="left"/>
      <w:pPr>
        <w:tabs>
          <w:tab w:val="num" w:pos="5090"/>
        </w:tabs>
        <w:ind w:left="5090" w:hanging="360"/>
      </w:pPr>
      <w:rPr>
        <w:rFonts w:ascii="Wingdings" w:hAnsi="Wingdings" w:hint="default"/>
      </w:rPr>
    </w:lvl>
    <w:lvl w:ilvl="6" w:tplc="D1148B0E">
      <w:start w:val="1"/>
      <w:numFmt w:val="bullet"/>
      <w:lvlText w:val=""/>
      <w:lvlJc w:val="left"/>
      <w:pPr>
        <w:tabs>
          <w:tab w:val="num" w:pos="5810"/>
        </w:tabs>
        <w:ind w:left="5810" w:hanging="360"/>
      </w:pPr>
      <w:rPr>
        <w:rFonts w:ascii="Symbol" w:hAnsi="Symbol" w:hint="default"/>
      </w:rPr>
    </w:lvl>
    <w:lvl w:ilvl="7" w:tplc="1A00C0A8">
      <w:start w:val="1"/>
      <w:numFmt w:val="bullet"/>
      <w:lvlText w:val="o"/>
      <w:lvlJc w:val="left"/>
      <w:pPr>
        <w:tabs>
          <w:tab w:val="num" w:pos="6530"/>
        </w:tabs>
        <w:ind w:left="6530" w:hanging="360"/>
      </w:pPr>
      <w:rPr>
        <w:rFonts w:ascii="Courier New" w:hAnsi="Courier New" w:hint="default"/>
      </w:rPr>
    </w:lvl>
    <w:lvl w:ilvl="8" w:tplc="8CC26C30">
      <w:start w:val="1"/>
      <w:numFmt w:val="bullet"/>
      <w:lvlText w:val=""/>
      <w:lvlJc w:val="left"/>
      <w:pPr>
        <w:tabs>
          <w:tab w:val="num" w:pos="7250"/>
        </w:tabs>
        <w:ind w:left="7250" w:hanging="360"/>
      </w:pPr>
      <w:rPr>
        <w:rFonts w:ascii="Wingdings" w:hAnsi="Wingdings" w:hint="default"/>
      </w:rPr>
    </w:lvl>
  </w:abstractNum>
  <w:abstractNum w:abstractNumId="8">
    <w:nsid w:val="1D3F2C1C"/>
    <w:multiLevelType w:val="hybridMultilevel"/>
    <w:tmpl w:val="59847884"/>
    <w:lvl w:ilvl="0" w:tplc="96246B98">
      <w:start w:val="1"/>
      <w:numFmt w:val="bullet"/>
      <w:pStyle w:val="a2"/>
      <w:lvlText w:val=""/>
      <w:lvlJc w:val="left"/>
      <w:pPr>
        <w:tabs>
          <w:tab w:val="num" w:pos="644"/>
        </w:tabs>
        <w:ind w:left="567" w:hanging="283"/>
      </w:pPr>
      <w:rPr>
        <w:rFonts w:ascii="Wingdings" w:hAnsi="Wingdings" w:hint="default"/>
      </w:rPr>
    </w:lvl>
    <w:lvl w:ilvl="1" w:tplc="04190019">
      <w:start w:val="1"/>
      <w:numFmt w:val="bullet"/>
      <w:lvlText w:val="o"/>
      <w:lvlJc w:val="left"/>
      <w:pPr>
        <w:tabs>
          <w:tab w:val="num" w:pos="2214"/>
        </w:tabs>
        <w:ind w:left="2214" w:hanging="360"/>
      </w:pPr>
      <w:rPr>
        <w:rFonts w:ascii="Courier New" w:hAnsi="Courier New" w:hint="default"/>
      </w:rPr>
    </w:lvl>
    <w:lvl w:ilvl="2" w:tplc="0419001B" w:tentative="1">
      <w:start w:val="1"/>
      <w:numFmt w:val="bullet"/>
      <w:lvlText w:val=""/>
      <w:lvlJc w:val="left"/>
      <w:pPr>
        <w:tabs>
          <w:tab w:val="num" w:pos="2934"/>
        </w:tabs>
        <w:ind w:left="2934" w:hanging="360"/>
      </w:pPr>
      <w:rPr>
        <w:rFonts w:ascii="Wingdings" w:hAnsi="Wingdings" w:hint="default"/>
      </w:rPr>
    </w:lvl>
    <w:lvl w:ilvl="3" w:tplc="0419000F" w:tentative="1">
      <w:start w:val="1"/>
      <w:numFmt w:val="bullet"/>
      <w:lvlText w:val=""/>
      <w:lvlJc w:val="left"/>
      <w:pPr>
        <w:tabs>
          <w:tab w:val="num" w:pos="3654"/>
        </w:tabs>
        <w:ind w:left="3654" w:hanging="360"/>
      </w:pPr>
      <w:rPr>
        <w:rFonts w:ascii="Symbol" w:hAnsi="Symbol" w:hint="default"/>
      </w:rPr>
    </w:lvl>
    <w:lvl w:ilvl="4" w:tplc="04190019" w:tentative="1">
      <w:start w:val="1"/>
      <w:numFmt w:val="bullet"/>
      <w:lvlText w:val="o"/>
      <w:lvlJc w:val="left"/>
      <w:pPr>
        <w:tabs>
          <w:tab w:val="num" w:pos="4374"/>
        </w:tabs>
        <w:ind w:left="4374" w:hanging="360"/>
      </w:pPr>
      <w:rPr>
        <w:rFonts w:ascii="Courier New" w:hAnsi="Courier New" w:hint="default"/>
      </w:rPr>
    </w:lvl>
    <w:lvl w:ilvl="5" w:tplc="0419001B" w:tentative="1">
      <w:start w:val="1"/>
      <w:numFmt w:val="bullet"/>
      <w:lvlText w:val=""/>
      <w:lvlJc w:val="left"/>
      <w:pPr>
        <w:tabs>
          <w:tab w:val="num" w:pos="5094"/>
        </w:tabs>
        <w:ind w:left="5094" w:hanging="360"/>
      </w:pPr>
      <w:rPr>
        <w:rFonts w:ascii="Wingdings" w:hAnsi="Wingdings" w:hint="default"/>
      </w:rPr>
    </w:lvl>
    <w:lvl w:ilvl="6" w:tplc="0419000F" w:tentative="1">
      <w:start w:val="1"/>
      <w:numFmt w:val="bullet"/>
      <w:lvlText w:val=""/>
      <w:lvlJc w:val="left"/>
      <w:pPr>
        <w:tabs>
          <w:tab w:val="num" w:pos="5814"/>
        </w:tabs>
        <w:ind w:left="5814" w:hanging="360"/>
      </w:pPr>
      <w:rPr>
        <w:rFonts w:ascii="Symbol" w:hAnsi="Symbol" w:hint="default"/>
      </w:rPr>
    </w:lvl>
    <w:lvl w:ilvl="7" w:tplc="04190019" w:tentative="1">
      <w:start w:val="1"/>
      <w:numFmt w:val="bullet"/>
      <w:lvlText w:val="o"/>
      <w:lvlJc w:val="left"/>
      <w:pPr>
        <w:tabs>
          <w:tab w:val="num" w:pos="6534"/>
        </w:tabs>
        <w:ind w:left="6534" w:hanging="360"/>
      </w:pPr>
      <w:rPr>
        <w:rFonts w:ascii="Courier New" w:hAnsi="Courier New" w:hint="default"/>
      </w:rPr>
    </w:lvl>
    <w:lvl w:ilvl="8" w:tplc="0419001B" w:tentative="1">
      <w:start w:val="1"/>
      <w:numFmt w:val="bullet"/>
      <w:lvlText w:val=""/>
      <w:lvlJc w:val="left"/>
      <w:pPr>
        <w:tabs>
          <w:tab w:val="num" w:pos="7254"/>
        </w:tabs>
        <w:ind w:left="7254" w:hanging="360"/>
      </w:pPr>
      <w:rPr>
        <w:rFonts w:ascii="Wingdings" w:hAnsi="Wingdings" w:hint="default"/>
      </w:rPr>
    </w:lvl>
  </w:abstractNum>
  <w:abstractNum w:abstractNumId="9">
    <w:nsid w:val="1FBD4AC0"/>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23E6714E"/>
    <w:multiLevelType w:val="hybridMultilevel"/>
    <w:tmpl w:val="31D6482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70522DE"/>
    <w:multiLevelType w:val="hybridMultilevel"/>
    <w:tmpl w:val="9B5C8246"/>
    <w:lvl w:ilvl="0" w:tplc="12C4288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nsid w:val="2B65747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67B50D7"/>
    <w:multiLevelType w:val="hybridMultilevel"/>
    <w:tmpl w:val="40927122"/>
    <w:lvl w:ilvl="0" w:tplc="CEA672D6">
      <w:start w:val="1"/>
      <w:numFmt w:val="bullet"/>
      <w:lvlText w:val="−"/>
      <w:lvlJc w:val="left"/>
      <w:pPr>
        <w:ind w:left="1494"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68E2FD0"/>
    <w:multiLevelType w:val="hybridMultilevel"/>
    <w:tmpl w:val="3904BECE"/>
    <w:styleLink w:val="1111111"/>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86D7895"/>
    <w:multiLevelType w:val="multilevel"/>
    <w:tmpl w:val="82161AD0"/>
    <w:lvl w:ilvl="0">
      <w:start w:val="1"/>
      <w:numFmt w:val="decimal"/>
      <w:pStyle w:val="-"/>
      <w:lvlText w:val="%1."/>
      <w:lvlJc w:val="left"/>
      <w:pPr>
        <w:ind w:left="960" w:hanging="360"/>
      </w:pPr>
      <w:rPr>
        <w:rFonts w:cs="Times New Roman" w:hint="default"/>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17">
    <w:nsid w:val="3BCB1C84"/>
    <w:multiLevelType w:val="hybridMultilevel"/>
    <w:tmpl w:val="79042E08"/>
    <w:lvl w:ilvl="0" w:tplc="12C4288C">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FBD7D74"/>
    <w:multiLevelType w:val="hybridMultilevel"/>
    <w:tmpl w:val="25BE40E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3000E90"/>
    <w:multiLevelType w:val="hybridMultilevel"/>
    <w:tmpl w:val="D4520D66"/>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5504285"/>
    <w:multiLevelType w:val="hybridMultilevel"/>
    <w:tmpl w:val="74BE2A8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69748A4"/>
    <w:multiLevelType w:val="hybridMultilevel"/>
    <w:tmpl w:val="F0E4F75A"/>
    <w:lvl w:ilvl="0" w:tplc="CEA672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207800"/>
    <w:multiLevelType w:val="hybridMultilevel"/>
    <w:tmpl w:val="EEF866E2"/>
    <w:lvl w:ilvl="0" w:tplc="12C4288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4">
    <w:nsid w:val="637D77B9"/>
    <w:multiLevelType w:val="hybridMultilevel"/>
    <w:tmpl w:val="9E0231D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nsid w:val="670F7638"/>
    <w:multiLevelType w:val="hybridMultilevel"/>
    <w:tmpl w:val="0F741F8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C887848"/>
    <w:multiLevelType w:val="hybridMultilevel"/>
    <w:tmpl w:val="44CCCB0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40C3267"/>
    <w:multiLevelType w:val="hybridMultilevel"/>
    <w:tmpl w:val="AF38856C"/>
    <w:lvl w:ilvl="0" w:tplc="3118F3E4">
      <w:start w:val="1"/>
      <w:numFmt w:val="bullet"/>
      <w:pStyle w:val="2"/>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28">
    <w:nsid w:val="7E927F80"/>
    <w:multiLevelType w:val="hybridMultilevel"/>
    <w:tmpl w:val="471457EE"/>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EB1325B"/>
    <w:multiLevelType w:val="hybridMultilevel"/>
    <w:tmpl w:val="24202A00"/>
    <w:lvl w:ilvl="0" w:tplc="0419000F">
      <w:start w:val="1"/>
      <w:numFmt w:val="decimal"/>
      <w:lvlText w:val="%1."/>
      <w:lvlJc w:val="left"/>
      <w:pPr>
        <w:ind w:left="4897" w:hanging="360"/>
      </w:pPr>
      <w:rPr>
        <w:rFonts w:hint="default"/>
      </w:rPr>
    </w:lvl>
    <w:lvl w:ilvl="1" w:tplc="04190003" w:tentative="1">
      <w:start w:val="1"/>
      <w:numFmt w:val="bullet"/>
      <w:lvlText w:val="o"/>
      <w:lvlJc w:val="left"/>
      <w:pPr>
        <w:ind w:left="5617" w:hanging="360"/>
      </w:pPr>
      <w:rPr>
        <w:rFonts w:ascii="Courier New" w:hAnsi="Courier New" w:cs="Courier New" w:hint="default"/>
      </w:rPr>
    </w:lvl>
    <w:lvl w:ilvl="2" w:tplc="04190005" w:tentative="1">
      <w:start w:val="1"/>
      <w:numFmt w:val="bullet"/>
      <w:lvlText w:val=""/>
      <w:lvlJc w:val="left"/>
      <w:pPr>
        <w:ind w:left="6337" w:hanging="360"/>
      </w:pPr>
      <w:rPr>
        <w:rFonts w:ascii="Wingdings" w:hAnsi="Wingdings" w:hint="default"/>
      </w:rPr>
    </w:lvl>
    <w:lvl w:ilvl="3" w:tplc="04190001" w:tentative="1">
      <w:start w:val="1"/>
      <w:numFmt w:val="bullet"/>
      <w:lvlText w:val=""/>
      <w:lvlJc w:val="left"/>
      <w:pPr>
        <w:ind w:left="7057" w:hanging="360"/>
      </w:pPr>
      <w:rPr>
        <w:rFonts w:ascii="Symbol" w:hAnsi="Symbol" w:hint="default"/>
      </w:rPr>
    </w:lvl>
    <w:lvl w:ilvl="4" w:tplc="04190003" w:tentative="1">
      <w:start w:val="1"/>
      <w:numFmt w:val="bullet"/>
      <w:lvlText w:val="o"/>
      <w:lvlJc w:val="left"/>
      <w:pPr>
        <w:ind w:left="7777" w:hanging="360"/>
      </w:pPr>
      <w:rPr>
        <w:rFonts w:ascii="Courier New" w:hAnsi="Courier New" w:cs="Courier New" w:hint="default"/>
      </w:rPr>
    </w:lvl>
    <w:lvl w:ilvl="5" w:tplc="04190005" w:tentative="1">
      <w:start w:val="1"/>
      <w:numFmt w:val="bullet"/>
      <w:lvlText w:val=""/>
      <w:lvlJc w:val="left"/>
      <w:pPr>
        <w:ind w:left="8497" w:hanging="360"/>
      </w:pPr>
      <w:rPr>
        <w:rFonts w:ascii="Wingdings" w:hAnsi="Wingdings" w:hint="default"/>
      </w:rPr>
    </w:lvl>
    <w:lvl w:ilvl="6" w:tplc="04190001" w:tentative="1">
      <w:start w:val="1"/>
      <w:numFmt w:val="bullet"/>
      <w:lvlText w:val=""/>
      <w:lvlJc w:val="left"/>
      <w:pPr>
        <w:ind w:left="9217" w:hanging="360"/>
      </w:pPr>
      <w:rPr>
        <w:rFonts w:ascii="Symbol" w:hAnsi="Symbol" w:hint="default"/>
      </w:rPr>
    </w:lvl>
    <w:lvl w:ilvl="7" w:tplc="04190003" w:tentative="1">
      <w:start w:val="1"/>
      <w:numFmt w:val="bullet"/>
      <w:lvlText w:val="o"/>
      <w:lvlJc w:val="left"/>
      <w:pPr>
        <w:ind w:left="9937" w:hanging="360"/>
      </w:pPr>
      <w:rPr>
        <w:rFonts w:ascii="Courier New" w:hAnsi="Courier New" w:cs="Courier New" w:hint="default"/>
      </w:rPr>
    </w:lvl>
    <w:lvl w:ilvl="8" w:tplc="04190005" w:tentative="1">
      <w:start w:val="1"/>
      <w:numFmt w:val="bullet"/>
      <w:lvlText w:val=""/>
      <w:lvlJc w:val="left"/>
      <w:pPr>
        <w:ind w:left="10657" w:hanging="360"/>
      </w:pPr>
      <w:rPr>
        <w:rFonts w:ascii="Wingdings" w:hAnsi="Wingdings" w:hint="default"/>
      </w:rPr>
    </w:lvl>
  </w:abstractNum>
  <w:num w:numId="1">
    <w:abstractNumId w:val="5"/>
  </w:num>
  <w:num w:numId="2">
    <w:abstractNumId w:val="3"/>
  </w:num>
  <w:num w:numId="3">
    <w:abstractNumId w:val="7"/>
  </w:num>
  <w:num w:numId="4">
    <w:abstractNumId w:val="16"/>
  </w:num>
  <w:num w:numId="5">
    <w:abstractNumId w:val="13"/>
  </w:num>
  <w:num w:numId="6">
    <w:abstractNumId w:val="9"/>
  </w:num>
  <w:num w:numId="7">
    <w:abstractNumId w:val="15"/>
  </w:num>
  <w:num w:numId="8">
    <w:abstractNumId w:val="23"/>
  </w:num>
  <w:num w:numId="9">
    <w:abstractNumId w:val="4"/>
  </w:num>
  <w:num w:numId="10">
    <w:abstractNumId w:val="12"/>
  </w:num>
  <w:num w:numId="11">
    <w:abstractNumId w:val="6"/>
  </w:num>
  <w:num w:numId="12">
    <w:abstractNumId w:val="2"/>
  </w:num>
  <w:num w:numId="13">
    <w:abstractNumId w:val="27"/>
  </w:num>
  <w:num w:numId="14">
    <w:abstractNumId w:val="8"/>
  </w:num>
  <w:num w:numId="15">
    <w:abstractNumId w:val="1"/>
  </w:num>
  <w:num w:numId="16">
    <w:abstractNumId w:val="29"/>
  </w:num>
  <w:num w:numId="17">
    <w:abstractNumId w:val="28"/>
  </w:num>
  <w:num w:numId="18">
    <w:abstractNumId w:val="19"/>
  </w:num>
  <w:num w:numId="19">
    <w:abstractNumId w:val="18"/>
  </w:num>
  <w:num w:numId="20">
    <w:abstractNumId w:val="10"/>
  </w:num>
  <w:num w:numId="21">
    <w:abstractNumId w:val="25"/>
  </w:num>
  <w:num w:numId="22">
    <w:abstractNumId w:val="24"/>
  </w:num>
  <w:num w:numId="23">
    <w:abstractNumId w:val="17"/>
  </w:num>
  <w:num w:numId="24">
    <w:abstractNumId w:val="21"/>
  </w:num>
  <w:num w:numId="25">
    <w:abstractNumId w:val="20"/>
  </w:num>
  <w:num w:numId="26">
    <w:abstractNumId w:val="14"/>
  </w:num>
  <w:num w:numId="27">
    <w:abstractNumId w:val="26"/>
  </w:num>
  <w:num w:numId="28">
    <w:abstractNumId w:val="22"/>
  </w:num>
  <w:num w:numId="29">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1" w:dllVersion="512" w:checkStyle="1"/>
  <w:proofState w:spelling="clean" w:grammar="clean"/>
  <w:defaultTabStop w:val="709"/>
  <w:autoHyphenation/>
  <w:hyphenationZone w:val="357"/>
  <w:drawingGridHorizontalSpacing w:val="13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254"/>
    <w:rsid w:val="0000005E"/>
    <w:rsid w:val="0000038C"/>
    <w:rsid w:val="0000059D"/>
    <w:rsid w:val="000011AC"/>
    <w:rsid w:val="00001265"/>
    <w:rsid w:val="000013DF"/>
    <w:rsid w:val="00001663"/>
    <w:rsid w:val="000019F4"/>
    <w:rsid w:val="00001AF7"/>
    <w:rsid w:val="00001BD4"/>
    <w:rsid w:val="00002A39"/>
    <w:rsid w:val="00002AB5"/>
    <w:rsid w:val="00002E33"/>
    <w:rsid w:val="00003ACA"/>
    <w:rsid w:val="00004611"/>
    <w:rsid w:val="00004EDA"/>
    <w:rsid w:val="00004FA3"/>
    <w:rsid w:val="00005B45"/>
    <w:rsid w:val="00005F59"/>
    <w:rsid w:val="0000718A"/>
    <w:rsid w:val="00010557"/>
    <w:rsid w:val="00010B0B"/>
    <w:rsid w:val="0001251F"/>
    <w:rsid w:val="00012AB4"/>
    <w:rsid w:val="0001300B"/>
    <w:rsid w:val="00013441"/>
    <w:rsid w:val="0001352E"/>
    <w:rsid w:val="0001371D"/>
    <w:rsid w:val="00013836"/>
    <w:rsid w:val="000142F6"/>
    <w:rsid w:val="000148EF"/>
    <w:rsid w:val="00014F2B"/>
    <w:rsid w:val="000151AF"/>
    <w:rsid w:val="000152BC"/>
    <w:rsid w:val="00015E88"/>
    <w:rsid w:val="0001689B"/>
    <w:rsid w:val="0001709D"/>
    <w:rsid w:val="000174D5"/>
    <w:rsid w:val="00017A04"/>
    <w:rsid w:val="00017E47"/>
    <w:rsid w:val="000202DF"/>
    <w:rsid w:val="000213A6"/>
    <w:rsid w:val="00022B77"/>
    <w:rsid w:val="00023700"/>
    <w:rsid w:val="000243AA"/>
    <w:rsid w:val="00024400"/>
    <w:rsid w:val="00024E28"/>
    <w:rsid w:val="00025671"/>
    <w:rsid w:val="000257AA"/>
    <w:rsid w:val="00025B60"/>
    <w:rsid w:val="000261B5"/>
    <w:rsid w:val="00026708"/>
    <w:rsid w:val="00027148"/>
    <w:rsid w:val="00027300"/>
    <w:rsid w:val="000309BC"/>
    <w:rsid w:val="00030A4D"/>
    <w:rsid w:val="000310CE"/>
    <w:rsid w:val="00031228"/>
    <w:rsid w:val="00031BA1"/>
    <w:rsid w:val="00031FB0"/>
    <w:rsid w:val="00031FC5"/>
    <w:rsid w:val="00033671"/>
    <w:rsid w:val="00033D07"/>
    <w:rsid w:val="00035121"/>
    <w:rsid w:val="000357FF"/>
    <w:rsid w:val="0003620B"/>
    <w:rsid w:val="000372FF"/>
    <w:rsid w:val="000377DA"/>
    <w:rsid w:val="00040098"/>
    <w:rsid w:val="000402AA"/>
    <w:rsid w:val="00040881"/>
    <w:rsid w:val="00041C1A"/>
    <w:rsid w:val="00042A8F"/>
    <w:rsid w:val="00042B0D"/>
    <w:rsid w:val="00042D00"/>
    <w:rsid w:val="00042EF3"/>
    <w:rsid w:val="0004320F"/>
    <w:rsid w:val="0004355F"/>
    <w:rsid w:val="00043DE0"/>
    <w:rsid w:val="0004430E"/>
    <w:rsid w:val="0004455F"/>
    <w:rsid w:val="00045CE1"/>
    <w:rsid w:val="00045FF8"/>
    <w:rsid w:val="00046111"/>
    <w:rsid w:val="00046C7B"/>
    <w:rsid w:val="00047358"/>
    <w:rsid w:val="000477AE"/>
    <w:rsid w:val="0004781A"/>
    <w:rsid w:val="00047EE2"/>
    <w:rsid w:val="000510CD"/>
    <w:rsid w:val="000525C9"/>
    <w:rsid w:val="00052B73"/>
    <w:rsid w:val="000541D2"/>
    <w:rsid w:val="00054257"/>
    <w:rsid w:val="00054A5A"/>
    <w:rsid w:val="00054AF2"/>
    <w:rsid w:val="0005566F"/>
    <w:rsid w:val="00055EB6"/>
    <w:rsid w:val="00056B39"/>
    <w:rsid w:val="0005779C"/>
    <w:rsid w:val="00057C01"/>
    <w:rsid w:val="00060AB3"/>
    <w:rsid w:val="00061764"/>
    <w:rsid w:val="000620C6"/>
    <w:rsid w:val="0006236B"/>
    <w:rsid w:val="00062FF1"/>
    <w:rsid w:val="000630CB"/>
    <w:rsid w:val="000632C3"/>
    <w:rsid w:val="000633FC"/>
    <w:rsid w:val="000636A4"/>
    <w:rsid w:val="00063D81"/>
    <w:rsid w:val="00064893"/>
    <w:rsid w:val="00065750"/>
    <w:rsid w:val="00065833"/>
    <w:rsid w:val="00065A8D"/>
    <w:rsid w:val="00065E4A"/>
    <w:rsid w:val="00066380"/>
    <w:rsid w:val="000671DC"/>
    <w:rsid w:val="00067721"/>
    <w:rsid w:val="00067829"/>
    <w:rsid w:val="00067AB8"/>
    <w:rsid w:val="000702D0"/>
    <w:rsid w:val="000703CE"/>
    <w:rsid w:val="000709E0"/>
    <w:rsid w:val="00070A87"/>
    <w:rsid w:val="00070CA0"/>
    <w:rsid w:val="00070F99"/>
    <w:rsid w:val="00071105"/>
    <w:rsid w:val="00071352"/>
    <w:rsid w:val="00071EC3"/>
    <w:rsid w:val="00072721"/>
    <w:rsid w:val="00073325"/>
    <w:rsid w:val="0007433E"/>
    <w:rsid w:val="00074727"/>
    <w:rsid w:val="00075359"/>
    <w:rsid w:val="00076430"/>
    <w:rsid w:val="000765A6"/>
    <w:rsid w:val="0007688B"/>
    <w:rsid w:val="00077FC4"/>
    <w:rsid w:val="0008013F"/>
    <w:rsid w:val="00080753"/>
    <w:rsid w:val="00080B1C"/>
    <w:rsid w:val="00080D1F"/>
    <w:rsid w:val="00080D31"/>
    <w:rsid w:val="00080EC4"/>
    <w:rsid w:val="000816DA"/>
    <w:rsid w:val="00081EEC"/>
    <w:rsid w:val="000820BB"/>
    <w:rsid w:val="00082397"/>
    <w:rsid w:val="00082532"/>
    <w:rsid w:val="000825A0"/>
    <w:rsid w:val="000828DE"/>
    <w:rsid w:val="00082CF8"/>
    <w:rsid w:val="00082F0E"/>
    <w:rsid w:val="000835E2"/>
    <w:rsid w:val="0008389E"/>
    <w:rsid w:val="00084A40"/>
    <w:rsid w:val="00084F61"/>
    <w:rsid w:val="00084F8C"/>
    <w:rsid w:val="00085208"/>
    <w:rsid w:val="00085725"/>
    <w:rsid w:val="00085ADA"/>
    <w:rsid w:val="00086635"/>
    <w:rsid w:val="00086A61"/>
    <w:rsid w:val="00086B26"/>
    <w:rsid w:val="00086B78"/>
    <w:rsid w:val="0008734E"/>
    <w:rsid w:val="00087E9B"/>
    <w:rsid w:val="00090619"/>
    <w:rsid w:val="00090CA4"/>
    <w:rsid w:val="0009102D"/>
    <w:rsid w:val="00091F51"/>
    <w:rsid w:val="00092ED9"/>
    <w:rsid w:val="000933C1"/>
    <w:rsid w:val="0009366C"/>
    <w:rsid w:val="0009445D"/>
    <w:rsid w:val="00095B3C"/>
    <w:rsid w:val="00095C1B"/>
    <w:rsid w:val="0009675C"/>
    <w:rsid w:val="00096976"/>
    <w:rsid w:val="000969CC"/>
    <w:rsid w:val="0009761B"/>
    <w:rsid w:val="000979CA"/>
    <w:rsid w:val="000A0153"/>
    <w:rsid w:val="000A07D1"/>
    <w:rsid w:val="000A08A5"/>
    <w:rsid w:val="000A0D46"/>
    <w:rsid w:val="000A1283"/>
    <w:rsid w:val="000A1563"/>
    <w:rsid w:val="000A18CA"/>
    <w:rsid w:val="000A1FCC"/>
    <w:rsid w:val="000A2408"/>
    <w:rsid w:val="000A2E65"/>
    <w:rsid w:val="000A308B"/>
    <w:rsid w:val="000A377A"/>
    <w:rsid w:val="000A3B3F"/>
    <w:rsid w:val="000A578D"/>
    <w:rsid w:val="000A580D"/>
    <w:rsid w:val="000A5848"/>
    <w:rsid w:val="000A6374"/>
    <w:rsid w:val="000A644B"/>
    <w:rsid w:val="000A6E72"/>
    <w:rsid w:val="000A73D3"/>
    <w:rsid w:val="000A7C72"/>
    <w:rsid w:val="000B03B1"/>
    <w:rsid w:val="000B12C3"/>
    <w:rsid w:val="000B156B"/>
    <w:rsid w:val="000B1A7D"/>
    <w:rsid w:val="000B2348"/>
    <w:rsid w:val="000B2681"/>
    <w:rsid w:val="000B3091"/>
    <w:rsid w:val="000B3429"/>
    <w:rsid w:val="000B34BD"/>
    <w:rsid w:val="000B3A76"/>
    <w:rsid w:val="000B3F1C"/>
    <w:rsid w:val="000B440C"/>
    <w:rsid w:val="000B4486"/>
    <w:rsid w:val="000B48BB"/>
    <w:rsid w:val="000B4F22"/>
    <w:rsid w:val="000B526A"/>
    <w:rsid w:val="000B634D"/>
    <w:rsid w:val="000B6A9F"/>
    <w:rsid w:val="000B75D2"/>
    <w:rsid w:val="000B77E8"/>
    <w:rsid w:val="000B7EE3"/>
    <w:rsid w:val="000C0652"/>
    <w:rsid w:val="000C095E"/>
    <w:rsid w:val="000C09D7"/>
    <w:rsid w:val="000C0CCD"/>
    <w:rsid w:val="000C0D44"/>
    <w:rsid w:val="000C2B42"/>
    <w:rsid w:val="000C47FD"/>
    <w:rsid w:val="000C5633"/>
    <w:rsid w:val="000C63BF"/>
    <w:rsid w:val="000C647D"/>
    <w:rsid w:val="000C6999"/>
    <w:rsid w:val="000C7C72"/>
    <w:rsid w:val="000D0201"/>
    <w:rsid w:val="000D09A8"/>
    <w:rsid w:val="000D0AE2"/>
    <w:rsid w:val="000D0CBC"/>
    <w:rsid w:val="000D0F4A"/>
    <w:rsid w:val="000D13A2"/>
    <w:rsid w:val="000D16A8"/>
    <w:rsid w:val="000D246D"/>
    <w:rsid w:val="000D346D"/>
    <w:rsid w:val="000D3478"/>
    <w:rsid w:val="000D3973"/>
    <w:rsid w:val="000D5202"/>
    <w:rsid w:val="000D566F"/>
    <w:rsid w:val="000D5849"/>
    <w:rsid w:val="000D589F"/>
    <w:rsid w:val="000D5B69"/>
    <w:rsid w:val="000D6AE8"/>
    <w:rsid w:val="000D7120"/>
    <w:rsid w:val="000D77D1"/>
    <w:rsid w:val="000E076B"/>
    <w:rsid w:val="000E0EF0"/>
    <w:rsid w:val="000E1A5B"/>
    <w:rsid w:val="000E1ECF"/>
    <w:rsid w:val="000E4109"/>
    <w:rsid w:val="000E421A"/>
    <w:rsid w:val="000E426B"/>
    <w:rsid w:val="000E44EA"/>
    <w:rsid w:val="000E4B04"/>
    <w:rsid w:val="000E4C6E"/>
    <w:rsid w:val="000E4F21"/>
    <w:rsid w:val="000E4F98"/>
    <w:rsid w:val="000E6399"/>
    <w:rsid w:val="000E79D0"/>
    <w:rsid w:val="000F0A3C"/>
    <w:rsid w:val="000F0DAD"/>
    <w:rsid w:val="000F19BB"/>
    <w:rsid w:val="000F1D0C"/>
    <w:rsid w:val="000F2003"/>
    <w:rsid w:val="000F28C7"/>
    <w:rsid w:val="000F3101"/>
    <w:rsid w:val="000F32C7"/>
    <w:rsid w:val="000F3B1B"/>
    <w:rsid w:val="000F4070"/>
    <w:rsid w:val="000F43C4"/>
    <w:rsid w:val="000F5538"/>
    <w:rsid w:val="000F5712"/>
    <w:rsid w:val="000F6D07"/>
    <w:rsid w:val="00100004"/>
    <w:rsid w:val="00101E6F"/>
    <w:rsid w:val="00103454"/>
    <w:rsid w:val="00103AEE"/>
    <w:rsid w:val="0010404D"/>
    <w:rsid w:val="00105D40"/>
    <w:rsid w:val="00106496"/>
    <w:rsid w:val="00106E0C"/>
    <w:rsid w:val="00106E9F"/>
    <w:rsid w:val="001078C8"/>
    <w:rsid w:val="001101EF"/>
    <w:rsid w:val="001110FB"/>
    <w:rsid w:val="001121E3"/>
    <w:rsid w:val="00112DE3"/>
    <w:rsid w:val="00114839"/>
    <w:rsid w:val="00115938"/>
    <w:rsid w:val="0011661F"/>
    <w:rsid w:val="00117581"/>
    <w:rsid w:val="00117A4A"/>
    <w:rsid w:val="00117B78"/>
    <w:rsid w:val="00117BED"/>
    <w:rsid w:val="00120028"/>
    <w:rsid w:val="00120594"/>
    <w:rsid w:val="001205D2"/>
    <w:rsid w:val="00120D4A"/>
    <w:rsid w:val="00121250"/>
    <w:rsid w:val="001213B4"/>
    <w:rsid w:val="00121A9D"/>
    <w:rsid w:val="001237C6"/>
    <w:rsid w:val="0012383C"/>
    <w:rsid w:val="00123F55"/>
    <w:rsid w:val="0012455B"/>
    <w:rsid w:val="0012498B"/>
    <w:rsid w:val="001270B2"/>
    <w:rsid w:val="001277BB"/>
    <w:rsid w:val="0013092C"/>
    <w:rsid w:val="001319D9"/>
    <w:rsid w:val="00131B75"/>
    <w:rsid w:val="001327D8"/>
    <w:rsid w:val="0013317B"/>
    <w:rsid w:val="00133BF6"/>
    <w:rsid w:val="00134398"/>
    <w:rsid w:val="00134787"/>
    <w:rsid w:val="00134B66"/>
    <w:rsid w:val="00135A96"/>
    <w:rsid w:val="00136E20"/>
    <w:rsid w:val="00136F29"/>
    <w:rsid w:val="001372E1"/>
    <w:rsid w:val="0013787F"/>
    <w:rsid w:val="00137C4E"/>
    <w:rsid w:val="00140214"/>
    <w:rsid w:val="00140300"/>
    <w:rsid w:val="001403CB"/>
    <w:rsid w:val="001412F9"/>
    <w:rsid w:val="0014168F"/>
    <w:rsid w:val="0014178E"/>
    <w:rsid w:val="0014209C"/>
    <w:rsid w:val="001421BB"/>
    <w:rsid w:val="00142648"/>
    <w:rsid w:val="00142685"/>
    <w:rsid w:val="00142E8B"/>
    <w:rsid w:val="00143263"/>
    <w:rsid w:val="00143BCD"/>
    <w:rsid w:val="00143DC0"/>
    <w:rsid w:val="001448A8"/>
    <w:rsid w:val="00145021"/>
    <w:rsid w:val="001456E7"/>
    <w:rsid w:val="00145D21"/>
    <w:rsid w:val="00146B0B"/>
    <w:rsid w:val="00146EF4"/>
    <w:rsid w:val="001470B2"/>
    <w:rsid w:val="00147C07"/>
    <w:rsid w:val="00147F0F"/>
    <w:rsid w:val="00150F24"/>
    <w:rsid w:val="00151575"/>
    <w:rsid w:val="00151AA9"/>
    <w:rsid w:val="00151C4F"/>
    <w:rsid w:val="0015219E"/>
    <w:rsid w:val="001523A6"/>
    <w:rsid w:val="00152BD5"/>
    <w:rsid w:val="00153798"/>
    <w:rsid w:val="00153A75"/>
    <w:rsid w:val="0015448A"/>
    <w:rsid w:val="00155E3E"/>
    <w:rsid w:val="00155EDB"/>
    <w:rsid w:val="00156133"/>
    <w:rsid w:val="0015621A"/>
    <w:rsid w:val="001563BC"/>
    <w:rsid w:val="001564D6"/>
    <w:rsid w:val="0015678B"/>
    <w:rsid w:val="00156B89"/>
    <w:rsid w:val="00157663"/>
    <w:rsid w:val="001608B2"/>
    <w:rsid w:val="00160B15"/>
    <w:rsid w:val="00160F7B"/>
    <w:rsid w:val="0016139F"/>
    <w:rsid w:val="00163169"/>
    <w:rsid w:val="00163295"/>
    <w:rsid w:val="0016363A"/>
    <w:rsid w:val="0016373D"/>
    <w:rsid w:val="0016429A"/>
    <w:rsid w:val="001649DD"/>
    <w:rsid w:val="00164A7F"/>
    <w:rsid w:val="00164BD3"/>
    <w:rsid w:val="00164F2E"/>
    <w:rsid w:val="001650C6"/>
    <w:rsid w:val="0016523E"/>
    <w:rsid w:val="001658DC"/>
    <w:rsid w:val="001659DE"/>
    <w:rsid w:val="00165BB2"/>
    <w:rsid w:val="00165FA3"/>
    <w:rsid w:val="00166240"/>
    <w:rsid w:val="00166673"/>
    <w:rsid w:val="00166B4E"/>
    <w:rsid w:val="00166B5F"/>
    <w:rsid w:val="00167D74"/>
    <w:rsid w:val="001700B0"/>
    <w:rsid w:val="00170260"/>
    <w:rsid w:val="001703E0"/>
    <w:rsid w:val="001705AF"/>
    <w:rsid w:val="00170D01"/>
    <w:rsid w:val="00170DAD"/>
    <w:rsid w:val="00171408"/>
    <w:rsid w:val="00172087"/>
    <w:rsid w:val="001726A0"/>
    <w:rsid w:val="00172CD7"/>
    <w:rsid w:val="00172DBD"/>
    <w:rsid w:val="00172F0F"/>
    <w:rsid w:val="001738D8"/>
    <w:rsid w:val="00174180"/>
    <w:rsid w:val="0017477B"/>
    <w:rsid w:val="00175A63"/>
    <w:rsid w:val="00175DC6"/>
    <w:rsid w:val="00175DD2"/>
    <w:rsid w:val="0017676D"/>
    <w:rsid w:val="0017687B"/>
    <w:rsid w:val="00176B7D"/>
    <w:rsid w:val="001809D1"/>
    <w:rsid w:val="00180E94"/>
    <w:rsid w:val="0018194C"/>
    <w:rsid w:val="00181A5D"/>
    <w:rsid w:val="00182343"/>
    <w:rsid w:val="00182F88"/>
    <w:rsid w:val="00183225"/>
    <w:rsid w:val="00183392"/>
    <w:rsid w:val="001835E9"/>
    <w:rsid w:val="00183856"/>
    <w:rsid w:val="00183D9A"/>
    <w:rsid w:val="00184552"/>
    <w:rsid w:val="00184998"/>
    <w:rsid w:val="001856A6"/>
    <w:rsid w:val="00185857"/>
    <w:rsid w:val="00185D41"/>
    <w:rsid w:val="00185E76"/>
    <w:rsid w:val="00185F07"/>
    <w:rsid w:val="0018639A"/>
    <w:rsid w:val="00186F8C"/>
    <w:rsid w:val="00187039"/>
    <w:rsid w:val="00187055"/>
    <w:rsid w:val="00187B1B"/>
    <w:rsid w:val="00187F34"/>
    <w:rsid w:val="00190819"/>
    <w:rsid w:val="00190B2B"/>
    <w:rsid w:val="00190DDE"/>
    <w:rsid w:val="00191CC8"/>
    <w:rsid w:val="00192107"/>
    <w:rsid w:val="001923D4"/>
    <w:rsid w:val="00192573"/>
    <w:rsid w:val="001928B4"/>
    <w:rsid w:val="00192ADB"/>
    <w:rsid w:val="0019330C"/>
    <w:rsid w:val="0019334C"/>
    <w:rsid w:val="00193EBC"/>
    <w:rsid w:val="00194C16"/>
    <w:rsid w:val="0019586F"/>
    <w:rsid w:val="00195B1D"/>
    <w:rsid w:val="00195DF5"/>
    <w:rsid w:val="00195E39"/>
    <w:rsid w:val="001965F1"/>
    <w:rsid w:val="001966CD"/>
    <w:rsid w:val="00196CA9"/>
    <w:rsid w:val="001A04DE"/>
    <w:rsid w:val="001A15D0"/>
    <w:rsid w:val="001A16ED"/>
    <w:rsid w:val="001A18AC"/>
    <w:rsid w:val="001A18E8"/>
    <w:rsid w:val="001A20B5"/>
    <w:rsid w:val="001A21B0"/>
    <w:rsid w:val="001A2359"/>
    <w:rsid w:val="001A2500"/>
    <w:rsid w:val="001A32A1"/>
    <w:rsid w:val="001A3599"/>
    <w:rsid w:val="001A3C6A"/>
    <w:rsid w:val="001A408B"/>
    <w:rsid w:val="001A5503"/>
    <w:rsid w:val="001A5C9D"/>
    <w:rsid w:val="001A799E"/>
    <w:rsid w:val="001A7A16"/>
    <w:rsid w:val="001B0114"/>
    <w:rsid w:val="001B013C"/>
    <w:rsid w:val="001B0198"/>
    <w:rsid w:val="001B01B6"/>
    <w:rsid w:val="001B03BD"/>
    <w:rsid w:val="001B0416"/>
    <w:rsid w:val="001B099C"/>
    <w:rsid w:val="001B269B"/>
    <w:rsid w:val="001B38BD"/>
    <w:rsid w:val="001B43E6"/>
    <w:rsid w:val="001B4FDC"/>
    <w:rsid w:val="001B58BA"/>
    <w:rsid w:val="001B6506"/>
    <w:rsid w:val="001B67E7"/>
    <w:rsid w:val="001B6ECE"/>
    <w:rsid w:val="001B71D4"/>
    <w:rsid w:val="001B7A78"/>
    <w:rsid w:val="001C015B"/>
    <w:rsid w:val="001C0D35"/>
    <w:rsid w:val="001C0ED9"/>
    <w:rsid w:val="001C1681"/>
    <w:rsid w:val="001C2741"/>
    <w:rsid w:val="001C3868"/>
    <w:rsid w:val="001C3EE1"/>
    <w:rsid w:val="001C40FE"/>
    <w:rsid w:val="001C4AF6"/>
    <w:rsid w:val="001C4B5C"/>
    <w:rsid w:val="001C4EAE"/>
    <w:rsid w:val="001C73EF"/>
    <w:rsid w:val="001D0B12"/>
    <w:rsid w:val="001D12BB"/>
    <w:rsid w:val="001D22F9"/>
    <w:rsid w:val="001D264C"/>
    <w:rsid w:val="001D2D41"/>
    <w:rsid w:val="001D30BA"/>
    <w:rsid w:val="001D48AD"/>
    <w:rsid w:val="001D51C8"/>
    <w:rsid w:val="001D580F"/>
    <w:rsid w:val="001D5A5F"/>
    <w:rsid w:val="001D62A1"/>
    <w:rsid w:val="001D6973"/>
    <w:rsid w:val="001E05D8"/>
    <w:rsid w:val="001E109A"/>
    <w:rsid w:val="001E1294"/>
    <w:rsid w:val="001E17AB"/>
    <w:rsid w:val="001E1B7D"/>
    <w:rsid w:val="001E498D"/>
    <w:rsid w:val="001E4EB0"/>
    <w:rsid w:val="001E525D"/>
    <w:rsid w:val="001E6A9B"/>
    <w:rsid w:val="001E6E5A"/>
    <w:rsid w:val="001E781A"/>
    <w:rsid w:val="001E789D"/>
    <w:rsid w:val="001E7F1E"/>
    <w:rsid w:val="001E7F5D"/>
    <w:rsid w:val="001F00D5"/>
    <w:rsid w:val="001F0B73"/>
    <w:rsid w:val="001F10DB"/>
    <w:rsid w:val="001F1D7A"/>
    <w:rsid w:val="001F243E"/>
    <w:rsid w:val="001F3FCC"/>
    <w:rsid w:val="001F4062"/>
    <w:rsid w:val="001F4847"/>
    <w:rsid w:val="001F4A55"/>
    <w:rsid w:val="001F4DE2"/>
    <w:rsid w:val="001F5667"/>
    <w:rsid w:val="001F6723"/>
    <w:rsid w:val="001F70B6"/>
    <w:rsid w:val="00200121"/>
    <w:rsid w:val="00201BF1"/>
    <w:rsid w:val="002020A5"/>
    <w:rsid w:val="002022FB"/>
    <w:rsid w:val="00203BF2"/>
    <w:rsid w:val="00204104"/>
    <w:rsid w:val="00206534"/>
    <w:rsid w:val="00206EC7"/>
    <w:rsid w:val="00207034"/>
    <w:rsid w:val="00207192"/>
    <w:rsid w:val="00207B78"/>
    <w:rsid w:val="00207B84"/>
    <w:rsid w:val="0021023C"/>
    <w:rsid w:val="00210AFD"/>
    <w:rsid w:val="002117C7"/>
    <w:rsid w:val="002119BE"/>
    <w:rsid w:val="00212095"/>
    <w:rsid w:val="002125E1"/>
    <w:rsid w:val="00212AD5"/>
    <w:rsid w:val="0021330A"/>
    <w:rsid w:val="002135E3"/>
    <w:rsid w:val="00213B76"/>
    <w:rsid w:val="00213C64"/>
    <w:rsid w:val="00213E7F"/>
    <w:rsid w:val="002144CE"/>
    <w:rsid w:val="002144D0"/>
    <w:rsid w:val="00214A2A"/>
    <w:rsid w:val="002151EB"/>
    <w:rsid w:val="002155A2"/>
    <w:rsid w:val="00215667"/>
    <w:rsid w:val="00215706"/>
    <w:rsid w:val="0021584B"/>
    <w:rsid w:val="002164CC"/>
    <w:rsid w:val="00216930"/>
    <w:rsid w:val="00216D28"/>
    <w:rsid w:val="002175DD"/>
    <w:rsid w:val="002178F9"/>
    <w:rsid w:val="0022072C"/>
    <w:rsid w:val="00220DEF"/>
    <w:rsid w:val="00222270"/>
    <w:rsid w:val="00222820"/>
    <w:rsid w:val="00224874"/>
    <w:rsid w:val="00224A12"/>
    <w:rsid w:val="00224E47"/>
    <w:rsid w:val="002253B7"/>
    <w:rsid w:val="002253C9"/>
    <w:rsid w:val="00225BF6"/>
    <w:rsid w:val="00225E15"/>
    <w:rsid w:val="00226405"/>
    <w:rsid w:val="00227510"/>
    <w:rsid w:val="00227DBB"/>
    <w:rsid w:val="002300A1"/>
    <w:rsid w:val="00230101"/>
    <w:rsid w:val="00231281"/>
    <w:rsid w:val="002317F5"/>
    <w:rsid w:val="00231898"/>
    <w:rsid w:val="00233831"/>
    <w:rsid w:val="00233CCB"/>
    <w:rsid w:val="00233E08"/>
    <w:rsid w:val="002345FD"/>
    <w:rsid w:val="002346B9"/>
    <w:rsid w:val="00234D71"/>
    <w:rsid w:val="00235B25"/>
    <w:rsid w:val="00235F35"/>
    <w:rsid w:val="00235F3A"/>
    <w:rsid w:val="00236713"/>
    <w:rsid w:val="002369A0"/>
    <w:rsid w:val="0023712C"/>
    <w:rsid w:val="002375CB"/>
    <w:rsid w:val="002376F5"/>
    <w:rsid w:val="00237997"/>
    <w:rsid w:val="00237B9D"/>
    <w:rsid w:val="00237BE0"/>
    <w:rsid w:val="00237D54"/>
    <w:rsid w:val="00237D79"/>
    <w:rsid w:val="002404EA"/>
    <w:rsid w:val="00240AB9"/>
    <w:rsid w:val="0024166C"/>
    <w:rsid w:val="002416F6"/>
    <w:rsid w:val="00241C23"/>
    <w:rsid w:val="00242176"/>
    <w:rsid w:val="00242516"/>
    <w:rsid w:val="00244406"/>
    <w:rsid w:val="00244460"/>
    <w:rsid w:val="00244972"/>
    <w:rsid w:val="00244979"/>
    <w:rsid w:val="00245019"/>
    <w:rsid w:val="002468F9"/>
    <w:rsid w:val="00246B06"/>
    <w:rsid w:val="00247896"/>
    <w:rsid w:val="00247C82"/>
    <w:rsid w:val="002505F0"/>
    <w:rsid w:val="00250DE0"/>
    <w:rsid w:val="002511C7"/>
    <w:rsid w:val="0025199D"/>
    <w:rsid w:val="00251CE1"/>
    <w:rsid w:val="00251E08"/>
    <w:rsid w:val="002524E2"/>
    <w:rsid w:val="00252802"/>
    <w:rsid w:val="00252850"/>
    <w:rsid w:val="0025288A"/>
    <w:rsid w:val="00252D31"/>
    <w:rsid w:val="00253269"/>
    <w:rsid w:val="0025356A"/>
    <w:rsid w:val="002536BF"/>
    <w:rsid w:val="00253892"/>
    <w:rsid w:val="002539E9"/>
    <w:rsid w:val="002541E5"/>
    <w:rsid w:val="002542B3"/>
    <w:rsid w:val="00254489"/>
    <w:rsid w:val="00254554"/>
    <w:rsid w:val="0025465E"/>
    <w:rsid w:val="00255377"/>
    <w:rsid w:val="00255794"/>
    <w:rsid w:val="002569B6"/>
    <w:rsid w:val="00256AA1"/>
    <w:rsid w:val="00256C23"/>
    <w:rsid w:val="00256C42"/>
    <w:rsid w:val="00256CE0"/>
    <w:rsid w:val="00257422"/>
    <w:rsid w:val="00260C0A"/>
    <w:rsid w:val="002610E9"/>
    <w:rsid w:val="00261B95"/>
    <w:rsid w:val="00262234"/>
    <w:rsid w:val="00262568"/>
    <w:rsid w:val="002626B0"/>
    <w:rsid w:val="00263039"/>
    <w:rsid w:val="0026396B"/>
    <w:rsid w:val="002643F9"/>
    <w:rsid w:val="00264681"/>
    <w:rsid w:val="002655A3"/>
    <w:rsid w:val="0026594A"/>
    <w:rsid w:val="00265C31"/>
    <w:rsid w:val="00265F3F"/>
    <w:rsid w:val="00265FC7"/>
    <w:rsid w:val="002669CD"/>
    <w:rsid w:val="00266C24"/>
    <w:rsid w:val="002671FF"/>
    <w:rsid w:val="00267526"/>
    <w:rsid w:val="0026779D"/>
    <w:rsid w:val="002700B7"/>
    <w:rsid w:val="002711CD"/>
    <w:rsid w:val="00272D51"/>
    <w:rsid w:val="00272F3E"/>
    <w:rsid w:val="002730E9"/>
    <w:rsid w:val="00273700"/>
    <w:rsid w:val="0027374C"/>
    <w:rsid w:val="00273FAA"/>
    <w:rsid w:val="0027493D"/>
    <w:rsid w:val="002751A3"/>
    <w:rsid w:val="00275815"/>
    <w:rsid w:val="00275CB6"/>
    <w:rsid w:val="0027735F"/>
    <w:rsid w:val="002777CF"/>
    <w:rsid w:val="002777DA"/>
    <w:rsid w:val="00277B83"/>
    <w:rsid w:val="00277FDE"/>
    <w:rsid w:val="0028005D"/>
    <w:rsid w:val="00280E5A"/>
    <w:rsid w:val="00281AEC"/>
    <w:rsid w:val="002827BE"/>
    <w:rsid w:val="00282D1F"/>
    <w:rsid w:val="00283242"/>
    <w:rsid w:val="002839BC"/>
    <w:rsid w:val="00283E14"/>
    <w:rsid w:val="00283F30"/>
    <w:rsid w:val="00283FD5"/>
    <w:rsid w:val="00284680"/>
    <w:rsid w:val="00284A89"/>
    <w:rsid w:val="00285D3D"/>
    <w:rsid w:val="00286349"/>
    <w:rsid w:val="0028685B"/>
    <w:rsid w:val="002869B0"/>
    <w:rsid w:val="00286FDF"/>
    <w:rsid w:val="002878E6"/>
    <w:rsid w:val="00287A16"/>
    <w:rsid w:val="00290491"/>
    <w:rsid w:val="002916D2"/>
    <w:rsid w:val="00292C5F"/>
    <w:rsid w:val="0029373E"/>
    <w:rsid w:val="00293A0D"/>
    <w:rsid w:val="002948C1"/>
    <w:rsid w:val="00294E81"/>
    <w:rsid w:val="00294EFA"/>
    <w:rsid w:val="00294FC6"/>
    <w:rsid w:val="00295326"/>
    <w:rsid w:val="0029581E"/>
    <w:rsid w:val="002958C5"/>
    <w:rsid w:val="00295E28"/>
    <w:rsid w:val="002962D5"/>
    <w:rsid w:val="00297037"/>
    <w:rsid w:val="00297F0F"/>
    <w:rsid w:val="002A01F0"/>
    <w:rsid w:val="002A076D"/>
    <w:rsid w:val="002A086D"/>
    <w:rsid w:val="002A0BBA"/>
    <w:rsid w:val="002A112D"/>
    <w:rsid w:val="002A147D"/>
    <w:rsid w:val="002A198F"/>
    <w:rsid w:val="002A214E"/>
    <w:rsid w:val="002A23FA"/>
    <w:rsid w:val="002A3B1E"/>
    <w:rsid w:val="002A3D0F"/>
    <w:rsid w:val="002A3E28"/>
    <w:rsid w:val="002A4742"/>
    <w:rsid w:val="002A4D31"/>
    <w:rsid w:val="002A4D67"/>
    <w:rsid w:val="002A53A6"/>
    <w:rsid w:val="002A5AFF"/>
    <w:rsid w:val="002A5B32"/>
    <w:rsid w:val="002A6053"/>
    <w:rsid w:val="002A6B1C"/>
    <w:rsid w:val="002A72FE"/>
    <w:rsid w:val="002B0765"/>
    <w:rsid w:val="002B14A0"/>
    <w:rsid w:val="002B1DEF"/>
    <w:rsid w:val="002B22CC"/>
    <w:rsid w:val="002B2798"/>
    <w:rsid w:val="002B2896"/>
    <w:rsid w:val="002B39E0"/>
    <w:rsid w:val="002B3A24"/>
    <w:rsid w:val="002B4A2F"/>
    <w:rsid w:val="002B5060"/>
    <w:rsid w:val="002B5304"/>
    <w:rsid w:val="002B62C7"/>
    <w:rsid w:val="002B736A"/>
    <w:rsid w:val="002B7888"/>
    <w:rsid w:val="002C01DC"/>
    <w:rsid w:val="002C0A22"/>
    <w:rsid w:val="002C1EA3"/>
    <w:rsid w:val="002C23C8"/>
    <w:rsid w:val="002C392D"/>
    <w:rsid w:val="002C4163"/>
    <w:rsid w:val="002C4403"/>
    <w:rsid w:val="002C4712"/>
    <w:rsid w:val="002C5448"/>
    <w:rsid w:val="002C59BC"/>
    <w:rsid w:val="002C5E0D"/>
    <w:rsid w:val="002C66D2"/>
    <w:rsid w:val="002C676A"/>
    <w:rsid w:val="002C6A9B"/>
    <w:rsid w:val="002C6CF0"/>
    <w:rsid w:val="002C6D54"/>
    <w:rsid w:val="002C7091"/>
    <w:rsid w:val="002C7494"/>
    <w:rsid w:val="002C76C2"/>
    <w:rsid w:val="002C7C54"/>
    <w:rsid w:val="002D02CB"/>
    <w:rsid w:val="002D0310"/>
    <w:rsid w:val="002D0619"/>
    <w:rsid w:val="002D09B5"/>
    <w:rsid w:val="002D09C9"/>
    <w:rsid w:val="002D13E4"/>
    <w:rsid w:val="002D1C47"/>
    <w:rsid w:val="002D2877"/>
    <w:rsid w:val="002D2BFF"/>
    <w:rsid w:val="002D3ACE"/>
    <w:rsid w:val="002D3B2C"/>
    <w:rsid w:val="002D457B"/>
    <w:rsid w:val="002D48FF"/>
    <w:rsid w:val="002D4934"/>
    <w:rsid w:val="002D4AE9"/>
    <w:rsid w:val="002D6BF7"/>
    <w:rsid w:val="002D6CCF"/>
    <w:rsid w:val="002D6DD4"/>
    <w:rsid w:val="002E013C"/>
    <w:rsid w:val="002E13CB"/>
    <w:rsid w:val="002E25F7"/>
    <w:rsid w:val="002E3307"/>
    <w:rsid w:val="002E35A8"/>
    <w:rsid w:val="002E39B3"/>
    <w:rsid w:val="002E39F8"/>
    <w:rsid w:val="002E420D"/>
    <w:rsid w:val="002E756B"/>
    <w:rsid w:val="002E7BD6"/>
    <w:rsid w:val="002F111B"/>
    <w:rsid w:val="002F1366"/>
    <w:rsid w:val="002F15CA"/>
    <w:rsid w:val="002F16AC"/>
    <w:rsid w:val="002F179C"/>
    <w:rsid w:val="002F2D94"/>
    <w:rsid w:val="002F2DF6"/>
    <w:rsid w:val="002F33D1"/>
    <w:rsid w:val="002F33DF"/>
    <w:rsid w:val="002F40A9"/>
    <w:rsid w:val="002F471B"/>
    <w:rsid w:val="002F4F5C"/>
    <w:rsid w:val="002F5C0D"/>
    <w:rsid w:val="002F6388"/>
    <w:rsid w:val="002F63AB"/>
    <w:rsid w:val="002F6528"/>
    <w:rsid w:val="002F7F0B"/>
    <w:rsid w:val="003003FC"/>
    <w:rsid w:val="003007BF"/>
    <w:rsid w:val="003016F6"/>
    <w:rsid w:val="00301D4A"/>
    <w:rsid w:val="00302868"/>
    <w:rsid w:val="003028BB"/>
    <w:rsid w:val="00303C25"/>
    <w:rsid w:val="0030400A"/>
    <w:rsid w:val="0030425B"/>
    <w:rsid w:val="003048A0"/>
    <w:rsid w:val="00305070"/>
    <w:rsid w:val="00305C59"/>
    <w:rsid w:val="003066BB"/>
    <w:rsid w:val="00306A7B"/>
    <w:rsid w:val="00306AFB"/>
    <w:rsid w:val="00307078"/>
    <w:rsid w:val="00307A5C"/>
    <w:rsid w:val="00311882"/>
    <w:rsid w:val="00311B36"/>
    <w:rsid w:val="003126BE"/>
    <w:rsid w:val="00312F21"/>
    <w:rsid w:val="003131D9"/>
    <w:rsid w:val="003138A7"/>
    <w:rsid w:val="003144BC"/>
    <w:rsid w:val="00314C79"/>
    <w:rsid w:val="00314F1C"/>
    <w:rsid w:val="00315D74"/>
    <w:rsid w:val="003167B2"/>
    <w:rsid w:val="00316ACD"/>
    <w:rsid w:val="00316CE4"/>
    <w:rsid w:val="00316FD9"/>
    <w:rsid w:val="003175C8"/>
    <w:rsid w:val="00320A0B"/>
    <w:rsid w:val="003216BE"/>
    <w:rsid w:val="00321778"/>
    <w:rsid w:val="00321C5F"/>
    <w:rsid w:val="00321D6C"/>
    <w:rsid w:val="00322567"/>
    <w:rsid w:val="003228FA"/>
    <w:rsid w:val="0032307C"/>
    <w:rsid w:val="00323381"/>
    <w:rsid w:val="00323524"/>
    <w:rsid w:val="00323B29"/>
    <w:rsid w:val="00323DFF"/>
    <w:rsid w:val="00324091"/>
    <w:rsid w:val="00324C10"/>
    <w:rsid w:val="00325337"/>
    <w:rsid w:val="003253BB"/>
    <w:rsid w:val="00325561"/>
    <w:rsid w:val="00325BDB"/>
    <w:rsid w:val="0032715B"/>
    <w:rsid w:val="00327609"/>
    <w:rsid w:val="0033066D"/>
    <w:rsid w:val="0033227D"/>
    <w:rsid w:val="003324D6"/>
    <w:rsid w:val="00333001"/>
    <w:rsid w:val="00333C8B"/>
    <w:rsid w:val="0033454E"/>
    <w:rsid w:val="00334863"/>
    <w:rsid w:val="00334B11"/>
    <w:rsid w:val="00334EE8"/>
    <w:rsid w:val="00335A0A"/>
    <w:rsid w:val="00336663"/>
    <w:rsid w:val="00336CD4"/>
    <w:rsid w:val="00336FF0"/>
    <w:rsid w:val="00337A7E"/>
    <w:rsid w:val="003400FF"/>
    <w:rsid w:val="00340F4A"/>
    <w:rsid w:val="003413CA"/>
    <w:rsid w:val="00343561"/>
    <w:rsid w:val="0034359C"/>
    <w:rsid w:val="00343665"/>
    <w:rsid w:val="003439CB"/>
    <w:rsid w:val="00343B03"/>
    <w:rsid w:val="00344C85"/>
    <w:rsid w:val="00344E3B"/>
    <w:rsid w:val="00345321"/>
    <w:rsid w:val="00345C66"/>
    <w:rsid w:val="00346590"/>
    <w:rsid w:val="00346A39"/>
    <w:rsid w:val="00350F50"/>
    <w:rsid w:val="003519B4"/>
    <w:rsid w:val="00352855"/>
    <w:rsid w:val="00352896"/>
    <w:rsid w:val="0035312E"/>
    <w:rsid w:val="00353CE0"/>
    <w:rsid w:val="00354507"/>
    <w:rsid w:val="0035454A"/>
    <w:rsid w:val="00355E0A"/>
    <w:rsid w:val="00356649"/>
    <w:rsid w:val="00356FCC"/>
    <w:rsid w:val="0035743A"/>
    <w:rsid w:val="0035757F"/>
    <w:rsid w:val="00357C11"/>
    <w:rsid w:val="00357DAB"/>
    <w:rsid w:val="0036132C"/>
    <w:rsid w:val="0036193E"/>
    <w:rsid w:val="00361AF5"/>
    <w:rsid w:val="00361C8A"/>
    <w:rsid w:val="0036280E"/>
    <w:rsid w:val="00362E33"/>
    <w:rsid w:val="00363537"/>
    <w:rsid w:val="003637FC"/>
    <w:rsid w:val="00363ABC"/>
    <w:rsid w:val="00364549"/>
    <w:rsid w:val="003658F3"/>
    <w:rsid w:val="0036592F"/>
    <w:rsid w:val="003660F5"/>
    <w:rsid w:val="003671D6"/>
    <w:rsid w:val="00367661"/>
    <w:rsid w:val="00367EA6"/>
    <w:rsid w:val="0037040A"/>
    <w:rsid w:val="0037048E"/>
    <w:rsid w:val="00370643"/>
    <w:rsid w:val="00370C7A"/>
    <w:rsid w:val="003711ED"/>
    <w:rsid w:val="0037169D"/>
    <w:rsid w:val="00371CF2"/>
    <w:rsid w:val="00371DAA"/>
    <w:rsid w:val="003738DA"/>
    <w:rsid w:val="00373D46"/>
    <w:rsid w:val="0037424B"/>
    <w:rsid w:val="0037435A"/>
    <w:rsid w:val="003743B2"/>
    <w:rsid w:val="0037547F"/>
    <w:rsid w:val="00376335"/>
    <w:rsid w:val="00376C04"/>
    <w:rsid w:val="00380001"/>
    <w:rsid w:val="00380204"/>
    <w:rsid w:val="00380471"/>
    <w:rsid w:val="00381322"/>
    <w:rsid w:val="00381AC1"/>
    <w:rsid w:val="00382FF0"/>
    <w:rsid w:val="0038378D"/>
    <w:rsid w:val="003837A7"/>
    <w:rsid w:val="00384474"/>
    <w:rsid w:val="00385549"/>
    <w:rsid w:val="003857E8"/>
    <w:rsid w:val="00386F1B"/>
    <w:rsid w:val="00387149"/>
    <w:rsid w:val="0038786D"/>
    <w:rsid w:val="0039062F"/>
    <w:rsid w:val="00390802"/>
    <w:rsid w:val="00390D7F"/>
    <w:rsid w:val="00390E13"/>
    <w:rsid w:val="00391001"/>
    <w:rsid w:val="00391278"/>
    <w:rsid w:val="003921C3"/>
    <w:rsid w:val="00392386"/>
    <w:rsid w:val="00393242"/>
    <w:rsid w:val="0039355B"/>
    <w:rsid w:val="003937B0"/>
    <w:rsid w:val="00394711"/>
    <w:rsid w:val="00394B66"/>
    <w:rsid w:val="00395DAF"/>
    <w:rsid w:val="00395FBA"/>
    <w:rsid w:val="00396051"/>
    <w:rsid w:val="003965AE"/>
    <w:rsid w:val="00396BFF"/>
    <w:rsid w:val="00396C65"/>
    <w:rsid w:val="0039720B"/>
    <w:rsid w:val="003A1F0D"/>
    <w:rsid w:val="003A23B8"/>
    <w:rsid w:val="003A2D49"/>
    <w:rsid w:val="003A389C"/>
    <w:rsid w:val="003A3DA7"/>
    <w:rsid w:val="003A3F8C"/>
    <w:rsid w:val="003A4126"/>
    <w:rsid w:val="003A4ECA"/>
    <w:rsid w:val="003A5095"/>
    <w:rsid w:val="003A50FE"/>
    <w:rsid w:val="003A55FC"/>
    <w:rsid w:val="003A5AFF"/>
    <w:rsid w:val="003A680F"/>
    <w:rsid w:val="003A6E3C"/>
    <w:rsid w:val="003A73F6"/>
    <w:rsid w:val="003A7F91"/>
    <w:rsid w:val="003B03AA"/>
    <w:rsid w:val="003B053D"/>
    <w:rsid w:val="003B07FA"/>
    <w:rsid w:val="003B0F2B"/>
    <w:rsid w:val="003B1019"/>
    <w:rsid w:val="003B10D5"/>
    <w:rsid w:val="003B16CD"/>
    <w:rsid w:val="003B1C66"/>
    <w:rsid w:val="003B28EC"/>
    <w:rsid w:val="003B2E11"/>
    <w:rsid w:val="003B423E"/>
    <w:rsid w:val="003B446B"/>
    <w:rsid w:val="003B47AE"/>
    <w:rsid w:val="003B4C94"/>
    <w:rsid w:val="003B538A"/>
    <w:rsid w:val="003B56DD"/>
    <w:rsid w:val="003B590E"/>
    <w:rsid w:val="003B622E"/>
    <w:rsid w:val="003B691E"/>
    <w:rsid w:val="003B6BAF"/>
    <w:rsid w:val="003B6F16"/>
    <w:rsid w:val="003B781D"/>
    <w:rsid w:val="003B782D"/>
    <w:rsid w:val="003B78B1"/>
    <w:rsid w:val="003B7B32"/>
    <w:rsid w:val="003C09A5"/>
    <w:rsid w:val="003C0B0D"/>
    <w:rsid w:val="003C1065"/>
    <w:rsid w:val="003C2FB5"/>
    <w:rsid w:val="003C5120"/>
    <w:rsid w:val="003C5CE1"/>
    <w:rsid w:val="003C6255"/>
    <w:rsid w:val="003C64AF"/>
    <w:rsid w:val="003C6542"/>
    <w:rsid w:val="003C65C7"/>
    <w:rsid w:val="003C730F"/>
    <w:rsid w:val="003C76B8"/>
    <w:rsid w:val="003D1840"/>
    <w:rsid w:val="003D2625"/>
    <w:rsid w:val="003D26B9"/>
    <w:rsid w:val="003D2A02"/>
    <w:rsid w:val="003D3566"/>
    <w:rsid w:val="003D4CC7"/>
    <w:rsid w:val="003D57C4"/>
    <w:rsid w:val="003D5F10"/>
    <w:rsid w:val="003D73A1"/>
    <w:rsid w:val="003D7536"/>
    <w:rsid w:val="003D7A39"/>
    <w:rsid w:val="003E0017"/>
    <w:rsid w:val="003E0AC3"/>
    <w:rsid w:val="003E1995"/>
    <w:rsid w:val="003E1AA1"/>
    <w:rsid w:val="003E1AA9"/>
    <w:rsid w:val="003E1DBB"/>
    <w:rsid w:val="003E299A"/>
    <w:rsid w:val="003E2F01"/>
    <w:rsid w:val="003E398C"/>
    <w:rsid w:val="003E404C"/>
    <w:rsid w:val="003E46C0"/>
    <w:rsid w:val="003E4FF5"/>
    <w:rsid w:val="003E5EE1"/>
    <w:rsid w:val="003E5F7C"/>
    <w:rsid w:val="003E6B49"/>
    <w:rsid w:val="003E733F"/>
    <w:rsid w:val="003E7736"/>
    <w:rsid w:val="003E7F91"/>
    <w:rsid w:val="003E7FD3"/>
    <w:rsid w:val="003F0587"/>
    <w:rsid w:val="003F06CA"/>
    <w:rsid w:val="003F0709"/>
    <w:rsid w:val="003F0C96"/>
    <w:rsid w:val="003F10A0"/>
    <w:rsid w:val="003F12C7"/>
    <w:rsid w:val="003F1F86"/>
    <w:rsid w:val="003F2142"/>
    <w:rsid w:val="003F30D9"/>
    <w:rsid w:val="003F32EB"/>
    <w:rsid w:val="003F335B"/>
    <w:rsid w:val="003F3AC6"/>
    <w:rsid w:val="003F4CCA"/>
    <w:rsid w:val="003F4D96"/>
    <w:rsid w:val="003F4DD0"/>
    <w:rsid w:val="003F52BE"/>
    <w:rsid w:val="003F531C"/>
    <w:rsid w:val="003F550C"/>
    <w:rsid w:val="003F57BD"/>
    <w:rsid w:val="003F5ECD"/>
    <w:rsid w:val="003F6659"/>
    <w:rsid w:val="003F66F6"/>
    <w:rsid w:val="003F711D"/>
    <w:rsid w:val="003F7217"/>
    <w:rsid w:val="003F758E"/>
    <w:rsid w:val="00400967"/>
    <w:rsid w:val="00401138"/>
    <w:rsid w:val="004011A2"/>
    <w:rsid w:val="00401429"/>
    <w:rsid w:val="00401514"/>
    <w:rsid w:val="00401709"/>
    <w:rsid w:val="004018E9"/>
    <w:rsid w:val="0040307C"/>
    <w:rsid w:val="00404AB0"/>
    <w:rsid w:val="00404DFC"/>
    <w:rsid w:val="0040576E"/>
    <w:rsid w:val="00406564"/>
    <w:rsid w:val="00406694"/>
    <w:rsid w:val="004069AB"/>
    <w:rsid w:val="00406FAC"/>
    <w:rsid w:val="00407428"/>
    <w:rsid w:val="004105D6"/>
    <w:rsid w:val="00410696"/>
    <w:rsid w:val="00410919"/>
    <w:rsid w:val="00410C84"/>
    <w:rsid w:val="00410FE3"/>
    <w:rsid w:val="004111E3"/>
    <w:rsid w:val="00411C7E"/>
    <w:rsid w:val="004120B1"/>
    <w:rsid w:val="004120BC"/>
    <w:rsid w:val="004125B5"/>
    <w:rsid w:val="00412781"/>
    <w:rsid w:val="0041480E"/>
    <w:rsid w:val="0041503E"/>
    <w:rsid w:val="0041522D"/>
    <w:rsid w:val="004159BE"/>
    <w:rsid w:val="00415A68"/>
    <w:rsid w:val="0041650B"/>
    <w:rsid w:val="004169CC"/>
    <w:rsid w:val="00416E5E"/>
    <w:rsid w:val="0041782F"/>
    <w:rsid w:val="00421ADF"/>
    <w:rsid w:val="00421B71"/>
    <w:rsid w:val="00421F86"/>
    <w:rsid w:val="00422095"/>
    <w:rsid w:val="0042227E"/>
    <w:rsid w:val="00422481"/>
    <w:rsid w:val="004227B1"/>
    <w:rsid w:val="00422A3A"/>
    <w:rsid w:val="00422A86"/>
    <w:rsid w:val="00422B36"/>
    <w:rsid w:val="0042306C"/>
    <w:rsid w:val="004232B7"/>
    <w:rsid w:val="004246F0"/>
    <w:rsid w:val="00424FAE"/>
    <w:rsid w:val="00424FCF"/>
    <w:rsid w:val="00425670"/>
    <w:rsid w:val="00425B62"/>
    <w:rsid w:val="00425BB6"/>
    <w:rsid w:val="00425C44"/>
    <w:rsid w:val="00425F25"/>
    <w:rsid w:val="004274BA"/>
    <w:rsid w:val="0042770C"/>
    <w:rsid w:val="004300CD"/>
    <w:rsid w:val="00430726"/>
    <w:rsid w:val="004311DD"/>
    <w:rsid w:val="004312DF"/>
    <w:rsid w:val="0043175E"/>
    <w:rsid w:val="004317BA"/>
    <w:rsid w:val="00431D6A"/>
    <w:rsid w:val="00431F0F"/>
    <w:rsid w:val="00431FFA"/>
    <w:rsid w:val="0043441A"/>
    <w:rsid w:val="00434921"/>
    <w:rsid w:val="00434E11"/>
    <w:rsid w:val="00435021"/>
    <w:rsid w:val="00435292"/>
    <w:rsid w:val="004355DD"/>
    <w:rsid w:val="0043590C"/>
    <w:rsid w:val="00435923"/>
    <w:rsid w:val="004363C8"/>
    <w:rsid w:val="00436DE7"/>
    <w:rsid w:val="00436F23"/>
    <w:rsid w:val="00436F3E"/>
    <w:rsid w:val="0043763D"/>
    <w:rsid w:val="00441176"/>
    <w:rsid w:val="004418DC"/>
    <w:rsid w:val="0044251A"/>
    <w:rsid w:val="00442F24"/>
    <w:rsid w:val="00443710"/>
    <w:rsid w:val="00443744"/>
    <w:rsid w:val="00443A55"/>
    <w:rsid w:val="004442F6"/>
    <w:rsid w:val="0044486A"/>
    <w:rsid w:val="00444F60"/>
    <w:rsid w:val="00445049"/>
    <w:rsid w:val="0044554B"/>
    <w:rsid w:val="00446292"/>
    <w:rsid w:val="004464F2"/>
    <w:rsid w:val="00446F15"/>
    <w:rsid w:val="00447372"/>
    <w:rsid w:val="00447884"/>
    <w:rsid w:val="00450DCD"/>
    <w:rsid w:val="00450E6D"/>
    <w:rsid w:val="00450EB3"/>
    <w:rsid w:val="00452899"/>
    <w:rsid w:val="00452F3A"/>
    <w:rsid w:val="004534A5"/>
    <w:rsid w:val="0045483B"/>
    <w:rsid w:val="00454D25"/>
    <w:rsid w:val="004550B5"/>
    <w:rsid w:val="00455E38"/>
    <w:rsid w:val="004565FA"/>
    <w:rsid w:val="00457142"/>
    <w:rsid w:val="004578ED"/>
    <w:rsid w:val="00457BEC"/>
    <w:rsid w:val="0046004B"/>
    <w:rsid w:val="00460582"/>
    <w:rsid w:val="004614A4"/>
    <w:rsid w:val="004617AE"/>
    <w:rsid w:val="004624E2"/>
    <w:rsid w:val="004634A0"/>
    <w:rsid w:val="00463B0B"/>
    <w:rsid w:val="0046422E"/>
    <w:rsid w:val="00465694"/>
    <w:rsid w:val="00465AD3"/>
    <w:rsid w:val="00465CBA"/>
    <w:rsid w:val="00465DBD"/>
    <w:rsid w:val="00465DCC"/>
    <w:rsid w:val="004663EE"/>
    <w:rsid w:val="00467E1E"/>
    <w:rsid w:val="004705DE"/>
    <w:rsid w:val="00470EA8"/>
    <w:rsid w:val="00471225"/>
    <w:rsid w:val="004726D3"/>
    <w:rsid w:val="00472A12"/>
    <w:rsid w:val="00472A5C"/>
    <w:rsid w:val="00472F49"/>
    <w:rsid w:val="00473B2E"/>
    <w:rsid w:val="004742E2"/>
    <w:rsid w:val="0047532C"/>
    <w:rsid w:val="0047681F"/>
    <w:rsid w:val="00476E3A"/>
    <w:rsid w:val="0047778F"/>
    <w:rsid w:val="004804F8"/>
    <w:rsid w:val="00480788"/>
    <w:rsid w:val="00480F84"/>
    <w:rsid w:val="00481E6C"/>
    <w:rsid w:val="004824AD"/>
    <w:rsid w:val="00482FD0"/>
    <w:rsid w:val="004835F1"/>
    <w:rsid w:val="00484B68"/>
    <w:rsid w:val="00484DF7"/>
    <w:rsid w:val="00485C40"/>
    <w:rsid w:val="004868EA"/>
    <w:rsid w:val="00486F4E"/>
    <w:rsid w:val="00487527"/>
    <w:rsid w:val="004904AC"/>
    <w:rsid w:val="004918D8"/>
    <w:rsid w:val="00491C0A"/>
    <w:rsid w:val="004920C5"/>
    <w:rsid w:val="004927A5"/>
    <w:rsid w:val="00492B1A"/>
    <w:rsid w:val="004931CC"/>
    <w:rsid w:val="00493310"/>
    <w:rsid w:val="00493ABD"/>
    <w:rsid w:val="00495009"/>
    <w:rsid w:val="00495059"/>
    <w:rsid w:val="00495688"/>
    <w:rsid w:val="00495F46"/>
    <w:rsid w:val="00496010"/>
    <w:rsid w:val="00497665"/>
    <w:rsid w:val="004A086B"/>
    <w:rsid w:val="004A109B"/>
    <w:rsid w:val="004A1364"/>
    <w:rsid w:val="004A17B4"/>
    <w:rsid w:val="004A1988"/>
    <w:rsid w:val="004A319B"/>
    <w:rsid w:val="004A4132"/>
    <w:rsid w:val="004A42E4"/>
    <w:rsid w:val="004A49A9"/>
    <w:rsid w:val="004A4ABE"/>
    <w:rsid w:val="004A4AEB"/>
    <w:rsid w:val="004A4F79"/>
    <w:rsid w:val="004A54DA"/>
    <w:rsid w:val="004A5E34"/>
    <w:rsid w:val="004A6186"/>
    <w:rsid w:val="004A65EF"/>
    <w:rsid w:val="004A6FEC"/>
    <w:rsid w:val="004A7700"/>
    <w:rsid w:val="004A7762"/>
    <w:rsid w:val="004B089D"/>
    <w:rsid w:val="004B0F9C"/>
    <w:rsid w:val="004B1741"/>
    <w:rsid w:val="004B1EC7"/>
    <w:rsid w:val="004B21E4"/>
    <w:rsid w:val="004B311D"/>
    <w:rsid w:val="004B3471"/>
    <w:rsid w:val="004B3C73"/>
    <w:rsid w:val="004B42DE"/>
    <w:rsid w:val="004B5670"/>
    <w:rsid w:val="004B59E1"/>
    <w:rsid w:val="004B6967"/>
    <w:rsid w:val="004B6E17"/>
    <w:rsid w:val="004B700D"/>
    <w:rsid w:val="004B701B"/>
    <w:rsid w:val="004B71A0"/>
    <w:rsid w:val="004B7207"/>
    <w:rsid w:val="004B730B"/>
    <w:rsid w:val="004B794D"/>
    <w:rsid w:val="004B7AFB"/>
    <w:rsid w:val="004C0048"/>
    <w:rsid w:val="004C0394"/>
    <w:rsid w:val="004C069A"/>
    <w:rsid w:val="004C0A4D"/>
    <w:rsid w:val="004C22E8"/>
    <w:rsid w:val="004C2478"/>
    <w:rsid w:val="004C32B8"/>
    <w:rsid w:val="004C349A"/>
    <w:rsid w:val="004C3D9D"/>
    <w:rsid w:val="004C3F9A"/>
    <w:rsid w:val="004C3FBA"/>
    <w:rsid w:val="004C4310"/>
    <w:rsid w:val="004C610C"/>
    <w:rsid w:val="004C6BEE"/>
    <w:rsid w:val="004C6E4D"/>
    <w:rsid w:val="004C7E3C"/>
    <w:rsid w:val="004D01B9"/>
    <w:rsid w:val="004D055B"/>
    <w:rsid w:val="004D0859"/>
    <w:rsid w:val="004D15C5"/>
    <w:rsid w:val="004D17C0"/>
    <w:rsid w:val="004D1A70"/>
    <w:rsid w:val="004D1E0F"/>
    <w:rsid w:val="004D1F01"/>
    <w:rsid w:val="004D2120"/>
    <w:rsid w:val="004D2DDF"/>
    <w:rsid w:val="004D37C3"/>
    <w:rsid w:val="004D41EF"/>
    <w:rsid w:val="004D5175"/>
    <w:rsid w:val="004D5FB1"/>
    <w:rsid w:val="004D6250"/>
    <w:rsid w:val="004D6440"/>
    <w:rsid w:val="004D7026"/>
    <w:rsid w:val="004D7FD1"/>
    <w:rsid w:val="004E1E10"/>
    <w:rsid w:val="004E24AB"/>
    <w:rsid w:val="004E2BD9"/>
    <w:rsid w:val="004E2EA1"/>
    <w:rsid w:val="004E3485"/>
    <w:rsid w:val="004E373C"/>
    <w:rsid w:val="004E48DD"/>
    <w:rsid w:val="004E5367"/>
    <w:rsid w:val="004E53C0"/>
    <w:rsid w:val="004E5B46"/>
    <w:rsid w:val="004E5B7F"/>
    <w:rsid w:val="004E75E2"/>
    <w:rsid w:val="004E78D5"/>
    <w:rsid w:val="004E7FF6"/>
    <w:rsid w:val="004F0271"/>
    <w:rsid w:val="004F0580"/>
    <w:rsid w:val="004F06D8"/>
    <w:rsid w:val="004F09E0"/>
    <w:rsid w:val="004F0EE7"/>
    <w:rsid w:val="004F2072"/>
    <w:rsid w:val="004F2FE4"/>
    <w:rsid w:val="004F3104"/>
    <w:rsid w:val="004F39B2"/>
    <w:rsid w:val="004F410A"/>
    <w:rsid w:val="004F4EAA"/>
    <w:rsid w:val="004F57E5"/>
    <w:rsid w:val="004F5CD4"/>
    <w:rsid w:val="004F60AC"/>
    <w:rsid w:val="004F6449"/>
    <w:rsid w:val="00500D21"/>
    <w:rsid w:val="0050185D"/>
    <w:rsid w:val="00501BF4"/>
    <w:rsid w:val="00501D7B"/>
    <w:rsid w:val="00501E21"/>
    <w:rsid w:val="005020DE"/>
    <w:rsid w:val="00502189"/>
    <w:rsid w:val="005022B1"/>
    <w:rsid w:val="00502478"/>
    <w:rsid w:val="0050295C"/>
    <w:rsid w:val="00503CE7"/>
    <w:rsid w:val="00503E32"/>
    <w:rsid w:val="00505DD9"/>
    <w:rsid w:val="005061A6"/>
    <w:rsid w:val="005064F6"/>
    <w:rsid w:val="00506ADC"/>
    <w:rsid w:val="00506FAE"/>
    <w:rsid w:val="005074DD"/>
    <w:rsid w:val="00507D95"/>
    <w:rsid w:val="00507DF1"/>
    <w:rsid w:val="00510294"/>
    <w:rsid w:val="00510E24"/>
    <w:rsid w:val="00510EDF"/>
    <w:rsid w:val="00511A48"/>
    <w:rsid w:val="005123CF"/>
    <w:rsid w:val="00512A96"/>
    <w:rsid w:val="00512FE3"/>
    <w:rsid w:val="00513B4F"/>
    <w:rsid w:val="005144E6"/>
    <w:rsid w:val="00514CA5"/>
    <w:rsid w:val="00515516"/>
    <w:rsid w:val="0051617B"/>
    <w:rsid w:val="005161F7"/>
    <w:rsid w:val="00516946"/>
    <w:rsid w:val="00517AC9"/>
    <w:rsid w:val="00517DDD"/>
    <w:rsid w:val="00520852"/>
    <w:rsid w:val="00521596"/>
    <w:rsid w:val="005217BA"/>
    <w:rsid w:val="0052193B"/>
    <w:rsid w:val="00521D4F"/>
    <w:rsid w:val="005228AC"/>
    <w:rsid w:val="0052295B"/>
    <w:rsid w:val="00523642"/>
    <w:rsid w:val="00524026"/>
    <w:rsid w:val="00524A2B"/>
    <w:rsid w:val="00524B52"/>
    <w:rsid w:val="00524E82"/>
    <w:rsid w:val="00525C26"/>
    <w:rsid w:val="00526126"/>
    <w:rsid w:val="005264D6"/>
    <w:rsid w:val="00530330"/>
    <w:rsid w:val="005306D5"/>
    <w:rsid w:val="00530B67"/>
    <w:rsid w:val="00530C90"/>
    <w:rsid w:val="00530D13"/>
    <w:rsid w:val="00531B81"/>
    <w:rsid w:val="0053250B"/>
    <w:rsid w:val="0053289A"/>
    <w:rsid w:val="005334D2"/>
    <w:rsid w:val="005335F9"/>
    <w:rsid w:val="00533BAF"/>
    <w:rsid w:val="00533EC5"/>
    <w:rsid w:val="00533F2C"/>
    <w:rsid w:val="005343C1"/>
    <w:rsid w:val="005346A7"/>
    <w:rsid w:val="00535A40"/>
    <w:rsid w:val="00536198"/>
    <w:rsid w:val="005362FF"/>
    <w:rsid w:val="00536B6F"/>
    <w:rsid w:val="0053750E"/>
    <w:rsid w:val="005404DD"/>
    <w:rsid w:val="00540C05"/>
    <w:rsid w:val="00540DA4"/>
    <w:rsid w:val="00540F7F"/>
    <w:rsid w:val="0054157F"/>
    <w:rsid w:val="00541763"/>
    <w:rsid w:val="00542516"/>
    <w:rsid w:val="00542EA9"/>
    <w:rsid w:val="00543510"/>
    <w:rsid w:val="005447B7"/>
    <w:rsid w:val="0054591F"/>
    <w:rsid w:val="00545BF6"/>
    <w:rsid w:val="00546509"/>
    <w:rsid w:val="00546E95"/>
    <w:rsid w:val="00547061"/>
    <w:rsid w:val="005471CD"/>
    <w:rsid w:val="0054735E"/>
    <w:rsid w:val="00547CD4"/>
    <w:rsid w:val="00547FFC"/>
    <w:rsid w:val="005505C3"/>
    <w:rsid w:val="00550B38"/>
    <w:rsid w:val="00550CE6"/>
    <w:rsid w:val="00550D3D"/>
    <w:rsid w:val="005515F1"/>
    <w:rsid w:val="005522B8"/>
    <w:rsid w:val="00552D1F"/>
    <w:rsid w:val="00553399"/>
    <w:rsid w:val="005536EF"/>
    <w:rsid w:val="00554F28"/>
    <w:rsid w:val="00555180"/>
    <w:rsid w:val="005553A4"/>
    <w:rsid w:val="00555722"/>
    <w:rsid w:val="005567C6"/>
    <w:rsid w:val="00557268"/>
    <w:rsid w:val="0055730A"/>
    <w:rsid w:val="005578F1"/>
    <w:rsid w:val="005600EE"/>
    <w:rsid w:val="0056090D"/>
    <w:rsid w:val="00561563"/>
    <w:rsid w:val="00562149"/>
    <w:rsid w:val="0056313A"/>
    <w:rsid w:val="005647F8"/>
    <w:rsid w:val="00564BFF"/>
    <w:rsid w:val="00565087"/>
    <w:rsid w:val="005651E9"/>
    <w:rsid w:val="00565498"/>
    <w:rsid w:val="0056610B"/>
    <w:rsid w:val="00566FE5"/>
    <w:rsid w:val="00567149"/>
    <w:rsid w:val="0056721E"/>
    <w:rsid w:val="00567B6D"/>
    <w:rsid w:val="005704B2"/>
    <w:rsid w:val="005706D4"/>
    <w:rsid w:val="005713CD"/>
    <w:rsid w:val="00571DFE"/>
    <w:rsid w:val="00572679"/>
    <w:rsid w:val="00572C74"/>
    <w:rsid w:val="00573803"/>
    <w:rsid w:val="005739C3"/>
    <w:rsid w:val="00573F72"/>
    <w:rsid w:val="00573F7E"/>
    <w:rsid w:val="005744D2"/>
    <w:rsid w:val="005747A0"/>
    <w:rsid w:val="00574DCD"/>
    <w:rsid w:val="005750B5"/>
    <w:rsid w:val="00575524"/>
    <w:rsid w:val="005768ED"/>
    <w:rsid w:val="00576BB3"/>
    <w:rsid w:val="0057726D"/>
    <w:rsid w:val="005805FC"/>
    <w:rsid w:val="00580986"/>
    <w:rsid w:val="00581D22"/>
    <w:rsid w:val="0058219F"/>
    <w:rsid w:val="00582A78"/>
    <w:rsid w:val="00583AC9"/>
    <w:rsid w:val="00583CFD"/>
    <w:rsid w:val="00584BB8"/>
    <w:rsid w:val="00584C71"/>
    <w:rsid w:val="00584FEC"/>
    <w:rsid w:val="005850EA"/>
    <w:rsid w:val="00585316"/>
    <w:rsid w:val="00585989"/>
    <w:rsid w:val="00585CEB"/>
    <w:rsid w:val="005869D9"/>
    <w:rsid w:val="00586C50"/>
    <w:rsid w:val="00586C92"/>
    <w:rsid w:val="00586CEB"/>
    <w:rsid w:val="00586E2B"/>
    <w:rsid w:val="00587127"/>
    <w:rsid w:val="005874D3"/>
    <w:rsid w:val="005879A7"/>
    <w:rsid w:val="00587B7C"/>
    <w:rsid w:val="00587F38"/>
    <w:rsid w:val="00587F9E"/>
    <w:rsid w:val="00590A40"/>
    <w:rsid w:val="00590EA7"/>
    <w:rsid w:val="00590EC3"/>
    <w:rsid w:val="00591064"/>
    <w:rsid w:val="005914DF"/>
    <w:rsid w:val="00591F8F"/>
    <w:rsid w:val="00591FBF"/>
    <w:rsid w:val="0059261D"/>
    <w:rsid w:val="005934C0"/>
    <w:rsid w:val="00593DD3"/>
    <w:rsid w:val="00593F8D"/>
    <w:rsid w:val="00594B6A"/>
    <w:rsid w:val="00594DEC"/>
    <w:rsid w:val="00595434"/>
    <w:rsid w:val="005958CC"/>
    <w:rsid w:val="00596FE5"/>
    <w:rsid w:val="00597049"/>
    <w:rsid w:val="0059729D"/>
    <w:rsid w:val="00597491"/>
    <w:rsid w:val="005A03C2"/>
    <w:rsid w:val="005A0810"/>
    <w:rsid w:val="005A0840"/>
    <w:rsid w:val="005A0EC6"/>
    <w:rsid w:val="005A161C"/>
    <w:rsid w:val="005A1933"/>
    <w:rsid w:val="005A1DC5"/>
    <w:rsid w:val="005A2163"/>
    <w:rsid w:val="005A2746"/>
    <w:rsid w:val="005A36B5"/>
    <w:rsid w:val="005A38C9"/>
    <w:rsid w:val="005A3AB4"/>
    <w:rsid w:val="005A3AE1"/>
    <w:rsid w:val="005A3DFF"/>
    <w:rsid w:val="005A4265"/>
    <w:rsid w:val="005A4DA1"/>
    <w:rsid w:val="005A5157"/>
    <w:rsid w:val="005A58CE"/>
    <w:rsid w:val="005A6616"/>
    <w:rsid w:val="005A67F5"/>
    <w:rsid w:val="005A6A2B"/>
    <w:rsid w:val="005A6A70"/>
    <w:rsid w:val="005A6AA4"/>
    <w:rsid w:val="005A75BD"/>
    <w:rsid w:val="005B0AEB"/>
    <w:rsid w:val="005B0B49"/>
    <w:rsid w:val="005B1366"/>
    <w:rsid w:val="005B160A"/>
    <w:rsid w:val="005B1AEF"/>
    <w:rsid w:val="005B205B"/>
    <w:rsid w:val="005B24DC"/>
    <w:rsid w:val="005B2AB9"/>
    <w:rsid w:val="005B2C5D"/>
    <w:rsid w:val="005B31C2"/>
    <w:rsid w:val="005B40FE"/>
    <w:rsid w:val="005B42D5"/>
    <w:rsid w:val="005B58E1"/>
    <w:rsid w:val="005B5A46"/>
    <w:rsid w:val="005B61CE"/>
    <w:rsid w:val="005B6389"/>
    <w:rsid w:val="005B651C"/>
    <w:rsid w:val="005B6734"/>
    <w:rsid w:val="005B68F9"/>
    <w:rsid w:val="005B6D5B"/>
    <w:rsid w:val="005B7504"/>
    <w:rsid w:val="005B75F9"/>
    <w:rsid w:val="005B7675"/>
    <w:rsid w:val="005B78F3"/>
    <w:rsid w:val="005C0069"/>
    <w:rsid w:val="005C01FE"/>
    <w:rsid w:val="005C044C"/>
    <w:rsid w:val="005C124E"/>
    <w:rsid w:val="005C13D4"/>
    <w:rsid w:val="005C2282"/>
    <w:rsid w:val="005C2582"/>
    <w:rsid w:val="005C29A7"/>
    <w:rsid w:val="005C29AD"/>
    <w:rsid w:val="005C2D07"/>
    <w:rsid w:val="005C3154"/>
    <w:rsid w:val="005C3C8F"/>
    <w:rsid w:val="005C66E0"/>
    <w:rsid w:val="005C676F"/>
    <w:rsid w:val="005C67EA"/>
    <w:rsid w:val="005C6C99"/>
    <w:rsid w:val="005C7995"/>
    <w:rsid w:val="005C7A06"/>
    <w:rsid w:val="005C7EA6"/>
    <w:rsid w:val="005D0239"/>
    <w:rsid w:val="005D1714"/>
    <w:rsid w:val="005D20BE"/>
    <w:rsid w:val="005D22EA"/>
    <w:rsid w:val="005D2A69"/>
    <w:rsid w:val="005D2A85"/>
    <w:rsid w:val="005D320D"/>
    <w:rsid w:val="005D50C0"/>
    <w:rsid w:val="005D5880"/>
    <w:rsid w:val="005D739C"/>
    <w:rsid w:val="005D7AE6"/>
    <w:rsid w:val="005E15E3"/>
    <w:rsid w:val="005E1964"/>
    <w:rsid w:val="005E198E"/>
    <w:rsid w:val="005E21F4"/>
    <w:rsid w:val="005E300E"/>
    <w:rsid w:val="005E3DBF"/>
    <w:rsid w:val="005E3E73"/>
    <w:rsid w:val="005E4DBA"/>
    <w:rsid w:val="005E502E"/>
    <w:rsid w:val="005E563A"/>
    <w:rsid w:val="005E5B52"/>
    <w:rsid w:val="005E5F03"/>
    <w:rsid w:val="005E6FC9"/>
    <w:rsid w:val="005E7C4D"/>
    <w:rsid w:val="005E7CCD"/>
    <w:rsid w:val="005F099E"/>
    <w:rsid w:val="005F0B01"/>
    <w:rsid w:val="005F0D9D"/>
    <w:rsid w:val="005F13AA"/>
    <w:rsid w:val="005F14C2"/>
    <w:rsid w:val="005F1E49"/>
    <w:rsid w:val="005F23F8"/>
    <w:rsid w:val="005F3C75"/>
    <w:rsid w:val="005F3CD6"/>
    <w:rsid w:val="005F3D48"/>
    <w:rsid w:val="005F4BAE"/>
    <w:rsid w:val="005F4F15"/>
    <w:rsid w:val="005F52E7"/>
    <w:rsid w:val="005F599B"/>
    <w:rsid w:val="005F61DD"/>
    <w:rsid w:val="005F65A9"/>
    <w:rsid w:val="005F67E8"/>
    <w:rsid w:val="005F6B16"/>
    <w:rsid w:val="005F6D80"/>
    <w:rsid w:val="005F6E76"/>
    <w:rsid w:val="005F7A20"/>
    <w:rsid w:val="005F7ABD"/>
    <w:rsid w:val="005F7D7E"/>
    <w:rsid w:val="005F7DBE"/>
    <w:rsid w:val="005F7F4C"/>
    <w:rsid w:val="00600305"/>
    <w:rsid w:val="00600E0B"/>
    <w:rsid w:val="006013A7"/>
    <w:rsid w:val="006020E9"/>
    <w:rsid w:val="00602762"/>
    <w:rsid w:val="006032F2"/>
    <w:rsid w:val="00603583"/>
    <w:rsid w:val="00603993"/>
    <w:rsid w:val="00604FA9"/>
    <w:rsid w:val="00606373"/>
    <w:rsid w:val="0060651D"/>
    <w:rsid w:val="0060665D"/>
    <w:rsid w:val="006067B7"/>
    <w:rsid w:val="00606A50"/>
    <w:rsid w:val="0060725D"/>
    <w:rsid w:val="006072BA"/>
    <w:rsid w:val="00607C15"/>
    <w:rsid w:val="00607E02"/>
    <w:rsid w:val="006101F0"/>
    <w:rsid w:val="0061032D"/>
    <w:rsid w:val="00610347"/>
    <w:rsid w:val="006105D7"/>
    <w:rsid w:val="006109AE"/>
    <w:rsid w:val="00610E67"/>
    <w:rsid w:val="00611918"/>
    <w:rsid w:val="006124DE"/>
    <w:rsid w:val="006126B5"/>
    <w:rsid w:val="00612835"/>
    <w:rsid w:val="00612BCF"/>
    <w:rsid w:val="00612EC9"/>
    <w:rsid w:val="00612F2A"/>
    <w:rsid w:val="0061395D"/>
    <w:rsid w:val="00613D42"/>
    <w:rsid w:val="00614295"/>
    <w:rsid w:val="00614B30"/>
    <w:rsid w:val="00614D03"/>
    <w:rsid w:val="00615869"/>
    <w:rsid w:val="0061687B"/>
    <w:rsid w:val="00616C0E"/>
    <w:rsid w:val="006178D9"/>
    <w:rsid w:val="006178F9"/>
    <w:rsid w:val="00617D25"/>
    <w:rsid w:val="0062112B"/>
    <w:rsid w:val="00621900"/>
    <w:rsid w:val="00622DF1"/>
    <w:rsid w:val="006234CA"/>
    <w:rsid w:val="006236B5"/>
    <w:rsid w:val="00623722"/>
    <w:rsid w:val="00624B8D"/>
    <w:rsid w:val="00624C2A"/>
    <w:rsid w:val="006252A3"/>
    <w:rsid w:val="006255C4"/>
    <w:rsid w:val="00625BFD"/>
    <w:rsid w:val="00626026"/>
    <w:rsid w:val="0062729C"/>
    <w:rsid w:val="00627A25"/>
    <w:rsid w:val="00627F0C"/>
    <w:rsid w:val="00630ABE"/>
    <w:rsid w:val="00630E7A"/>
    <w:rsid w:val="006310BE"/>
    <w:rsid w:val="00631987"/>
    <w:rsid w:val="00631C29"/>
    <w:rsid w:val="00632A17"/>
    <w:rsid w:val="00632F63"/>
    <w:rsid w:val="006334FA"/>
    <w:rsid w:val="006336BC"/>
    <w:rsid w:val="00634D24"/>
    <w:rsid w:val="00635156"/>
    <w:rsid w:val="00635693"/>
    <w:rsid w:val="006365C9"/>
    <w:rsid w:val="00636B5D"/>
    <w:rsid w:val="00637B59"/>
    <w:rsid w:val="00640245"/>
    <w:rsid w:val="00640352"/>
    <w:rsid w:val="006407A7"/>
    <w:rsid w:val="006409B0"/>
    <w:rsid w:val="006409F9"/>
    <w:rsid w:val="00641453"/>
    <w:rsid w:val="00641551"/>
    <w:rsid w:val="00641815"/>
    <w:rsid w:val="00641967"/>
    <w:rsid w:val="00641A50"/>
    <w:rsid w:val="00642A4E"/>
    <w:rsid w:val="006430DF"/>
    <w:rsid w:val="00643EFE"/>
    <w:rsid w:val="00644767"/>
    <w:rsid w:val="006448F5"/>
    <w:rsid w:val="00644CC3"/>
    <w:rsid w:val="00644F90"/>
    <w:rsid w:val="00645B2E"/>
    <w:rsid w:val="00645F09"/>
    <w:rsid w:val="006461D3"/>
    <w:rsid w:val="00646B3F"/>
    <w:rsid w:val="00646E7B"/>
    <w:rsid w:val="00646F31"/>
    <w:rsid w:val="006471D5"/>
    <w:rsid w:val="00651A96"/>
    <w:rsid w:val="00651E30"/>
    <w:rsid w:val="00652384"/>
    <w:rsid w:val="00652733"/>
    <w:rsid w:val="00652A0A"/>
    <w:rsid w:val="006536D8"/>
    <w:rsid w:val="006537D3"/>
    <w:rsid w:val="0065423B"/>
    <w:rsid w:val="00654DD3"/>
    <w:rsid w:val="0065514C"/>
    <w:rsid w:val="00655C88"/>
    <w:rsid w:val="00656B2E"/>
    <w:rsid w:val="00656C51"/>
    <w:rsid w:val="006572E6"/>
    <w:rsid w:val="006573BB"/>
    <w:rsid w:val="0065769F"/>
    <w:rsid w:val="00657C64"/>
    <w:rsid w:val="006619AF"/>
    <w:rsid w:val="006625E4"/>
    <w:rsid w:val="006628BE"/>
    <w:rsid w:val="00663D06"/>
    <w:rsid w:val="00664661"/>
    <w:rsid w:val="00664C45"/>
    <w:rsid w:val="00664CF0"/>
    <w:rsid w:val="00664F5C"/>
    <w:rsid w:val="006650F5"/>
    <w:rsid w:val="00665439"/>
    <w:rsid w:val="006656D9"/>
    <w:rsid w:val="006658B9"/>
    <w:rsid w:val="00665C85"/>
    <w:rsid w:val="00666577"/>
    <w:rsid w:val="006667E7"/>
    <w:rsid w:val="00666830"/>
    <w:rsid w:val="00666DAD"/>
    <w:rsid w:val="00670355"/>
    <w:rsid w:val="006703E0"/>
    <w:rsid w:val="00670BC4"/>
    <w:rsid w:val="0067113F"/>
    <w:rsid w:val="00671711"/>
    <w:rsid w:val="00671896"/>
    <w:rsid w:val="00671C4F"/>
    <w:rsid w:val="00671FC2"/>
    <w:rsid w:val="00672546"/>
    <w:rsid w:val="00672DF0"/>
    <w:rsid w:val="00674D98"/>
    <w:rsid w:val="006750E6"/>
    <w:rsid w:val="006757C1"/>
    <w:rsid w:val="00675C0F"/>
    <w:rsid w:val="00675DED"/>
    <w:rsid w:val="006763F5"/>
    <w:rsid w:val="00676BB9"/>
    <w:rsid w:val="00677011"/>
    <w:rsid w:val="00677D1C"/>
    <w:rsid w:val="00677D7A"/>
    <w:rsid w:val="00681769"/>
    <w:rsid w:val="00681FD7"/>
    <w:rsid w:val="006822A2"/>
    <w:rsid w:val="00682606"/>
    <w:rsid w:val="006829CF"/>
    <w:rsid w:val="00682F41"/>
    <w:rsid w:val="0068332F"/>
    <w:rsid w:val="0068395A"/>
    <w:rsid w:val="00684A4F"/>
    <w:rsid w:val="00685495"/>
    <w:rsid w:val="00685DAF"/>
    <w:rsid w:val="006862F9"/>
    <w:rsid w:val="006863F3"/>
    <w:rsid w:val="0068743D"/>
    <w:rsid w:val="006902F2"/>
    <w:rsid w:val="006909FC"/>
    <w:rsid w:val="00691089"/>
    <w:rsid w:val="00691A01"/>
    <w:rsid w:val="00691A6E"/>
    <w:rsid w:val="00691F3A"/>
    <w:rsid w:val="00692D43"/>
    <w:rsid w:val="00693A78"/>
    <w:rsid w:val="006940C8"/>
    <w:rsid w:val="00694CB7"/>
    <w:rsid w:val="0069558B"/>
    <w:rsid w:val="006957CC"/>
    <w:rsid w:val="00696184"/>
    <w:rsid w:val="00696B27"/>
    <w:rsid w:val="00697279"/>
    <w:rsid w:val="00697CEC"/>
    <w:rsid w:val="00697E25"/>
    <w:rsid w:val="00697F99"/>
    <w:rsid w:val="006A0EBD"/>
    <w:rsid w:val="006A1820"/>
    <w:rsid w:val="006A1A1D"/>
    <w:rsid w:val="006A1DB0"/>
    <w:rsid w:val="006A2D89"/>
    <w:rsid w:val="006A365B"/>
    <w:rsid w:val="006A3C56"/>
    <w:rsid w:val="006A3E7B"/>
    <w:rsid w:val="006A4513"/>
    <w:rsid w:val="006A4730"/>
    <w:rsid w:val="006A533F"/>
    <w:rsid w:val="006A5CB0"/>
    <w:rsid w:val="006A647F"/>
    <w:rsid w:val="006A69CD"/>
    <w:rsid w:val="006A7030"/>
    <w:rsid w:val="006A761D"/>
    <w:rsid w:val="006A77C0"/>
    <w:rsid w:val="006A7EA5"/>
    <w:rsid w:val="006B0003"/>
    <w:rsid w:val="006B0349"/>
    <w:rsid w:val="006B0FD9"/>
    <w:rsid w:val="006B28C4"/>
    <w:rsid w:val="006B28F3"/>
    <w:rsid w:val="006B3BAB"/>
    <w:rsid w:val="006B4280"/>
    <w:rsid w:val="006B4349"/>
    <w:rsid w:val="006B4BE7"/>
    <w:rsid w:val="006B52D3"/>
    <w:rsid w:val="006B5FFD"/>
    <w:rsid w:val="006B61DA"/>
    <w:rsid w:val="006B69E4"/>
    <w:rsid w:val="006B6BE3"/>
    <w:rsid w:val="006B70C7"/>
    <w:rsid w:val="006B7B7F"/>
    <w:rsid w:val="006C101C"/>
    <w:rsid w:val="006C1144"/>
    <w:rsid w:val="006C1A53"/>
    <w:rsid w:val="006C3A62"/>
    <w:rsid w:val="006C4390"/>
    <w:rsid w:val="006C4F22"/>
    <w:rsid w:val="006C5AF6"/>
    <w:rsid w:val="006C5F7E"/>
    <w:rsid w:val="006C756E"/>
    <w:rsid w:val="006C7CEB"/>
    <w:rsid w:val="006D0D77"/>
    <w:rsid w:val="006D12AF"/>
    <w:rsid w:val="006D19CC"/>
    <w:rsid w:val="006D1C4C"/>
    <w:rsid w:val="006D29AF"/>
    <w:rsid w:val="006D3F19"/>
    <w:rsid w:val="006D49E9"/>
    <w:rsid w:val="006D4C57"/>
    <w:rsid w:val="006D4DBE"/>
    <w:rsid w:val="006D4ED9"/>
    <w:rsid w:val="006D5242"/>
    <w:rsid w:val="006D5EF4"/>
    <w:rsid w:val="006D61D9"/>
    <w:rsid w:val="006D632A"/>
    <w:rsid w:val="006D68E6"/>
    <w:rsid w:val="006D6AF9"/>
    <w:rsid w:val="006D751D"/>
    <w:rsid w:val="006D7902"/>
    <w:rsid w:val="006D7A1C"/>
    <w:rsid w:val="006D7BC8"/>
    <w:rsid w:val="006E06F4"/>
    <w:rsid w:val="006E0FE0"/>
    <w:rsid w:val="006E106A"/>
    <w:rsid w:val="006E1B25"/>
    <w:rsid w:val="006E1EB5"/>
    <w:rsid w:val="006E25CB"/>
    <w:rsid w:val="006E2FB7"/>
    <w:rsid w:val="006E3CE5"/>
    <w:rsid w:val="006E404D"/>
    <w:rsid w:val="006E42FB"/>
    <w:rsid w:val="006E451D"/>
    <w:rsid w:val="006E4817"/>
    <w:rsid w:val="006E5915"/>
    <w:rsid w:val="006E5B20"/>
    <w:rsid w:val="006E755C"/>
    <w:rsid w:val="006F0BFD"/>
    <w:rsid w:val="006F1329"/>
    <w:rsid w:val="006F1C09"/>
    <w:rsid w:val="006F1E56"/>
    <w:rsid w:val="006F295D"/>
    <w:rsid w:val="006F328B"/>
    <w:rsid w:val="006F3FDE"/>
    <w:rsid w:val="006F44CA"/>
    <w:rsid w:val="006F4A11"/>
    <w:rsid w:val="006F4A5F"/>
    <w:rsid w:val="006F4FC7"/>
    <w:rsid w:val="006F571E"/>
    <w:rsid w:val="006F5978"/>
    <w:rsid w:val="006F59EB"/>
    <w:rsid w:val="006F5E6C"/>
    <w:rsid w:val="006F5EDC"/>
    <w:rsid w:val="006F5F1D"/>
    <w:rsid w:val="006F63DC"/>
    <w:rsid w:val="006F6413"/>
    <w:rsid w:val="006F710B"/>
    <w:rsid w:val="006F7221"/>
    <w:rsid w:val="006F7852"/>
    <w:rsid w:val="00700EC6"/>
    <w:rsid w:val="00701AEC"/>
    <w:rsid w:val="00702683"/>
    <w:rsid w:val="0070321F"/>
    <w:rsid w:val="00703665"/>
    <w:rsid w:val="00703FFD"/>
    <w:rsid w:val="00704D5D"/>
    <w:rsid w:val="007051B5"/>
    <w:rsid w:val="0070554E"/>
    <w:rsid w:val="0070572E"/>
    <w:rsid w:val="00705BAB"/>
    <w:rsid w:val="00705DD2"/>
    <w:rsid w:val="007062F3"/>
    <w:rsid w:val="00706451"/>
    <w:rsid w:val="007071B5"/>
    <w:rsid w:val="00707A39"/>
    <w:rsid w:val="00710007"/>
    <w:rsid w:val="0071010B"/>
    <w:rsid w:val="007104DC"/>
    <w:rsid w:val="00710794"/>
    <w:rsid w:val="0071171A"/>
    <w:rsid w:val="007119EB"/>
    <w:rsid w:val="0071211D"/>
    <w:rsid w:val="00712369"/>
    <w:rsid w:val="00712700"/>
    <w:rsid w:val="00712CB9"/>
    <w:rsid w:val="007163E3"/>
    <w:rsid w:val="00716879"/>
    <w:rsid w:val="007170B8"/>
    <w:rsid w:val="00717BAD"/>
    <w:rsid w:val="00720233"/>
    <w:rsid w:val="007204D9"/>
    <w:rsid w:val="00721BF7"/>
    <w:rsid w:val="00721C25"/>
    <w:rsid w:val="00721D19"/>
    <w:rsid w:val="00722604"/>
    <w:rsid w:val="00722A9D"/>
    <w:rsid w:val="0072399D"/>
    <w:rsid w:val="00723E5A"/>
    <w:rsid w:val="00724229"/>
    <w:rsid w:val="0072467E"/>
    <w:rsid w:val="007247C9"/>
    <w:rsid w:val="00724B0D"/>
    <w:rsid w:val="0072521B"/>
    <w:rsid w:val="00725294"/>
    <w:rsid w:val="007252DE"/>
    <w:rsid w:val="007262AE"/>
    <w:rsid w:val="00727153"/>
    <w:rsid w:val="0072741D"/>
    <w:rsid w:val="007274AA"/>
    <w:rsid w:val="00727E40"/>
    <w:rsid w:val="007315AA"/>
    <w:rsid w:val="00731EAB"/>
    <w:rsid w:val="007325E3"/>
    <w:rsid w:val="00732E7F"/>
    <w:rsid w:val="0073477F"/>
    <w:rsid w:val="00734C10"/>
    <w:rsid w:val="007355F1"/>
    <w:rsid w:val="00736814"/>
    <w:rsid w:val="00737259"/>
    <w:rsid w:val="00737894"/>
    <w:rsid w:val="00737947"/>
    <w:rsid w:val="007401E9"/>
    <w:rsid w:val="00740452"/>
    <w:rsid w:val="0074091C"/>
    <w:rsid w:val="007416B7"/>
    <w:rsid w:val="00741BDD"/>
    <w:rsid w:val="00742BD4"/>
    <w:rsid w:val="0074356A"/>
    <w:rsid w:val="00743BEA"/>
    <w:rsid w:val="0074548B"/>
    <w:rsid w:val="007461A6"/>
    <w:rsid w:val="0074632A"/>
    <w:rsid w:val="007466A3"/>
    <w:rsid w:val="00746F3F"/>
    <w:rsid w:val="0074729D"/>
    <w:rsid w:val="00747522"/>
    <w:rsid w:val="007476C3"/>
    <w:rsid w:val="0075064F"/>
    <w:rsid w:val="00750C15"/>
    <w:rsid w:val="00750F23"/>
    <w:rsid w:val="00750FB8"/>
    <w:rsid w:val="007513B3"/>
    <w:rsid w:val="00751842"/>
    <w:rsid w:val="00751C5E"/>
    <w:rsid w:val="00751CBA"/>
    <w:rsid w:val="00751E53"/>
    <w:rsid w:val="0075202F"/>
    <w:rsid w:val="00752234"/>
    <w:rsid w:val="007522CA"/>
    <w:rsid w:val="00752442"/>
    <w:rsid w:val="00754807"/>
    <w:rsid w:val="00754C21"/>
    <w:rsid w:val="00754E9A"/>
    <w:rsid w:val="00755170"/>
    <w:rsid w:val="00756269"/>
    <w:rsid w:val="007563BE"/>
    <w:rsid w:val="00756B58"/>
    <w:rsid w:val="00756F1D"/>
    <w:rsid w:val="00757509"/>
    <w:rsid w:val="00757566"/>
    <w:rsid w:val="00760FB3"/>
    <w:rsid w:val="00761925"/>
    <w:rsid w:val="00761DB4"/>
    <w:rsid w:val="00762B4A"/>
    <w:rsid w:val="007636D2"/>
    <w:rsid w:val="007637F5"/>
    <w:rsid w:val="00763864"/>
    <w:rsid w:val="00763D98"/>
    <w:rsid w:val="007653F7"/>
    <w:rsid w:val="0076670F"/>
    <w:rsid w:val="0076695A"/>
    <w:rsid w:val="00766EDE"/>
    <w:rsid w:val="007671D7"/>
    <w:rsid w:val="007676C6"/>
    <w:rsid w:val="00767A1C"/>
    <w:rsid w:val="00767C3C"/>
    <w:rsid w:val="00767F7F"/>
    <w:rsid w:val="007700CB"/>
    <w:rsid w:val="007703BB"/>
    <w:rsid w:val="00770655"/>
    <w:rsid w:val="00770F69"/>
    <w:rsid w:val="00771C46"/>
    <w:rsid w:val="00772007"/>
    <w:rsid w:val="00772153"/>
    <w:rsid w:val="007731D7"/>
    <w:rsid w:val="00773648"/>
    <w:rsid w:val="007739EB"/>
    <w:rsid w:val="00774BC5"/>
    <w:rsid w:val="00775BAE"/>
    <w:rsid w:val="00776672"/>
    <w:rsid w:val="00776941"/>
    <w:rsid w:val="00776AE8"/>
    <w:rsid w:val="00776CFC"/>
    <w:rsid w:val="00777228"/>
    <w:rsid w:val="00777250"/>
    <w:rsid w:val="00777534"/>
    <w:rsid w:val="00777645"/>
    <w:rsid w:val="00777B95"/>
    <w:rsid w:val="00777F2F"/>
    <w:rsid w:val="00777F74"/>
    <w:rsid w:val="00781790"/>
    <w:rsid w:val="0078267D"/>
    <w:rsid w:val="00782838"/>
    <w:rsid w:val="00783522"/>
    <w:rsid w:val="00783D99"/>
    <w:rsid w:val="007840F4"/>
    <w:rsid w:val="00784C48"/>
    <w:rsid w:val="00786108"/>
    <w:rsid w:val="007863A9"/>
    <w:rsid w:val="00786735"/>
    <w:rsid w:val="007868B9"/>
    <w:rsid w:val="007870AC"/>
    <w:rsid w:val="00787FB8"/>
    <w:rsid w:val="00790295"/>
    <w:rsid w:val="007902D0"/>
    <w:rsid w:val="00790384"/>
    <w:rsid w:val="0079043E"/>
    <w:rsid w:val="007905CC"/>
    <w:rsid w:val="0079071C"/>
    <w:rsid w:val="0079072E"/>
    <w:rsid w:val="007907F8"/>
    <w:rsid w:val="0079178B"/>
    <w:rsid w:val="007924C4"/>
    <w:rsid w:val="007930B7"/>
    <w:rsid w:val="007942A6"/>
    <w:rsid w:val="007942EF"/>
    <w:rsid w:val="00794D9B"/>
    <w:rsid w:val="007950DC"/>
    <w:rsid w:val="0079594D"/>
    <w:rsid w:val="00795EF7"/>
    <w:rsid w:val="007960E4"/>
    <w:rsid w:val="00796140"/>
    <w:rsid w:val="00796333"/>
    <w:rsid w:val="00796455"/>
    <w:rsid w:val="00796AC5"/>
    <w:rsid w:val="00796CAF"/>
    <w:rsid w:val="00797BFC"/>
    <w:rsid w:val="00797C6B"/>
    <w:rsid w:val="00797F36"/>
    <w:rsid w:val="007A0196"/>
    <w:rsid w:val="007A0A8F"/>
    <w:rsid w:val="007A0D5C"/>
    <w:rsid w:val="007A1E16"/>
    <w:rsid w:val="007A1FBC"/>
    <w:rsid w:val="007A21CD"/>
    <w:rsid w:val="007A26D6"/>
    <w:rsid w:val="007A2794"/>
    <w:rsid w:val="007A2824"/>
    <w:rsid w:val="007A2829"/>
    <w:rsid w:val="007A35A2"/>
    <w:rsid w:val="007A3A35"/>
    <w:rsid w:val="007A3BD6"/>
    <w:rsid w:val="007A41CA"/>
    <w:rsid w:val="007A41E7"/>
    <w:rsid w:val="007A43D3"/>
    <w:rsid w:val="007A4B20"/>
    <w:rsid w:val="007A4F7F"/>
    <w:rsid w:val="007A54F0"/>
    <w:rsid w:val="007A5563"/>
    <w:rsid w:val="007A59CC"/>
    <w:rsid w:val="007A6094"/>
    <w:rsid w:val="007A64A8"/>
    <w:rsid w:val="007A7780"/>
    <w:rsid w:val="007A784C"/>
    <w:rsid w:val="007A7A8D"/>
    <w:rsid w:val="007A7BBC"/>
    <w:rsid w:val="007A7F1C"/>
    <w:rsid w:val="007B02B7"/>
    <w:rsid w:val="007B05C4"/>
    <w:rsid w:val="007B0760"/>
    <w:rsid w:val="007B0935"/>
    <w:rsid w:val="007B0EA2"/>
    <w:rsid w:val="007B10F9"/>
    <w:rsid w:val="007B11A3"/>
    <w:rsid w:val="007B1BBD"/>
    <w:rsid w:val="007B1FBE"/>
    <w:rsid w:val="007B237F"/>
    <w:rsid w:val="007B272A"/>
    <w:rsid w:val="007B3706"/>
    <w:rsid w:val="007B3739"/>
    <w:rsid w:val="007B37F8"/>
    <w:rsid w:val="007B3A6E"/>
    <w:rsid w:val="007B4063"/>
    <w:rsid w:val="007B49F5"/>
    <w:rsid w:val="007B66E4"/>
    <w:rsid w:val="007B6F75"/>
    <w:rsid w:val="007B6F7B"/>
    <w:rsid w:val="007B7525"/>
    <w:rsid w:val="007C0254"/>
    <w:rsid w:val="007C10F3"/>
    <w:rsid w:val="007C28C2"/>
    <w:rsid w:val="007C2A2E"/>
    <w:rsid w:val="007C422A"/>
    <w:rsid w:val="007C4777"/>
    <w:rsid w:val="007C51E6"/>
    <w:rsid w:val="007C5E9F"/>
    <w:rsid w:val="007C6C77"/>
    <w:rsid w:val="007C722D"/>
    <w:rsid w:val="007C7363"/>
    <w:rsid w:val="007C73E4"/>
    <w:rsid w:val="007C758B"/>
    <w:rsid w:val="007C76A5"/>
    <w:rsid w:val="007D0087"/>
    <w:rsid w:val="007D0C13"/>
    <w:rsid w:val="007D152E"/>
    <w:rsid w:val="007D1631"/>
    <w:rsid w:val="007D20AE"/>
    <w:rsid w:val="007D3A91"/>
    <w:rsid w:val="007D496A"/>
    <w:rsid w:val="007D49F6"/>
    <w:rsid w:val="007D531A"/>
    <w:rsid w:val="007D5406"/>
    <w:rsid w:val="007D59CA"/>
    <w:rsid w:val="007D5D2C"/>
    <w:rsid w:val="007D6461"/>
    <w:rsid w:val="007D6D85"/>
    <w:rsid w:val="007D6F84"/>
    <w:rsid w:val="007D7AFF"/>
    <w:rsid w:val="007D7B06"/>
    <w:rsid w:val="007D7FEB"/>
    <w:rsid w:val="007E0A00"/>
    <w:rsid w:val="007E0A5D"/>
    <w:rsid w:val="007E10D0"/>
    <w:rsid w:val="007E12C4"/>
    <w:rsid w:val="007E18F0"/>
    <w:rsid w:val="007E270E"/>
    <w:rsid w:val="007E362D"/>
    <w:rsid w:val="007E376E"/>
    <w:rsid w:val="007E3D23"/>
    <w:rsid w:val="007E4DF2"/>
    <w:rsid w:val="007E5204"/>
    <w:rsid w:val="007E55B6"/>
    <w:rsid w:val="007E5E1E"/>
    <w:rsid w:val="007E61E7"/>
    <w:rsid w:val="007E668D"/>
    <w:rsid w:val="007E6B0A"/>
    <w:rsid w:val="007E77DB"/>
    <w:rsid w:val="007E786D"/>
    <w:rsid w:val="007E7D8E"/>
    <w:rsid w:val="007F00DD"/>
    <w:rsid w:val="007F038D"/>
    <w:rsid w:val="007F0B87"/>
    <w:rsid w:val="007F1101"/>
    <w:rsid w:val="007F1618"/>
    <w:rsid w:val="007F27F2"/>
    <w:rsid w:val="007F2FE0"/>
    <w:rsid w:val="007F35CE"/>
    <w:rsid w:val="007F3A43"/>
    <w:rsid w:val="007F3A96"/>
    <w:rsid w:val="007F3D6B"/>
    <w:rsid w:val="007F435B"/>
    <w:rsid w:val="007F5421"/>
    <w:rsid w:val="007F5509"/>
    <w:rsid w:val="007F56A7"/>
    <w:rsid w:val="007F5724"/>
    <w:rsid w:val="007F58FE"/>
    <w:rsid w:val="007F5EE3"/>
    <w:rsid w:val="007F6092"/>
    <w:rsid w:val="007F6DB2"/>
    <w:rsid w:val="00800A31"/>
    <w:rsid w:val="00801160"/>
    <w:rsid w:val="0080182B"/>
    <w:rsid w:val="00801E1E"/>
    <w:rsid w:val="0080216A"/>
    <w:rsid w:val="00802402"/>
    <w:rsid w:val="0080353C"/>
    <w:rsid w:val="0080372C"/>
    <w:rsid w:val="008042AA"/>
    <w:rsid w:val="008053CA"/>
    <w:rsid w:val="008054BA"/>
    <w:rsid w:val="008056B4"/>
    <w:rsid w:val="00805E0C"/>
    <w:rsid w:val="008064D0"/>
    <w:rsid w:val="00806726"/>
    <w:rsid w:val="008072E7"/>
    <w:rsid w:val="00810238"/>
    <w:rsid w:val="00810D52"/>
    <w:rsid w:val="00810DE8"/>
    <w:rsid w:val="0081120E"/>
    <w:rsid w:val="008112CF"/>
    <w:rsid w:val="00811C11"/>
    <w:rsid w:val="00811D49"/>
    <w:rsid w:val="008125BC"/>
    <w:rsid w:val="00812C9D"/>
    <w:rsid w:val="00812CBE"/>
    <w:rsid w:val="008134A8"/>
    <w:rsid w:val="00813763"/>
    <w:rsid w:val="00813A50"/>
    <w:rsid w:val="00813F4A"/>
    <w:rsid w:val="00814623"/>
    <w:rsid w:val="00814A6D"/>
    <w:rsid w:val="008164EF"/>
    <w:rsid w:val="00816FC1"/>
    <w:rsid w:val="00820208"/>
    <w:rsid w:val="00820C53"/>
    <w:rsid w:val="00820CCC"/>
    <w:rsid w:val="00820E82"/>
    <w:rsid w:val="0082103B"/>
    <w:rsid w:val="00821862"/>
    <w:rsid w:val="00821CF6"/>
    <w:rsid w:val="008221AC"/>
    <w:rsid w:val="008229A9"/>
    <w:rsid w:val="0082325F"/>
    <w:rsid w:val="0082379B"/>
    <w:rsid w:val="00823B55"/>
    <w:rsid w:val="00823D71"/>
    <w:rsid w:val="00824AA7"/>
    <w:rsid w:val="008251A1"/>
    <w:rsid w:val="00825450"/>
    <w:rsid w:val="00825DA0"/>
    <w:rsid w:val="00826828"/>
    <w:rsid w:val="00827128"/>
    <w:rsid w:val="008276AC"/>
    <w:rsid w:val="00830B41"/>
    <w:rsid w:val="00831078"/>
    <w:rsid w:val="008315E5"/>
    <w:rsid w:val="00832AC3"/>
    <w:rsid w:val="0083416E"/>
    <w:rsid w:val="00835251"/>
    <w:rsid w:val="00835303"/>
    <w:rsid w:val="00836165"/>
    <w:rsid w:val="00836B3D"/>
    <w:rsid w:val="00836BD9"/>
    <w:rsid w:val="00837008"/>
    <w:rsid w:val="00840F72"/>
    <w:rsid w:val="00841189"/>
    <w:rsid w:val="008414FC"/>
    <w:rsid w:val="00841BD0"/>
    <w:rsid w:val="00841F97"/>
    <w:rsid w:val="008422EE"/>
    <w:rsid w:val="00842917"/>
    <w:rsid w:val="008429D7"/>
    <w:rsid w:val="00842E92"/>
    <w:rsid w:val="00843759"/>
    <w:rsid w:val="00844E7F"/>
    <w:rsid w:val="0084723B"/>
    <w:rsid w:val="00847BEA"/>
    <w:rsid w:val="00847F21"/>
    <w:rsid w:val="008505C7"/>
    <w:rsid w:val="00851020"/>
    <w:rsid w:val="00851352"/>
    <w:rsid w:val="008515BB"/>
    <w:rsid w:val="00851D5D"/>
    <w:rsid w:val="008520C0"/>
    <w:rsid w:val="008521D4"/>
    <w:rsid w:val="00852894"/>
    <w:rsid w:val="008547E4"/>
    <w:rsid w:val="00854863"/>
    <w:rsid w:val="00854CE9"/>
    <w:rsid w:val="00854CF1"/>
    <w:rsid w:val="0085570B"/>
    <w:rsid w:val="00855840"/>
    <w:rsid w:val="00855ACE"/>
    <w:rsid w:val="00855FCD"/>
    <w:rsid w:val="00860650"/>
    <w:rsid w:val="00861A58"/>
    <w:rsid w:val="00861FE8"/>
    <w:rsid w:val="00862434"/>
    <w:rsid w:val="0086257C"/>
    <w:rsid w:val="00862697"/>
    <w:rsid w:val="008633AA"/>
    <w:rsid w:val="00863647"/>
    <w:rsid w:val="00863E89"/>
    <w:rsid w:val="00863F55"/>
    <w:rsid w:val="00863F77"/>
    <w:rsid w:val="00864551"/>
    <w:rsid w:val="0086473A"/>
    <w:rsid w:val="00864E90"/>
    <w:rsid w:val="00864EC6"/>
    <w:rsid w:val="00864F1D"/>
    <w:rsid w:val="00865578"/>
    <w:rsid w:val="00866528"/>
    <w:rsid w:val="00867186"/>
    <w:rsid w:val="00867311"/>
    <w:rsid w:val="00867432"/>
    <w:rsid w:val="00867B08"/>
    <w:rsid w:val="00867FC3"/>
    <w:rsid w:val="0087003B"/>
    <w:rsid w:val="008700A2"/>
    <w:rsid w:val="00871D7E"/>
    <w:rsid w:val="008729CF"/>
    <w:rsid w:val="00872E46"/>
    <w:rsid w:val="00872FF2"/>
    <w:rsid w:val="00873FB5"/>
    <w:rsid w:val="00874417"/>
    <w:rsid w:val="00874507"/>
    <w:rsid w:val="008749E9"/>
    <w:rsid w:val="008750B4"/>
    <w:rsid w:val="0087595A"/>
    <w:rsid w:val="00875F13"/>
    <w:rsid w:val="00876099"/>
    <w:rsid w:val="0087633C"/>
    <w:rsid w:val="008768BD"/>
    <w:rsid w:val="00876C45"/>
    <w:rsid w:val="00876E14"/>
    <w:rsid w:val="00876EEF"/>
    <w:rsid w:val="0087742B"/>
    <w:rsid w:val="00877A43"/>
    <w:rsid w:val="00880A7A"/>
    <w:rsid w:val="00880F3A"/>
    <w:rsid w:val="008823FE"/>
    <w:rsid w:val="00882CD3"/>
    <w:rsid w:val="008831E7"/>
    <w:rsid w:val="008835E4"/>
    <w:rsid w:val="00883ED1"/>
    <w:rsid w:val="0088455D"/>
    <w:rsid w:val="008847FC"/>
    <w:rsid w:val="00884A85"/>
    <w:rsid w:val="00885198"/>
    <w:rsid w:val="0088556B"/>
    <w:rsid w:val="008863BE"/>
    <w:rsid w:val="0088674E"/>
    <w:rsid w:val="00886B42"/>
    <w:rsid w:val="00886B4A"/>
    <w:rsid w:val="00887A1E"/>
    <w:rsid w:val="00890142"/>
    <w:rsid w:val="0089027F"/>
    <w:rsid w:val="008904A9"/>
    <w:rsid w:val="00890CDA"/>
    <w:rsid w:val="008914CF"/>
    <w:rsid w:val="00892E08"/>
    <w:rsid w:val="00892E34"/>
    <w:rsid w:val="008940F9"/>
    <w:rsid w:val="00894684"/>
    <w:rsid w:val="0089486E"/>
    <w:rsid w:val="0089540C"/>
    <w:rsid w:val="00895A8F"/>
    <w:rsid w:val="00895BE6"/>
    <w:rsid w:val="008960C0"/>
    <w:rsid w:val="0089662F"/>
    <w:rsid w:val="00897D51"/>
    <w:rsid w:val="008A002F"/>
    <w:rsid w:val="008A02EC"/>
    <w:rsid w:val="008A0C8A"/>
    <w:rsid w:val="008A1D4F"/>
    <w:rsid w:val="008A27DE"/>
    <w:rsid w:val="008A2898"/>
    <w:rsid w:val="008A35A0"/>
    <w:rsid w:val="008A387A"/>
    <w:rsid w:val="008A394E"/>
    <w:rsid w:val="008A3D8C"/>
    <w:rsid w:val="008A3F76"/>
    <w:rsid w:val="008A4168"/>
    <w:rsid w:val="008A545E"/>
    <w:rsid w:val="008A5BF8"/>
    <w:rsid w:val="008A614E"/>
    <w:rsid w:val="008A755C"/>
    <w:rsid w:val="008A79D3"/>
    <w:rsid w:val="008A7CF1"/>
    <w:rsid w:val="008A7F36"/>
    <w:rsid w:val="008B027E"/>
    <w:rsid w:val="008B05A2"/>
    <w:rsid w:val="008B05D6"/>
    <w:rsid w:val="008B0822"/>
    <w:rsid w:val="008B0C66"/>
    <w:rsid w:val="008B0F84"/>
    <w:rsid w:val="008B1B24"/>
    <w:rsid w:val="008B2B94"/>
    <w:rsid w:val="008B2D75"/>
    <w:rsid w:val="008B32BD"/>
    <w:rsid w:val="008B33F2"/>
    <w:rsid w:val="008B35C2"/>
    <w:rsid w:val="008B37B1"/>
    <w:rsid w:val="008B39F6"/>
    <w:rsid w:val="008B3AFD"/>
    <w:rsid w:val="008B3CED"/>
    <w:rsid w:val="008B3D88"/>
    <w:rsid w:val="008B45AF"/>
    <w:rsid w:val="008B46FF"/>
    <w:rsid w:val="008B483E"/>
    <w:rsid w:val="008B4B49"/>
    <w:rsid w:val="008B55A7"/>
    <w:rsid w:val="008B5DF0"/>
    <w:rsid w:val="008B5F01"/>
    <w:rsid w:val="008B7130"/>
    <w:rsid w:val="008B71A2"/>
    <w:rsid w:val="008B771F"/>
    <w:rsid w:val="008C0133"/>
    <w:rsid w:val="008C0FB7"/>
    <w:rsid w:val="008C1317"/>
    <w:rsid w:val="008C1571"/>
    <w:rsid w:val="008C2970"/>
    <w:rsid w:val="008C2D63"/>
    <w:rsid w:val="008C3496"/>
    <w:rsid w:val="008C422C"/>
    <w:rsid w:val="008C45FA"/>
    <w:rsid w:val="008C46F0"/>
    <w:rsid w:val="008C6409"/>
    <w:rsid w:val="008C64B3"/>
    <w:rsid w:val="008C65C9"/>
    <w:rsid w:val="008C7009"/>
    <w:rsid w:val="008C7012"/>
    <w:rsid w:val="008C7357"/>
    <w:rsid w:val="008C7B96"/>
    <w:rsid w:val="008D072B"/>
    <w:rsid w:val="008D106C"/>
    <w:rsid w:val="008D1277"/>
    <w:rsid w:val="008D1378"/>
    <w:rsid w:val="008D3024"/>
    <w:rsid w:val="008D3262"/>
    <w:rsid w:val="008D3F97"/>
    <w:rsid w:val="008D46B0"/>
    <w:rsid w:val="008D4917"/>
    <w:rsid w:val="008D52C5"/>
    <w:rsid w:val="008D5521"/>
    <w:rsid w:val="008D6670"/>
    <w:rsid w:val="008D6701"/>
    <w:rsid w:val="008D6AD7"/>
    <w:rsid w:val="008D756D"/>
    <w:rsid w:val="008D786E"/>
    <w:rsid w:val="008E05E5"/>
    <w:rsid w:val="008E1477"/>
    <w:rsid w:val="008E187A"/>
    <w:rsid w:val="008E20AD"/>
    <w:rsid w:val="008E2394"/>
    <w:rsid w:val="008E27F5"/>
    <w:rsid w:val="008E2BFC"/>
    <w:rsid w:val="008E3764"/>
    <w:rsid w:val="008E385B"/>
    <w:rsid w:val="008E511D"/>
    <w:rsid w:val="008E5493"/>
    <w:rsid w:val="008E5813"/>
    <w:rsid w:val="008E61E1"/>
    <w:rsid w:val="008E6493"/>
    <w:rsid w:val="008E69D3"/>
    <w:rsid w:val="008E77A8"/>
    <w:rsid w:val="008E7977"/>
    <w:rsid w:val="008F1B07"/>
    <w:rsid w:val="008F28A4"/>
    <w:rsid w:val="008F34F2"/>
    <w:rsid w:val="008F36E9"/>
    <w:rsid w:val="008F3AE3"/>
    <w:rsid w:val="008F3DA2"/>
    <w:rsid w:val="008F43D2"/>
    <w:rsid w:val="008F4A8F"/>
    <w:rsid w:val="008F6C7B"/>
    <w:rsid w:val="008F7554"/>
    <w:rsid w:val="008F7DC0"/>
    <w:rsid w:val="009007BB"/>
    <w:rsid w:val="00901531"/>
    <w:rsid w:val="0090158E"/>
    <w:rsid w:val="00901BA0"/>
    <w:rsid w:val="00901C3D"/>
    <w:rsid w:val="00902277"/>
    <w:rsid w:val="009022B9"/>
    <w:rsid w:val="00902E5D"/>
    <w:rsid w:val="0090371F"/>
    <w:rsid w:val="0090425A"/>
    <w:rsid w:val="0090430D"/>
    <w:rsid w:val="0090450E"/>
    <w:rsid w:val="00904528"/>
    <w:rsid w:val="00904C2A"/>
    <w:rsid w:val="00905971"/>
    <w:rsid w:val="009060B0"/>
    <w:rsid w:val="0090723E"/>
    <w:rsid w:val="00907313"/>
    <w:rsid w:val="0090736C"/>
    <w:rsid w:val="00907FA9"/>
    <w:rsid w:val="0091076E"/>
    <w:rsid w:val="009107B6"/>
    <w:rsid w:val="00910DAC"/>
    <w:rsid w:val="00910E3A"/>
    <w:rsid w:val="00911163"/>
    <w:rsid w:val="00911C57"/>
    <w:rsid w:val="00911E66"/>
    <w:rsid w:val="00911FC5"/>
    <w:rsid w:val="009123BB"/>
    <w:rsid w:val="00912BD1"/>
    <w:rsid w:val="0091307A"/>
    <w:rsid w:val="0091386C"/>
    <w:rsid w:val="00913A07"/>
    <w:rsid w:val="00915084"/>
    <w:rsid w:val="00916771"/>
    <w:rsid w:val="009170F0"/>
    <w:rsid w:val="00917604"/>
    <w:rsid w:val="009210B0"/>
    <w:rsid w:val="009224C9"/>
    <w:rsid w:val="0092258F"/>
    <w:rsid w:val="00922DC1"/>
    <w:rsid w:val="00922F80"/>
    <w:rsid w:val="009237C4"/>
    <w:rsid w:val="00924002"/>
    <w:rsid w:val="00924DFE"/>
    <w:rsid w:val="009251EB"/>
    <w:rsid w:val="00925F34"/>
    <w:rsid w:val="00926110"/>
    <w:rsid w:val="009261F8"/>
    <w:rsid w:val="00926C12"/>
    <w:rsid w:val="00927F54"/>
    <w:rsid w:val="00930055"/>
    <w:rsid w:val="00930444"/>
    <w:rsid w:val="0093122E"/>
    <w:rsid w:val="0093353F"/>
    <w:rsid w:val="00934001"/>
    <w:rsid w:val="009343AE"/>
    <w:rsid w:val="00934993"/>
    <w:rsid w:val="00934AC0"/>
    <w:rsid w:val="009359A6"/>
    <w:rsid w:val="00937E5A"/>
    <w:rsid w:val="009400F5"/>
    <w:rsid w:val="00940D15"/>
    <w:rsid w:val="00941BA3"/>
    <w:rsid w:val="009425B4"/>
    <w:rsid w:val="0094331C"/>
    <w:rsid w:val="00943434"/>
    <w:rsid w:val="009437A8"/>
    <w:rsid w:val="0094398D"/>
    <w:rsid w:val="00943A67"/>
    <w:rsid w:val="00944B08"/>
    <w:rsid w:val="00944C9E"/>
    <w:rsid w:val="00946044"/>
    <w:rsid w:val="00946A42"/>
    <w:rsid w:val="00946A65"/>
    <w:rsid w:val="009477CF"/>
    <w:rsid w:val="00947814"/>
    <w:rsid w:val="0095002E"/>
    <w:rsid w:val="009502AB"/>
    <w:rsid w:val="0095075D"/>
    <w:rsid w:val="00951034"/>
    <w:rsid w:val="009517E0"/>
    <w:rsid w:val="00951D36"/>
    <w:rsid w:val="00951F5E"/>
    <w:rsid w:val="00952657"/>
    <w:rsid w:val="00952C32"/>
    <w:rsid w:val="00952C7C"/>
    <w:rsid w:val="00952D09"/>
    <w:rsid w:val="00952FF1"/>
    <w:rsid w:val="009532C2"/>
    <w:rsid w:val="00953EE6"/>
    <w:rsid w:val="00954B2C"/>
    <w:rsid w:val="00954E61"/>
    <w:rsid w:val="009555F4"/>
    <w:rsid w:val="00955935"/>
    <w:rsid w:val="00955C59"/>
    <w:rsid w:val="00955D8F"/>
    <w:rsid w:val="00957723"/>
    <w:rsid w:val="009577CB"/>
    <w:rsid w:val="00957969"/>
    <w:rsid w:val="009604B1"/>
    <w:rsid w:val="0096099F"/>
    <w:rsid w:val="009613F4"/>
    <w:rsid w:val="009614D7"/>
    <w:rsid w:val="00961962"/>
    <w:rsid w:val="00961F0E"/>
    <w:rsid w:val="00964164"/>
    <w:rsid w:val="00964485"/>
    <w:rsid w:val="00964A4F"/>
    <w:rsid w:val="009652C2"/>
    <w:rsid w:val="0096579E"/>
    <w:rsid w:val="009664C0"/>
    <w:rsid w:val="00966DAB"/>
    <w:rsid w:val="00966FC4"/>
    <w:rsid w:val="00967F21"/>
    <w:rsid w:val="0097065F"/>
    <w:rsid w:val="00970CC2"/>
    <w:rsid w:val="00970F65"/>
    <w:rsid w:val="00970FB8"/>
    <w:rsid w:val="009712F0"/>
    <w:rsid w:val="0097143C"/>
    <w:rsid w:val="00972A6C"/>
    <w:rsid w:val="00972C22"/>
    <w:rsid w:val="00972EF6"/>
    <w:rsid w:val="009738A1"/>
    <w:rsid w:val="00973C9F"/>
    <w:rsid w:val="00974023"/>
    <w:rsid w:val="009745C1"/>
    <w:rsid w:val="00974699"/>
    <w:rsid w:val="00975056"/>
    <w:rsid w:val="009755BD"/>
    <w:rsid w:val="00975D7D"/>
    <w:rsid w:val="00976509"/>
    <w:rsid w:val="00976A6A"/>
    <w:rsid w:val="00976AD2"/>
    <w:rsid w:val="009801D2"/>
    <w:rsid w:val="0098022C"/>
    <w:rsid w:val="00981245"/>
    <w:rsid w:val="0098129A"/>
    <w:rsid w:val="009814D3"/>
    <w:rsid w:val="00981537"/>
    <w:rsid w:val="00981D7E"/>
    <w:rsid w:val="00981FE2"/>
    <w:rsid w:val="00982802"/>
    <w:rsid w:val="00982B37"/>
    <w:rsid w:val="00984E33"/>
    <w:rsid w:val="00984EA5"/>
    <w:rsid w:val="00985120"/>
    <w:rsid w:val="009856DA"/>
    <w:rsid w:val="00985D75"/>
    <w:rsid w:val="00986C7A"/>
    <w:rsid w:val="009874A5"/>
    <w:rsid w:val="00987595"/>
    <w:rsid w:val="009878D5"/>
    <w:rsid w:val="00990240"/>
    <w:rsid w:val="009904C8"/>
    <w:rsid w:val="00990A79"/>
    <w:rsid w:val="00990F15"/>
    <w:rsid w:val="0099135D"/>
    <w:rsid w:val="009924A3"/>
    <w:rsid w:val="00993313"/>
    <w:rsid w:val="00993788"/>
    <w:rsid w:val="00993DC8"/>
    <w:rsid w:val="0099452B"/>
    <w:rsid w:val="00995922"/>
    <w:rsid w:val="00995F67"/>
    <w:rsid w:val="0099640D"/>
    <w:rsid w:val="0099678C"/>
    <w:rsid w:val="00997C95"/>
    <w:rsid w:val="00997E2A"/>
    <w:rsid w:val="009A05CE"/>
    <w:rsid w:val="009A1B4D"/>
    <w:rsid w:val="009A1C7A"/>
    <w:rsid w:val="009A4A56"/>
    <w:rsid w:val="009A4E84"/>
    <w:rsid w:val="009A5C8D"/>
    <w:rsid w:val="009A601C"/>
    <w:rsid w:val="009A6384"/>
    <w:rsid w:val="009A6760"/>
    <w:rsid w:val="009A6B2F"/>
    <w:rsid w:val="009A7043"/>
    <w:rsid w:val="009B10C3"/>
    <w:rsid w:val="009B1925"/>
    <w:rsid w:val="009B194C"/>
    <w:rsid w:val="009B2218"/>
    <w:rsid w:val="009B2AA3"/>
    <w:rsid w:val="009B352B"/>
    <w:rsid w:val="009B3745"/>
    <w:rsid w:val="009B3C48"/>
    <w:rsid w:val="009B3D5F"/>
    <w:rsid w:val="009B3E81"/>
    <w:rsid w:val="009B4451"/>
    <w:rsid w:val="009B4465"/>
    <w:rsid w:val="009B47A1"/>
    <w:rsid w:val="009B4CE5"/>
    <w:rsid w:val="009B53CC"/>
    <w:rsid w:val="009B6DCF"/>
    <w:rsid w:val="009B7108"/>
    <w:rsid w:val="009B731F"/>
    <w:rsid w:val="009B766D"/>
    <w:rsid w:val="009B772E"/>
    <w:rsid w:val="009B7937"/>
    <w:rsid w:val="009C18AE"/>
    <w:rsid w:val="009C1E08"/>
    <w:rsid w:val="009C2617"/>
    <w:rsid w:val="009C2A7A"/>
    <w:rsid w:val="009C2DAD"/>
    <w:rsid w:val="009C3EFF"/>
    <w:rsid w:val="009C4107"/>
    <w:rsid w:val="009C4241"/>
    <w:rsid w:val="009C536B"/>
    <w:rsid w:val="009C602B"/>
    <w:rsid w:val="009C6634"/>
    <w:rsid w:val="009C68BB"/>
    <w:rsid w:val="009C6B75"/>
    <w:rsid w:val="009C6C34"/>
    <w:rsid w:val="009C6C80"/>
    <w:rsid w:val="009C6F41"/>
    <w:rsid w:val="009C794C"/>
    <w:rsid w:val="009D015C"/>
    <w:rsid w:val="009D046C"/>
    <w:rsid w:val="009D1883"/>
    <w:rsid w:val="009D210E"/>
    <w:rsid w:val="009D2693"/>
    <w:rsid w:val="009D343C"/>
    <w:rsid w:val="009D369D"/>
    <w:rsid w:val="009D394E"/>
    <w:rsid w:val="009D4030"/>
    <w:rsid w:val="009D41BD"/>
    <w:rsid w:val="009D533C"/>
    <w:rsid w:val="009D5628"/>
    <w:rsid w:val="009D6073"/>
    <w:rsid w:val="009D6734"/>
    <w:rsid w:val="009D6935"/>
    <w:rsid w:val="009D700D"/>
    <w:rsid w:val="009D7384"/>
    <w:rsid w:val="009D7805"/>
    <w:rsid w:val="009D7990"/>
    <w:rsid w:val="009E0D9F"/>
    <w:rsid w:val="009E17C2"/>
    <w:rsid w:val="009E1F93"/>
    <w:rsid w:val="009E2B7B"/>
    <w:rsid w:val="009E2C09"/>
    <w:rsid w:val="009E3212"/>
    <w:rsid w:val="009E40ED"/>
    <w:rsid w:val="009E4696"/>
    <w:rsid w:val="009E50F2"/>
    <w:rsid w:val="009E5130"/>
    <w:rsid w:val="009E5EC3"/>
    <w:rsid w:val="009E5F84"/>
    <w:rsid w:val="009E5F9B"/>
    <w:rsid w:val="009E6C2F"/>
    <w:rsid w:val="009E6E55"/>
    <w:rsid w:val="009E7808"/>
    <w:rsid w:val="009F0CC9"/>
    <w:rsid w:val="009F1047"/>
    <w:rsid w:val="009F1302"/>
    <w:rsid w:val="009F20BA"/>
    <w:rsid w:val="009F268A"/>
    <w:rsid w:val="009F374B"/>
    <w:rsid w:val="009F3D79"/>
    <w:rsid w:val="009F4E8B"/>
    <w:rsid w:val="009F66B2"/>
    <w:rsid w:val="009F7BB7"/>
    <w:rsid w:val="009F7D28"/>
    <w:rsid w:val="00A01C87"/>
    <w:rsid w:val="00A02E9E"/>
    <w:rsid w:val="00A034C2"/>
    <w:rsid w:val="00A038F6"/>
    <w:rsid w:val="00A047AA"/>
    <w:rsid w:val="00A0496E"/>
    <w:rsid w:val="00A05194"/>
    <w:rsid w:val="00A051C6"/>
    <w:rsid w:val="00A0528B"/>
    <w:rsid w:val="00A0551F"/>
    <w:rsid w:val="00A05B2C"/>
    <w:rsid w:val="00A05B3F"/>
    <w:rsid w:val="00A06841"/>
    <w:rsid w:val="00A06DE7"/>
    <w:rsid w:val="00A07526"/>
    <w:rsid w:val="00A0761C"/>
    <w:rsid w:val="00A07FA3"/>
    <w:rsid w:val="00A100BE"/>
    <w:rsid w:val="00A10706"/>
    <w:rsid w:val="00A107FB"/>
    <w:rsid w:val="00A10FD5"/>
    <w:rsid w:val="00A11413"/>
    <w:rsid w:val="00A119E2"/>
    <w:rsid w:val="00A11F3E"/>
    <w:rsid w:val="00A124A6"/>
    <w:rsid w:val="00A12B98"/>
    <w:rsid w:val="00A13758"/>
    <w:rsid w:val="00A13AAA"/>
    <w:rsid w:val="00A13DC5"/>
    <w:rsid w:val="00A141E3"/>
    <w:rsid w:val="00A148A7"/>
    <w:rsid w:val="00A14BFB"/>
    <w:rsid w:val="00A158AF"/>
    <w:rsid w:val="00A16096"/>
    <w:rsid w:val="00A16201"/>
    <w:rsid w:val="00A1665C"/>
    <w:rsid w:val="00A16CF7"/>
    <w:rsid w:val="00A16E8A"/>
    <w:rsid w:val="00A172A1"/>
    <w:rsid w:val="00A17CBD"/>
    <w:rsid w:val="00A2052F"/>
    <w:rsid w:val="00A20FCB"/>
    <w:rsid w:val="00A21667"/>
    <w:rsid w:val="00A22515"/>
    <w:rsid w:val="00A23050"/>
    <w:rsid w:val="00A2367E"/>
    <w:rsid w:val="00A241E0"/>
    <w:rsid w:val="00A24AB2"/>
    <w:rsid w:val="00A2575D"/>
    <w:rsid w:val="00A25D2E"/>
    <w:rsid w:val="00A2627D"/>
    <w:rsid w:val="00A262BC"/>
    <w:rsid w:val="00A26C2F"/>
    <w:rsid w:val="00A26F82"/>
    <w:rsid w:val="00A274AD"/>
    <w:rsid w:val="00A274C8"/>
    <w:rsid w:val="00A27533"/>
    <w:rsid w:val="00A278F0"/>
    <w:rsid w:val="00A2795B"/>
    <w:rsid w:val="00A27AE6"/>
    <w:rsid w:val="00A27E56"/>
    <w:rsid w:val="00A30272"/>
    <w:rsid w:val="00A30823"/>
    <w:rsid w:val="00A30F68"/>
    <w:rsid w:val="00A3121C"/>
    <w:rsid w:val="00A3155D"/>
    <w:rsid w:val="00A315F5"/>
    <w:rsid w:val="00A31B07"/>
    <w:rsid w:val="00A31C68"/>
    <w:rsid w:val="00A32483"/>
    <w:rsid w:val="00A32749"/>
    <w:rsid w:val="00A32D0D"/>
    <w:rsid w:val="00A33932"/>
    <w:rsid w:val="00A33C3E"/>
    <w:rsid w:val="00A341E4"/>
    <w:rsid w:val="00A3441A"/>
    <w:rsid w:val="00A34820"/>
    <w:rsid w:val="00A3506F"/>
    <w:rsid w:val="00A35333"/>
    <w:rsid w:val="00A36843"/>
    <w:rsid w:val="00A36917"/>
    <w:rsid w:val="00A36EEA"/>
    <w:rsid w:val="00A3758A"/>
    <w:rsid w:val="00A379F1"/>
    <w:rsid w:val="00A40A8F"/>
    <w:rsid w:val="00A4109C"/>
    <w:rsid w:val="00A41177"/>
    <w:rsid w:val="00A41551"/>
    <w:rsid w:val="00A418F2"/>
    <w:rsid w:val="00A420F1"/>
    <w:rsid w:val="00A4250B"/>
    <w:rsid w:val="00A42598"/>
    <w:rsid w:val="00A426DD"/>
    <w:rsid w:val="00A426EA"/>
    <w:rsid w:val="00A4271B"/>
    <w:rsid w:val="00A429FB"/>
    <w:rsid w:val="00A43AEC"/>
    <w:rsid w:val="00A445EF"/>
    <w:rsid w:val="00A457D3"/>
    <w:rsid w:val="00A45F30"/>
    <w:rsid w:val="00A462E6"/>
    <w:rsid w:val="00A46E06"/>
    <w:rsid w:val="00A4706B"/>
    <w:rsid w:val="00A47488"/>
    <w:rsid w:val="00A47AD8"/>
    <w:rsid w:val="00A47F95"/>
    <w:rsid w:val="00A5160D"/>
    <w:rsid w:val="00A51FD5"/>
    <w:rsid w:val="00A52CEC"/>
    <w:rsid w:val="00A52E3C"/>
    <w:rsid w:val="00A53085"/>
    <w:rsid w:val="00A53976"/>
    <w:rsid w:val="00A5468A"/>
    <w:rsid w:val="00A54A70"/>
    <w:rsid w:val="00A54C60"/>
    <w:rsid w:val="00A5500B"/>
    <w:rsid w:val="00A55AC4"/>
    <w:rsid w:val="00A55BF9"/>
    <w:rsid w:val="00A5601B"/>
    <w:rsid w:val="00A56871"/>
    <w:rsid w:val="00A568C1"/>
    <w:rsid w:val="00A573CF"/>
    <w:rsid w:val="00A579A3"/>
    <w:rsid w:val="00A60185"/>
    <w:rsid w:val="00A6106B"/>
    <w:rsid w:val="00A61454"/>
    <w:rsid w:val="00A61730"/>
    <w:rsid w:val="00A619BC"/>
    <w:rsid w:val="00A6249E"/>
    <w:rsid w:val="00A62B49"/>
    <w:rsid w:val="00A62D14"/>
    <w:rsid w:val="00A631C1"/>
    <w:rsid w:val="00A6397E"/>
    <w:rsid w:val="00A63BC5"/>
    <w:rsid w:val="00A63D5B"/>
    <w:rsid w:val="00A6434F"/>
    <w:rsid w:val="00A64AB4"/>
    <w:rsid w:val="00A64F3D"/>
    <w:rsid w:val="00A64F8A"/>
    <w:rsid w:val="00A656A0"/>
    <w:rsid w:val="00A668F9"/>
    <w:rsid w:val="00A66F4A"/>
    <w:rsid w:val="00A6768F"/>
    <w:rsid w:val="00A7097B"/>
    <w:rsid w:val="00A70C92"/>
    <w:rsid w:val="00A70E3C"/>
    <w:rsid w:val="00A710F3"/>
    <w:rsid w:val="00A714D7"/>
    <w:rsid w:val="00A71AF4"/>
    <w:rsid w:val="00A71D5D"/>
    <w:rsid w:val="00A725BD"/>
    <w:rsid w:val="00A72BA3"/>
    <w:rsid w:val="00A73DB3"/>
    <w:rsid w:val="00A74082"/>
    <w:rsid w:val="00A74768"/>
    <w:rsid w:val="00A75079"/>
    <w:rsid w:val="00A75547"/>
    <w:rsid w:val="00A75600"/>
    <w:rsid w:val="00A75C6B"/>
    <w:rsid w:val="00A75E40"/>
    <w:rsid w:val="00A76E0C"/>
    <w:rsid w:val="00A772E3"/>
    <w:rsid w:val="00A8040D"/>
    <w:rsid w:val="00A8042F"/>
    <w:rsid w:val="00A80799"/>
    <w:rsid w:val="00A808F3"/>
    <w:rsid w:val="00A80D3D"/>
    <w:rsid w:val="00A83447"/>
    <w:rsid w:val="00A83625"/>
    <w:rsid w:val="00A85611"/>
    <w:rsid w:val="00A8672E"/>
    <w:rsid w:val="00A872A5"/>
    <w:rsid w:val="00A87EA4"/>
    <w:rsid w:val="00A91764"/>
    <w:rsid w:val="00A9205F"/>
    <w:rsid w:val="00A92D95"/>
    <w:rsid w:val="00A92F0A"/>
    <w:rsid w:val="00A9318D"/>
    <w:rsid w:val="00A93ABE"/>
    <w:rsid w:val="00A94091"/>
    <w:rsid w:val="00A94206"/>
    <w:rsid w:val="00A9423C"/>
    <w:rsid w:val="00A944CE"/>
    <w:rsid w:val="00A94CAC"/>
    <w:rsid w:val="00A956A8"/>
    <w:rsid w:val="00A95F56"/>
    <w:rsid w:val="00A96676"/>
    <w:rsid w:val="00A968FA"/>
    <w:rsid w:val="00A96A65"/>
    <w:rsid w:val="00A96A95"/>
    <w:rsid w:val="00A97673"/>
    <w:rsid w:val="00AA02C8"/>
    <w:rsid w:val="00AA11D3"/>
    <w:rsid w:val="00AA178B"/>
    <w:rsid w:val="00AA19E5"/>
    <w:rsid w:val="00AA22EE"/>
    <w:rsid w:val="00AA3965"/>
    <w:rsid w:val="00AA3C83"/>
    <w:rsid w:val="00AA3CC7"/>
    <w:rsid w:val="00AA4222"/>
    <w:rsid w:val="00AA49FC"/>
    <w:rsid w:val="00AA5DEE"/>
    <w:rsid w:val="00AA6039"/>
    <w:rsid w:val="00AA6170"/>
    <w:rsid w:val="00AA6792"/>
    <w:rsid w:val="00AA79DD"/>
    <w:rsid w:val="00AA7E01"/>
    <w:rsid w:val="00AB036F"/>
    <w:rsid w:val="00AB1414"/>
    <w:rsid w:val="00AB2654"/>
    <w:rsid w:val="00AB2A3F"/>
    <w:rsid w:val="00AB3390"/>
    <w:rsid w:val="00AB340D"/>
    <w:rsid w:val="00AB3432"/>
    <w:rsid w:val="00AB3481"/>
    <w:rsid w:val="00AB35FA"/>
    <w:rsid w:val="00AB4432"/>
    <w:rsid w:val="00AB4563"/>
    <w:rsid w:val="00AB593D"/>
    <w:rsid w:val="00AB5A44"/>
    <w:rsid w:val="00AB60A0"/>
    <w:rsid w:val="00AC0145"/>
    <w:rsid w:val="00AC0A6B"/>
    <w:rsid w:val="00AC0DD2"/>
    <w:rsid w:val="00AC178A"/>
    <w:rsid w:val="00AC1A90"/>
    <w:rsid w:val="00AC24AD"/>
    <w:rsid w:val="00AC272D"/>
    <w:rsid w:val="00AC2770"/>
    <w:rsid w:val="00AC342E"/>
    <w:rsid w:val="00AC353B"/>
    <w:rsid w:val="00AC43FE"/>
    <w:rsid w:val="00AC450C"/>
    <w:rsid w:val="00AC4B68"/>
    <w:rsid w:val="00AC4C88"/>
    <w:rsid w:val="00AC5546"/>
    <w:rsid w:val="00AC58C6"/>
    <w:rsid w:val="00AC5900"/>
    <w:rsid w:val="00AC62ED"/>
    <w:rsid w:val="00AC6641"/>
    <w:rsid w:val="00AC6D17"/>
    <w:rsid w:val="00AC72B9"/>
    <w:rsid w:val="00AC752E"/>
    <w:rsid w:val="00AC7CE2"/>
    <w:rsid w:val="00AD0335"/>
    <w:rsid w:val="00AD0AEB"/>
    <w:rsid w:val="00AD0EB1"/>
    <w:rsid w:val="00AD0EF9"/>
    <w:rsid w:val="00AD1243"/>
    <w:rsid w:val="00AD12DD"/>
    <w:rsid w:val="00AD17A5"/>
    <w:rsid w:val="00AD1A6C"/>
    <w:rsid w:val="00AD1B5A"/>
    <w:rsid w:val="00AD1CEF"/>
    <w:rsid w:val="00AD2001"/>
    <w:rsid w:val="00AD25B0"/>
    <w:rsid w:val="00AD2945"/>
    <w:rsid w:val="00AD33FF"/>
    <w:rsid w:val="00AD3583"/>
    <w:rsid w:val="00AD3E6C"/>
    <w:rsid w:val="00AD4369"/>
    <w:rsid w:val="00AD6314"/>
    <w:rsid w:val="00AD66C8"/>
    <w:rsid w:val="00AD6DE5"/>
    <w:rsid w:val="00AD714B"/>
    <w:rsid w:val="00AD72F1"/>
    <w:rsid w:val="00AD76F4"/>
    <w:rsid w:val="00AD7F40"/>
    <w:rsid w:val="00AE010F"/>
    <w:rsid w:val="00AE06F3"/>
    <w:rsid w:val="00AE0798"/>
    <w:rsid w:val="00AE1E2E"/>
    <w:rsid w:val="00AE2F3D"/>
    <w:rsid w:val="00AE5B04"/>
    <w:rsid w:val="00AE6EF5"/>
    <w:rsid w:val="00AE7195"/>
    <w:rsid w:val="00AE779E"/>
    <w:rsid w:val="00AE7B6B"/>
    <w:rsid w:val="00AE7C32"/>
    <w:rsid w:val="00AF0086"/>
    <w:rsid w:val="00AF0B82"/>
    <w:rsid w:val="00AF12AD"/>
    <w:rsid w:val="00AF1BF7"/>
    <w:rsid w:val="00AF1CC1"/>
    <w:rsid w:val="00AF1F37"/>
    <w:rsid w:val="00AF220B"/>
    <w:rsid w:val="00AF2411"/>
    <w:rsid w:val="00AF24BB"/>
    <w:rsid w:val="00AF2AD7"/>
    <w:rsid w:val="00AF36E7"/>
    <w:rsid w:val="00AF391F"/>
    <w:rsid w:val="00AF3ABB"/>
    <w:rsid w:val="00AF3D9C"/>
    <w:rsid w:val="00AF3F6D"/>
    <w:rsid w:val="00AF409F"/>
    <w:rsid w:val="00AF466A"/>
    <w:rsid w:val="00AF5546"/>
    <w:rsid w:val="00AF5B12"/>
    <w:rsid w:val="00AF67AA"/>
    <w:rsid w:val="00AF68BD"/>
    <w:rsid w:val="00AF74B0"/>
    <w:rsid w:val="00AF74FB"/>
    <w:rsid w:val="00AF77FF"/>
    <w:rsid w:val="00B005B5"/>
    <w:rsid w:val="00B00B86"/>
    <w:rsid w:val="00B00BC9"/>
    <w:rsid w:val="00B0127F"/>
    <w:rsid w:val="00B0174D"/>
    <w:rsid w:val="00B01C6B"/>
    <w:rsid w:val="00B0210C"/>
    <w:rsid w:val="00B02B31"/>
    <w:rsid w:val="00B02C7D"/>
    <w:rsid w:val="00B02D7C"/>
    <w:rsid w:val="00B02E0A"/>
    <w:rsid w:val="00B0375F"/>
    <w:rsid w:val="00B03843"/>
    <w:rsid w:val="00B038C3"/>
    <w:rsid w:val="00B04AD8"/>
    <w:rsid w:val="00B05053"/>
    <w:rsid w:val="00B053E9"/>
    <w:rsid w:val="00B05F1D"/>
    <w:rsid w:val="00B062C1"/>
    <w:rsid w:val="00B0701F"/>
    <w:rsid w:val="00B07D05"/>
    <w:rsid w:val="00B102A0"/>
    <w:rsid w:val="00B10860"/>
    <w:rsid w:val="00B10BFF"/>
    <w:rsid w:val="00B11AF7"/>
    <w:rsid w:val="00B120ED"/>
    <w:rsid w:val="00B1252B"/>
    <w:rsid w:val="00B125AA"/>
    <w:rsid w:val="00B12818"/>
    <w:rsid w:val="00B12D41"/>
    <w:rsid w:val="00B12E3D"/>
    <w:rsid w:val="00B12E42"/>
    <w:rsid w:val="00B13653"/>
    <w:rsid w:val="00B144E9"/>
    <w:rsid w:val="00B15730"/>
    <w:rsid w:val="00B17A9B"/>
    <w:rsid w:val="00B17C30"/>
    <w:rsid w:val="00B20967"/>
    <w:rsid w:val="00B20F9F"/>
    <w:rsid w:val="00B21807"/>
    <w:rsid w:val="00B21D0B"/>
    <w:rsid w:val="00B22247"/>
    <w:rsid w:val="00B23306"/>
    <w:rsid w:val="00B23402"/>
    <w:rsid w:val="00B23D74"/>
    <w:rsid w:val="00B2459F"/>
    <w:rsid w:val="00B245E4"/>
    <w:rsid w:val="00B24E57"/>
    <w:rsid w:val="00B2502E"/>
    <w:rsid w:val="00B27860"/>
    <w:rsid w:val="00B279C7"/>
    <w:rsid w:val="00B27B62"/>
    <w:rsid w:val="00B303EE"/>
    <w:rsid w:val="00B30678"/>
    <w:rsid w:val="00B309A1"/>
    <w:rsid w:val="00B314BE"/>
    <w:rsid w:val="00B3198D"/>
    <w:rsid w:val="00B328F8"/>
    <w:rsid w:val="00B32BD0"/>
    <w:rsid w:val="00B34245"/>
    <w:rsid w:val="00B343F8"/>
    <w:rsid w:val="00B349F9"/>
    <w:rsid w:val="00B36839"/>
    <w:rsid w:val="00B36CE6"/>
    <w:rsid w:val="00B36F00"/>
    <w:rsid w:val="00B4017B"/>
    <w:rsid w:val="00B403A2"/>
    <w:rsid w:val="00B4053B"/>
    <w:rsid w:val="00B41FF3"/>
    <w:rsid w:val="00B42339"/>
    <w:rsid w:val="00B44191"/>
    <w:rsid w:val="00B451B4"/>
    <w:rsid w:val="00B456D7"/>
    <w:rsid w:val="00B458F9"/>
    <w:rsid w:val="00B45E4A"/>
    <w:rsid w:val="00B464E8"/>
    <w:rsid w:val="00B46528"/>
    <w:rsid w:val="00B46D0B"/>
    <w:rsid w:val="00B47056"/>
    <w:rsid w:val="00B47B94"/>
    <w:rsid w:val="00B51054"/>
    <w:rsid w:val="00B51A89"/>
    <w:rsid w:val="00B51B7E"/>
    <w:rsid w:val="00B51E94"/>
    <w:rsid w:val="00B51EF9"/>
    <w:rsid w:val="00B52081"/>
    <w:rsid w:val="00B521FE"/>
    <w:rsid w:val="00B5257F"/>
    <w:rsid w:val="00B5267E"/>
    <w:rsid w:val="00B52763"/>
    <w:rsid w:val="00B545A9"/>
    <w:rsid w:val="00B54DFF"/>
    <w:rsid w:val="00B552E3"/>
    <w:rsid w:val="00B55B88"/>
    <w:rsid w:val="00B55C96"/>
    <w:rsid w:val="00B572D3"/>
    <w:rsid w:val="00B57B77"/>
    <w:rsid w:val="00B60A75"/>
    <w:rsid w:val="00B60D20"/>
    <w:rsid w:val="00B60D93"/>
    <w:rsid w:val="00B61155"/>
    <w:rsid w:val="00B61158"/>
    <w:rsid w:val="00B613C0"/>
    <w:rsid w:val="00B6149B"/>
    <w:rsid w:val="00B6174F"/>
    <w:rsid w:val="00B61F47"/>
    <w:rsid w:val="00B62906"/>
    <w:rsid w:val="00B630F3"/>
    <w:rsid w:val="00B64609"/>
    <w:rsid w:val="00B667F2"/>
    <w:rsid w:val="00B66FA2"/>
    <w:rsid w:val="00B67426"/>
    <w:rsid w:val="00B67586"/>
    <w:rsid w:val="00B67A38"/>
    <w:rsid w:val="00B70BD1"/>
    <w:rsid w:val="00B71FB5"/>
    <w:rsid w:val="00B721F5"/>
    <w:rsid w:val="00B72475"/>
    <w:rsid w:val="00B7280B"/>
    <w:rsid w:val="00B744E1"/>
    <w:rsid w:val="00B744ED"/>
    <w:rsid w:val="00B74516"/>
    <w:rsid w:val="00B748DC"/>
    <w:rsid w:val="00B7497D"/>
    <w:rsid w:val="00B75984"/>
    <w:rsid w:val="00B75EFA"/>
    <w:rsid w:val="00B7615C"/>
    <w:rsid w:val="00B76529"/>
    <w:rsid w:val="00B76D4D"/>
    <w:rsid w:val="00B774F7"/>
    <w:rsid w:val="00B80190"/>
    <w:rsid w:val="00B801B9"/>
    <w:rsid w:val="00B80B17"/>
    <w:rsid w:val="00B80C13"/>
    <w:rsid w:val="00B810CD"/>
    <w:rsid w:val="00B81DD6"/>
    <w:rsid w:val="00B823B5"/>
    <w:rsid w:val="00B826A4"/>
    <w:rsid w:val="00B82ED4"/>
    <w:rsid w:val="00B838D0"/>
    <w:rsid w:val="00B843EE"/>
    <w:rsid w:val="00B843FB"/>
    <w:rsid w:val="00B84906"/>
    <w:rsid w:val="00B84C02"/>
    <w:rsid w:val="00B86952"/>
    <w:rsid w:val="00B87128"/>
    <w:rsid w:val="00B8739C"/>
    <w:rsid w:val="00B877E6"/>
    <w:rsid w:val="00B878D4"/>
    <w:rsid w:val="00B902AA"/>
    <w:rsid w:val="00B908B7"/>
    <w:rsid w:val="00B91877"/>
    <w:rsid w:val="00B9229F"/>
    <w:rsid w:val="00B92E73"/>
    <w:rsid w:val="00B92EF3"/>
    <w:rsid w:val="00B93059"/>
    <w:rsid w:val="00B93BDD"/>
    <w:rsid w:val="00B94873"/>
    <w:rsid w:val="00B95B90"/>
    <w:rsid w:val="00B95F8C"/>
    <w:rsid w:val="00B979E2"/>
    <w:rsid w:val="00BA0C31"/>
    <w:rsid w:val="00BA0F72"/>
    <w:rsid w:val="00BA1ED7"/>
    <w:rsid w:val="00BA29A4"/>
    <w:rsid w:val="00BA2C3B"/>
    <w:rsid w:val="00BA2C9D"/>
    <w:rsid w:val="00BA3ADD"/>
    <w:rsid w:val="00BA5377"/>
    <w:rsid w:val="00BA614D"/>
    <w:rsid w:val="00BA623E"/>
    <w:rsid w:val="00BA637F"/>
    <w:rsid w:val="00BA6584"/>
    <w:rsid w:val="00BA6817"/>
    <w:rsid w:val="00BA69F2"/>
    <w:rsid w:val="00BA6C81"/>
    <w:rsid w:val="00BB1E00"/>
    <w:rsid w:val="00BB2749"/>
    <w:rsid w:val="00BB27DF"/>
    <w:rsid w:val="00BB2949"/>
    <w:rsid w:val="00BB309D"/>
    <w:rsid w:val="00BB3362"/>
    <w:rsid w:val="00BB3FBD"/>
    <w:rsid w:val="00BB4C87"/>
    <w:rsid w:val="00BB4CE9"/>
    <w:rsid w:val="00BB5B68"/>
    <w:rsid w:val="00BB637C"/>
    <w:rsid w:val="00BB67B6"/>
    <w:rsid w:val="00BB731E"/>
    <w:rsid w:val="00BB76FD"/>
    <w:rsid w:val="00BB79BA"/>
    <w:rsid w:val="00BB7F5A"/>
    <w:rsid w:val="00BC0A0E"/>
    <w:rsid w:val="00BC0A81"/>
    <w:rsid w:val="00BC0B94"/>
    <w:rsid w:val="00BC12A1"/>
    <w:rsid w:val="00BC1F06"/>
    <w:rsid w:val="00BC275C"/>
    <w:rsid w:val="00BC32E2"/>
    <w:rsid w:val="00BC3FFE"/>
    <w:rsid w:val="00BC423C"/>
    <w:rsid w:val="00BC43DE"/>
    <w:rsid w:val="00BC570F"/>
    <w:rsid w:val="00BC5998"/>
    <w:rsid w:val="00BC5A20"/>
    <w:rsid w:val="00BC6CF0"/>
    <w:rsid w:val="00BC6E99"/>
    <w:rsid w:val="00BC71FE"/>
    <w:rsid w:val="00BD04C3"/>
    <w:rsid w:val="00BD0C6F"/>
    <w:rsid w:val="00BD13E7"/>
    <w:rsid w:val="00BD154B"/>
    <w:rsid w:val="00BD180F"/>
    <w:rsid w:val="00BD2DC2"/>
    <w:rsid w:val="00BD30AE"/>
    <w:rsid w:val="00BD4BE4"/>
    <w:rsid w:val="00BD4CB1"/>
    <w:rsid w:val="00BD7149"/>
    <w:rsid w:val="00BE0418"/>
    <w:rsid w:val="00BE0659"/>
    <w:rsid w:val="00BE09C2"/>
    <w:rsid w:val="00BE0AF7"/>
    <w:rsid w:val="00BE0C79"/>
    <w:rsid w:val="00BE25B9"/>
    <w:rsid w:val="00BE2B21"/>
    <w:rsid w:val="00BE377C"/>
    <w:rsid w:val="00BE40C7"/>
    <w:rsid w:val="00BE4106"/>
    <w:rsid w:val="00BE43F3"/>
    <w:rsid w:val="00BE48D8"/>
    <w:rsid w:val="00BE49A4"/>
    <w:rsid w:val="00BE49EA"/>
    <w:rsid w:val="00BE4C92"/>
    <w:rsid w:val="00BE4D05"/>
    <w:rsid w:val="00BE4FA0"/>
    <w:rsid w:val="00BE510A"/>
    <w:rsid w:val="00BE5240"/>
    <w:rsid w:val="00BE5BFE"/>
    <w:rsid w:val="00BE6C30"/>
    <w:rsid w:val="00BE79EF"/>
    <w:rsid w:val="00BE7D03"/>
    <w:rsid w:val="00BF06D8"/>
    <w:rsid w:val="00BF11A7"/>
    <w:rsid w:val="00BF1238"/>
    <w:rsid w:val="00BF17E4"/>
    <w:rsid w:val="00BF1CFD"/>
    <w:rsid w:val="00BF2399"/>
    <w:rsid w:val="00BF2441"/>
    <w:rsid w:val="00BF2A5E"/>
    <w:rsid w:val="00BF37A4"/>
    <w:rsid w:val="00BF404B"/>
    <w:rsid w:val="00BF4426"/>
    <w:rsid w:val="00BF49E4"/>
    <w:rsid w:val="00BF6051"/>
    <w:rsid w:val="00BF6675"/>
    <w:rsid w:val="00BF6C94"/>
    <w:rsid w:val="00BF71B4"/>
    <w:rsid w:val="00BF7957"/>
    <w:rsid w:val="00BF7AC2"/>
    <w:rsid w:val="00BF7C10"/>
    <w:rsid w:val="00BF7DE7"/>
    <w:rsid w:val="00C0043D"/>
    <w:rsid w:val="00C00BB8"/>
    <w:rsid w:val="00C00F47"/>
    <w:rsid w:val="00C01899"/>
    <w:rsid w:val="00C01A51"/>
    <w:rsid w:val="00C01ACE"/>
    <w:rsid w:val="00C0217E"/>
    <w:rsid w:val="00C028EC"/>
    <w:rsid w:val="00C02CBE"/>
    <w:rsid w:val="00C02EB1"/>
    <w:rsid w:val="00C030DE"/>
    <w:rsid w:val="00C04B27"/>
    <w:rsid w:val="00C04E3F"/>
    <w:rsid w:val="00C0634D"/>
    <w:rsid w:val="00C06818"/>
    <w:rsid w:val="00C06953"/>
    <w:rsid w:val="00C06BF0"/>
    <w:rsid w:val="00C07202"/>
    <w:rsid w:val="00C07A92"/>
    <w:rsid w:val="00C10C64"/>
    <w:rsid w:val="00C10EA2"/>
    <w:rsid w:val="00C11300"/>
    <w:rsid w:val="00C12F32"/>
    <w:rsid w:val="00C139E2"/>
    <w:rsid w:val="00C1485D"/>
    <w:rsid w:val="00C1521B"/>
    <w:rsid w:val="00C15A93"/>
    <w:rsid w:val="00C15B9B"/>
    <w:rsid w:val="00C16055"/>
    <w:rsid w:val="00C1675C"/>
    <w:rsid w:val="00C20E0F"/>
    <w:rsid w:val="00C2148E"/>
    <w:rsid w:val="00C226BB"/>
    <w:rsid w:val="00C23F9F"/>
    <w:rsid w:val="00C244EE"/>
    <w:rsid w:val="00C25199"/>
    <w:rsid w:val="00C2565C"/>
    <w:rsid w:val="00C263C5"/>
    <w:rsid w:val="00C266C3"/>
    <w:rsid w:val="00C26856"/>
    <w:rsid w:val="00C26B26"/>
    <w:rsid w:val="00C270CD"/>
    <w:rsid w:val="00C27789"/>
    <w:rsid w:val="00C30BE9"/>
    <w:rsid w:val="00C312C3"/>
    <w:rsid w:val="00C31AA3"/>
    <w:rsid w:val="00C32134"/>
    <w:rsid w:val="00C32767"/>
    <w:rsid w:val="00C329DD"/>
    <w:rsid w:val="00C33213"/>
    <w:rsid w:val="00C333A1"/>
    <w:rsid w:val="00C33421"/>
    <w:rsid w:val="00C3383C"/>
    <w:rsid w:val="00C339FD"/>
    <w:rsid w:val="00C344CC"/>
    <w:rsid w:val="00C34F36"/>
    <w:rsid w:val="00C3515A"/>
    <w:rsid w:val="00C355F6"/>
    <w:rsid w:val="00C35DA5"/>
    <w:rsid w:val="00C35F2E"/>
    <w:rsid w:val="00C37C98"/>
    <w:rsid w:val="00C407B4"/>
    <w:rsid w:val="00C40A21"/>
    <w:rsid w:val="00C40F1B"/>
    <w:rsid w:val="00C41924"/>
    <w:rsid w:val="00C41E71"/>
    <w:rsid w:val="00C42472"/>
    <w:rsid w:val="00C427F6"/>
    <w:rsid w:val="00C428E4"/>
    <w:rsid w:val="00C42A9E"/>
    <w:rsid w:val="00C435C2"/>
    <w:rsid w:val="00C43678"/>
    <w:rsid w:val="00C437B6"/>
    <w:rsid w:val="00C439DC"/>
    <w:rsid w:val="00C43C4D"/>
    <w:rsid w:val="00C43C5C"/>
    <w:rsid w:val="00C440D7"/>
    <w:rsid w:val="00C443F0"/>
    <w:rsid w:val="00C44858"/>
    <w:rsid w:val="00C46247"/>
    <w:rsid w:val="00C465B2"/>
    <w:rsid w:val="00C4698F"/>
    <w:rsid w:val="00C46EEA"/>
    <w:rsid w:val="00C473DE"/>
    <w:rsid w:val="00C47AD3"/>
    <w:rsid w:val="00C47B79"/>
    <w:rsid w:val="00C47F65"/>
    <w:rsid w:val="00C508B1"/>
    <w:rsid w:val="00C508CC"/>
    <w:rsid w:val="00C50ECB"/>
    <w:rsid w:val="00C50EE2"/>
    <w:rsid w:val="00C51335"/>
    <w:rsid w:val="00C51EB8"/>
    <w:rsid w:val="00C527A9"/>
    <w:rsid w:val="00C52C77"/>
    <w:rsid w:val="00C530A6"/>
    <w:rsid w:val="00C53324"/>
    <w:rsid w:val="00C5416A"/>
    <w:rsid w:val="00C54252"/>
    <w:rsid w:val="00C54DE6"/>
    <w:rsid w:val="00C55201"/>
    <w:rsid w:val="00C55408"/>
    <w:rsid w:val="00C558C4"/>
    <w:rsid w:val="00C55C02"/>
    <w:rsid w:val="00C55E34"/>
    <w:rsid w:val="00C55EA4"/>
    <w:rsid w:val="00C55F57"/>
    <w:rsid w:val="00C56203"/>
    <w:rsid w:val="00C5761A"/>
    <w:rsid w:val="00C60501"/>
    <w:rsid w:val="00C606AB"/>
    <w:rsid w:val="00C612DD"/>
    <w:rsid w:val="00C613F1"/>
    <w:rsid w:val="00C615DD"/>
    <w:rsid w:val="00C61F1D"/>
    <w:rsid w:val="00C62EA8"/>
    <w:rsid w:val="00C62F36"/>
    <w:rsid w:val="00C63608"/>
    <w:rsid w:val="00C64304"/>
    <w:rsid w:val="00C64738"/>
    <w:rsid w:val="00C65BBD"/>
    <w:rsid w:val="00C65EC2"/>
    <w:rsid w:val="00C662AE"/>
    <w:rsid w:val="00C667DC"/>
    <w:rsid w:val="00C66A17"/>
    <w:rsid w:val="00C67216"/>
    <w:rsid w:val="00C67C75"/>
    <w:rsid w:val="00C703CC"/>
    <w:rsid w:val="00C709D5"/>
    <w:rsid w:val="00C7179B"/>
    <w:rsid w:val="00C71AF0"/>
    <w:rsid w:val="00C720B6"/>
    <w:rsid w:val="00C72456"/>
    <w:rsid w:val="00C72BF5"/>
    <w:rsid w:val="00C7300C"/>
    <w:rsid w:val="00C732CC"/>
    <w:rsid w:val="00C7368A"/>
    <w:rsid w:val="00C7379D"/>
    <w:rsid w:val="00C73A6A"/>
    <w:rsid w:val="00C73CEE"/>
    <w:rsid w:val="00C743F1"/>
    <w:rsid w:val="00C7478C"/>
    <w:rsid w:val="00C7616D"/>
    <w:rsid w:val="00C76563"/>
    <w:rsid w:val="00C766F9"/>
    <w:rsid w:val="00C76A84"/>
    <w:rsid w:val="00C7759D"/>
    <w:rsid w:val="00C776D0"/>
    <w:rsid w:val="00C77E84"/>
    <w:rsid w:val="00C8070F"/>
    <w:rsid w:val="00C80889"/>
    <w:rsid w:val="00C81796"/>
    <w:rsid w:val="00C818BC"/>
    <w:rsid w:val="00C82466"/>
    <w:rsid w:val="00C8261E"/>
    <w:rsid w:val="00C8295D"/>
    <w:rsid w:val="00C82C0A"/>
    <w:rsid w:val="00C8300D"/>
    <w:rsid w:val="00C8337D"/>
    <w:rsid w:val="00C83627"/>
    <w:rsid w:val="00C83680"/>
    <w:rsid w:val="00C83B0E"/>
    <w:rsid w:val="00C83CA1"/>
    <w:rsid w:val="00C8445B"/>
    <w:rsid w:val="00C852CC"/>
    <w:rsid w:val="00C85498"/>
    <w:rsid w:val="00C860AB"/>
    <w:rsid w:val="00C86AA2"/>
    <w:rsid w:val="00C87013"/>
    <w:rsid w:val="00C878A3"/>
    <w:rsid w:val="00C87DAC"/>
    <w:rsid w:val="00C87E10"/>
    <w:rsid w:val="00C9019A"/>
    <w:rsid w:val="00C92286"/>
    <w:rsid w:val="00C92850"/>
    <w:rsid w:val="00C92DA1"/>
    <w:rsid w:val="00C93CAB"/>
    <w:rsid w:val="00C9444C"/>
    <w:rsid w:val="00C947BA"/>
    <w:rsid w:val="00C94E17"/>
    <w:rsid w:val="00C95F27"/>
    <w:rsid w:val="00C9664A"/>
    <w:rsid w:val="00C96695"/>
    <w:rsid w:val="00C96713"/>
    <w:rsid w:val="00C96C0F"/>
    <w:rsid w:val="00CA074C"/>
    <w:rsid w:val="00CA0AE2"/>
    <w:rsid w:val="00CA1CE5"/>
    <w:rsid w:val="00CA2128"/>
    <w:rsid w:val="00CA2223"/>
    <w:rsid w:val="00CA23B1"/>
    <w:rsid w:val="00CA2B36"/>
    <w:rsid w:val="00CA2D73"/>
    <w:rsid w:val="00CA2E2D"/>
    <w:rsid w:val="00CA2F93"/>
    <w:rsid w:val="00CA31F0"/>
    <w:rsid w:val="00CA3446"/>
    <w:rsid w:val="00CA386F"/>
    <w:rsid w:val="00CA4AAD"/>
    <w:rsid w:val="00CA5023"/>
    <w:rsid w:val="00CA5283"/>
    <w:rsid w:val="00CA5781"/>
    <w:rsid w:val="00CA6829"/>
    <w:rsid w:val="00CA68E6"/>
    <w:rsid w:val="00CA695C"/>
    <w:rsid w:val="00CA6B7D"/>
    <w:rsid w:val="00CA6C10"/>
    <w:rsid w:val="00CA7C1E"/>
    <w:rsid w:val="00CA7D32"/>
    <w:rsid w:val="00CA7ED9"/>
    <w:rsid w:val="00CB07CE"/>
    <w:rsid w:val="00CB1A96"/>
    <w:rsid w:val="00CB1B1D"/>
    <w:rsid w:val="00CB1FE1"/>
    <w:rsid w:val="00CB3468"/>
    <w:rsid w:val="00CB34E8"/>
    <w:rsid w:val="00CB392C"/>
    <w:rsid w:val="00CB4012"/>
    <w:rsid w:val="00CB42CA"/>
    <w:rsid w:val="00CB48EF"/>
    <w:rsid w:val="00CB4B46"/>
    <w:rsid w:val="00CB4C10"/>
    <w:rsid w:val="00CB5241"/>
    <w:rsid w:val="00CB6653"/>
    <w:rsid w:val="00CB71F9"/>
    <w:rsid w:val="00CB7679"/>
    <w:rsid w:val="00CB78EB"/>
    <w:rsid w:val="00CB7B13"/>
    <w:rsid w:val="00CB7E1A"/>
    <w:rsid w:val="00CC00A4"/>
    <w:rsid w:val="00CC00C4"/>
    <w:rsid w:val="00CC0FB9"/>
    <w:rsid w:val="00CC1F9F"/>
    <w:rsid w:val="00CC20F2"/>
    <w:rsid w:val="00CC2351"/>
    <w:rsid w:val="00CC26F1"/>
    <w:rsid w:val="00CC4B2E"/>
    <w:rsid w:val="00CC51B7"/>
    <w:rsid w:val="00CC55EC"/>
    <w:rsid w:val="00CC60CF"/>
    <w:rsid w:val="00CC6CD1"/>
    <w:rsid w:val="00CC75DC"/>
    <w:rsid w:val="00CD0431"/>
    <w:rsid w:val="00CD072D"/>
    <w:rsid w:val="00CD0AC4"/>
    <w:rsid w:val="00CD1401"/>
    <w:rsid w:val="00CD21DC"/>
    <w:rsid w:val="00CD27F5"/>
    <w:rsid w:val="00CD34C8"/>
    <w:rsid w:val="00CD3F98"/>
    <w:rsid w:val="00CD4272"/>
    <w:rsid w:val="00CD448C"/>
    <w:rsid w:val="00CD47F9"/>
    <w:rsid w:val="00CD4ADA"/>
    <w:rsid w:val="00CD509A"/>
    <w:rsid w:val="00CD5130"/>
    <w:rsid w:val="00CD5589"/>
    <w:rsid w:val="00CD5B14"/>
    <w:rsid w:val="00CD5EDD"/>
    <w:rsid w:val="00CD5EF1"/>
    <w:rsid w:val="00CD652E"/>
    <w:rsid w:val="00CD6934"/>
    <w:rsid w:val="00CD6A2D"/>
    <w:rsid w:val="00CD6CB1"/>
    <w:rsid w:val="00CD79D4"/>
    <w:rsid w:val="00CE0612"/>
    <w:rsid w:val="00CE076A"/>
    <w:rsid w:val="00CE0A47"/>
    <w:rsid w:val="00CE0DEE"/>
    <w:rsid w:val="00CE10C3"/>
    <w:rsid w:val="00CE1222"/>
    <w:rsid w:val="00CE1531"/>
    <w:rsid w:val="00CE2584"/>
    <w:rsid w:val="00CE3C6E"/>
    <w:rsid w:val="00CE3CD8"/>
    <w:rsid w:val="00CE4251"/>
    <w:rsid w:val="00CE4EF2"/>
    <w:rsid w:val="00CE5027"/>
    <w:rsid w:val="00CE586B"/>
    <w:rsid w:val="00CE5980"/>
    <w:rsid w:val="00CE692C"/>
    <w:rsid w:val="00CE6D92"/>
    <w:rsid w:val="00CE7289"/>
    <w:rsid w:val="00CE7C88"/>
    <w:rsid w:val="00CE7F50"/>
    <w:rsid w:val="00CF07EB"/>
    <w:rsid w:val="00CF0E52"/>
    <w:rsid w:val="00CF1D53"/>
    <w:rsid w:val="00CF1F41"/>
    <w:rsid w:val="00CF1FA8"/>
    <w:rsid w:val="00CF1FE7"/>
    <w:rsid w:val="00CF293F"/>
    <w:rsid w:val="00CF3156"/>
    <w:rsid w:val="00CF3F36"/>
    <w:rsid w:val="00CF4FEA"/>
    <w:rsid w:val="00CF5D18"/>
    <w:rsid w:val="00CF68F8"/>
    <w:rsid w:val="00CF6CB1"/>
    <w:rsid w:val="00CF7AD9"/>
    <w:rsid w:val="00D002CA"/>
    <w:rsid w:val="00D007EA"/>
    <w:rsid w:val="00D01923"/>
    <w:rsid w:val="00D01F13"/>
    <w:rsid w:val="00D024E2"/>
    <w:rsid w:val="00D028F9"/>
    <w:rsid w:val="00D02F78"/>
    <w:rsid w:val="00D03EF8"/>
    <w:rsid w:val="00D041CD"/>
    <w:rsid w:val="00D05200"/>
    <w:rsid w:val="00D055A2"/>
    <w:rsid w:val="00D06064"/>
    <w:rsid w:val="00D0606F"/>
    <w:rsid w:val="00D06A68"/>
    <w:rsid w:val="00D06D43"/>
    <w:rsid w:val="00D071AC"/>
    <w:rsid w:val="00D108A3"/>
    <w:rsid w:val="00D11A4D"/>
    <w:rsid w:val="00D11D0B"/>
    <w:rsid w:val="00D1229D"/>
    <w:rsid w:val="00D125CD"/>
    <w:rsid w:val="00D1283F"/>
    <w:rsid w:val="00D1284B"/>
    <w:rsid w:val="00D12BA4"/>
    <w:rsid w:val="00D14861"/>
    <w:rsid w:val="00D15095"/>
    <w:rsid w:val="00D16B67"/>
    <w:rsid w:val="00D171D1"/>
    <w:rsid w:val="00D1784C"/>
    <w:rsid w:val="00D178C0"/>
    <w:rsid w:val="00D17A9A"/>
    <w:rsid w:val="00D17FF6"/>
    <w:rsid w:val="00D20430"/>
    <w:rsid w:val="00D21057"/>
    <w:rsid w:val="00D2111F"/>
    <w:rsid w:val="00D21187"/>
    <w:rsid w:val="00D2166C"/>
    <w:rsid w:val="00D21A10"/>
    <w:rsid w:val="00D22CC4"/>
    <w:rsid w:val="00D22EE0"/>
    <w:rsid w:val="00D230F8"/>
    <w:rsid w:val="00D234FD"/>
    <w:rsid w:val="00D239BD"/>
    <w:rsid w:val="00D23B3B"/>
    <w:rsid w:val="00D23C76"/>
    <w:rsid w:val="00D24252"/>
    <w:rsid w:val="00D243CA"/>
    <w:rsid w:val="00D24FAD"/>
    <w:rsid w:val="00D265B8"/>
    <w:rsid w:val="00D26A8C"/>
    <w:rsid w:val="00D26BF7"/>
    <w:rsid w:val="00D26EA3"/>
    <w:rsid w:val="00D276BC"/>
    <w:rsid w:val="00D27B41"/>
    <w:rsid w:val="00D27B59"/>
    <w:rsid w:val="00D27DF3"/>
    <w:rsid w:val="00D30144"/>
    <w:rsid w:val="00D3028E"/>
    <w:rsid w:val="00D309F7"/>
    <w:rsid w:val="00D30BCC"/>
    <w:rsid w:val="00D3103E"/>
    <w:rsid w:val="00D3121F"/>
    <w:rsid w:val="00D3169B"/>
    <w:rsid w:val="00D31822"/>
    <w:rsid w:val="00D33DC8"/>
    <w:rsid w:val="00D3460C"/>
    <w:rsid w:val="00D34FD8"/>
    <w:rsid w:val="00D352A3"/>
    <w:rsid w:val="00D35538"/>
    <w:rsid w:val="00D35990"/>
    <w:rsid w:val="00D35DBA"/>
    <w:rsid w:val="00D3686F"/>
    <w:rsid w:val="00D372CC"/>
    <w:rsid w:val="00D376C7"/>
    <w:rsid w:val="00D37854"/>
    <w:rsid w:val="00D408ED"/>
    <w:rsid w:val="00D40D20"/>
    <w:rsid w:val="00D41679"/>
    <w:rsid w:val="00D418A9"/>
    <w:rsid w:val="00D41D0C"/>
    <w:rsid w:val="00D41F20"/>
    <w:rsid w:val="00D42813"/>
    <w:rsid w:val="00D43D09"/>
    <w:rsid w:val="00D43DE4"/>
    <w:rsid w:val="00D4537D"/>
    <w:rsid w:val="00D45F08"/>
    <w:rsid w:val="00D461AD"/>
    <w:rsid w:val="00D46350"/>
    <w:rsid w:val="00D467F6"/>
    <w:rsid w:val="00D46C7A"/>
    <w:rsid w:val="00D47FAA"/>
    <w:rsid w:val="00D50B92"/>
    <w:rsid w:val="00D51CCA"/>
    <w:rsid w:val="00D51FEE"/>
    <w:rsid w:val="00D52A3A"/>
    <w:rsid w:val="00D52DD7"/>
    <w:rsid w:val="00D531BF"/>
    <w:rsid w:val="00D53920"/>
    <w:rsid w:val="00D54536"/>
    <w:rsid w:val="00D54D57"/>
    <w:rsid w:val="00D5552E"/>
    <w:rsid w:val="00D55574"/>
    <w:rsid w:val="00D56F3E"/>
    <w:rsid w:val="00D56FCB"/>
    <w:rsid w:val="00D57131"/>
    <w:rsid w:val="00D5728C"/>
    <w:rsid w:val="00D57AE8"/>
    <w:rsid w:val="00D57CAC"/>
    <w:rsid w:val="00D57EC9"/>
    <w:rsid w:val="00D61BE6"/>
    <w:rsid w:val="00D61F83"/>
    <w:rsid w:val="00D6243C"/>
    <w:rsid w:val="00D6278B"/>
    <w:rsid w:val="00D63032"/>
    <w:rsid w:val="00D64CB6"/>
    <w:rsid w:val="00D665A0"/>
    <w:rsid w:val="00D666E7"/>
    <w:rsid w:val="00D70534"/>
    <w:rsid w:val="00D7061E"/>
    <w:rsid w:val="00D70AD6"/>
    <w:rsid w:val="00D71530"/>
    <w:rsid w:val="00D71FC1"/>
    <w:rsid w:val="00D728B7"/>
    <w:rsid w:val="00D7295E"/>
    <w:rsid w:val="00D72A67"/>
    <w:rsid w:val="00D73098"/>
    <w:rsid w:val="00D731E0"/>
    <w:rsid w:val="00D73514"/>
    <w:rsid w:val="00D73DF9"/>
    <w:rsid w:val="00D747B0"/>
    <w:rsid w:val="00D750DF"/>
    <w:rsid w:val="00D75176"/>
    <w:rsid w:val="00D753C1"/>
    <w:rsid w:val="00D75930"/>
    <w:rsid w:val="00D763AA"/>
    <w:rsid w:val="00D76C3C"/>
    <w:rsid w:val="00D774B2"/>
    <w:rsid w:val="00D8039B"/>
    <w:rsid w:val="00D80A4B"/>
    <w:rsid w:val="00D80F37"/>
    <w:rsid w:val="00D812FF"/>
    <w:rsid w:val="00D82A70"/>
    <w:rsid w:val="00D83584"/>
    <w:rsid w:val="00D835D4"/>
    <w:rsid w:val="00D83AD0"/>
    <w:rsid w:val="00D83D5E"/>
    <w:rsid w:val="00D84418"/>
    <w:rsid w:val="00D84727"/>
    <w:rsid w:val="00D84D32"/>
    <w:rsid w:val="00D84FF6"/>
    <w:rsid w:val="00D850FA"/>
    <w:rsid w:val="00D85632"/>
    <w:rsid w:val="00D85E0E"/>
    <w:rsid w:val="00D863B6"/>
    <w:rsid w:val="00D86713"/>
    <w:rsid w:val="00D86B56"/>
    <w:rsid w:val="00D874E3"/>
    <w:rsid w:val="00D87554"/>
    <w:rsid w:val="00D87BEB"/>
    <w:rsid w:val="00D87C13"/>
    <w:rsid w:val="00D903A3"/>
    <w:rsid w:val="00D90F3B"/>
    <w:rsid w:val="00D9140E"/>
    <w:rsid w:val="00D91C36"/>
    <w:rsid w:val="00D929A6"/>
    <w:rsid w:val="00D93E91"/>
    <w:rsid w:val="00D94648"/>
    <w:rsid w:val="00D94733"/>
    <w:rsid w:val="00D94AF4"/>
    <w:rsid w:val="00D96343"/>
    <w:rsid w:val="00D9694E"/>
    <w:rsid w:val="00D97A2A"/>
    <w:rsid w:val="00DA135A"/>
    <w:rsid w:val="00DA14DE"/>
    <w:rsid w:val="00DA16E3"/>
    <w:rsid w:val="00DA296E"/>
    <w:rsid w:val="00DA388C"/>
    <w:rsid w:val="00DA3F91"/>
    <w:rsid w:val="00DA5721"/>
    <w:rsid w:val="00DA5A2C"/>
    <w:rsid w:val="00DA5B4A"/>
    <w:rsid w:val="00DA6601"/>
    <w:rsid w:val="00DA755E"/>
    <w:rsid w:val="00DA75DC"/>
    <w:rsid w:val="00DA7B0E"/>
    <w:rsid w:val="00DB02BA"/>
    <w:rsid w:val="00DB1A54"/>
    <w:rsid w:val="00DB1C7A"/>
    <w:rsid w:val="00DB22DF"/>
    <w:rsid w:val="00DB23A1"/>
    <w:rsid w:val="00DB3588"/>
    <w:rsid w:val="00DB3F98"/>
    <w:rsid w:val="00DB44D9"/>
    <w:rsid w:val="00DB460B"/>
    <w:rsid w:val="00DB468C"/>
    <w:rsid w:val="00DB4E05"/>
    <w:rsid w:val="00DB585D"/>
    <w:rsid w:val="00DB5AE8"/>
    <w:rsid w:val="00DB6604"/>
    <w:rsid w:val="00DB66FA"/>
    <w:rsid w:val="00DB6C8E"/>
    <w:rsid w:val="00DB70EC"/>
    <w:rsid w:val="00DB7EAC"/>
    <w:rsid w:val="00DC01D3"/>
    <w:rsid w:val="00DC0619"/>
    <w:rsid w:val="00DC0F28"/>
    <w:rsid w:val="00DC18D1"/>
    <w:rsid w:val="00DC19C5"/>
    <w:rsid w:val="00DC1B48"/>
    <w:rsid w:val="00DC2170"/>
    <w:rsid w:val="00DC29EE"/>
    <w:rsid w:val="00DC2B5A"/>
    <w:rsid w:val="00DC2C80"/>
    <w:rsid w:val="00DC360B"/>
    <w:rsid w:val="00DC3D1E"/>
    <w:rsid w:val="00DC3D26"/>
    <w:rsid w:val="00DC41FA"/>
    <w:rsid w:val="00DC4774"/>
    <w:rsid w:val="00DC56E6"/>
    <w:rsid w:val="00DC5FC3"/>
    <w:rsid w:val="00DC605D"/>
    <w:rsid w:val="00DC64AD"/>
    <w:rsid w:val="00DC69BE"/>
    <w:rsid w:val="00DC703F"/>
    <w:rsid w:val="00DC7BDE"/>
    <w:rsid w:val="00DC7D32"/>
    <w:rsid w:val="00DC7DC7"/>
    <w:rsid w:val="00DD0394"/>
    <w:rsid w:val="00DD09B7"/>
    <w:rsid w:val="00DD0EEB"/>
    <w:rsid w:val="00DD1261"/>
    <w:rsid w:val="00DD20EE"/>
    <w:rsid w:val="00DD3D48"/>
    <w:rsid w:val="00DD420D"/>
    <w:rsid w:val="00DD4396"/>
    <w:rsid w:val="00DD4953"/>
    <w:rsid w:val="00DD4A61"/>
    <w:rsid w:val="00DD588F"/>
    <w:rsid w:val="00DD5968"/>
    <w:rsid w:val="00DD5A45"/>
    <w:rsid w:val="00DD6D3D"/>
    <w:rsid w:val="00DD702E"/>
    <w:rsid w:val="00DD7347"/>
    <w:rsid w:val="00DD7666"/>
    <w:rsid w:val="00DD784B"/>
    <w:rsid w:val="00DD791A"/>
    <w:rsid w:val="00DE0B65"/>
    <w:rsid w:val="00DE1014"/>
    <w:rsid w:val="00DE25DF"/>
    <w:rsid w:val="00DE28FF"/>
    <w:rsid w:val="00DE3EA9"/>
    <w:rsid w:val="00DE3F69"/>
    <w:rsid w:val="00DE486B"/>
    <w:rsid w:val="00DE4CCF"/>
    <w:rsid w:val="00DE505E"/>
    <w:rsid w:val="00DE56BF"/>
    <w:rsid w:val="00DE5C26"/>
    <w:rsid w:val="00DF0149"/>
    <w:rsid w:val="00DF0974"/>
    <w:rsid w:val="00DF0B9A"/>
    <w:rsid w:val="00DF0D96"/>
    <w:rsid w:val="00DF13EB"/>
    <w:rsid w:val="00DF2074"/>
    <w:rsid w:val="00DF37AC"/>
    <w:rsid w:val="00DF3F29"/>
    <w:rsid w:val="00DF4432"/>
    <w:rsid w:val="00DF48F0"/>
    <w:rsid w:val="00DF5585"/>
    <w:rsid w:val="00DF6807"/>
    <w:rsid w:val="00DF68B2"/>
    <w:rsid w:val="00DF6C32"/>
    <w:rsid w:val="00DF701B"/>
    <w:rsid w:val="00DF71C2"/>
    <w:rsid w:val="00DF72AD"/>
    <w:rsid w:val="00E00987"/>
    <w:rsid w:val="00E02FCF"/>
    <w:rsid w:val="00E04252"/>
    <w:rsid w:val="00E0436E"/>
    <w:rsid w:val="00E04F8E"/>
    <w:rsid w:val="00E058BE"/>
    <w:rsid w:val="00E06699"/>
    <w:rsid w:val="00E06D12"/>
    <w:rsid w:val="00E074E0"/>
    <w:rsid w:val="00E0794F"/>
    <w:rsid w:val="00E07E36"/>
    <w:rsid w:val="00E10574"/>
    <w:rsid w:val="00E10769"/>
    <w:rsid w:val="00E10952"/>
    <w:rsid w:val="00E1120A"/>
    <w:rsid w:val="00E119FA"/>
    <w:rsid w:val="00E11AFD"/>
    <w:rsid w:val="00E11F3F"/>
    <w:rsid w:val="00E12AF3"/>
    <w:rsid w:val="00E12B23"/>
    <w:rsid w:val="00E12E8A"/>
    <w:rsid w:val="00E13739"/>
    <w:rsid w:val="00E13E01"/>
    <w:rsid w:val="00E13F3E"/>
    <w:rsid w:val="00E14856"/>
    <w:rsid w:val="00E1561B"/>
    <w:rsid w:val="00E15AB6"/>
    <w:rsid w:val="00E16432"/>
    <w:rsid w:val="00E1671D"/>
    <w:rsid w:val="00E176B4"/>
    <w:rsid w:val="00E17A60"/>
    <w:rsid w:val="00E200AB"/>
    <w:rsid w:val="00E2069E"/>
    <w:rsid w:val="00E208F7"/>
    <w:rsid w:val="00E21B53"/>
    <w:rsid w:val="00E21E40"/>
    <w:rsid w:val="00E22802"/>
    <w:rsid w:val="00E22ED5"/>
    <w:rsid w:val="00E23760"/>
    <w:rsid w:val="00E2397F"/>
    <w:rsid w:val="00E23C52"/>
    <w:rsid w:val="00E2426E"/>
    <w:rsid w:val="00E24FC6"/>
    <w:rsid w:val="00E25120"/>
    <w:rsid w:val="00E25325"/>
    <w:rsid w:val="00E2549B"/>
    <w:rsid w:val="00E258AC"/>
    <w:rsid w:val="00E2610E"/>
    <w:rsid w:val="00E267C9"/>
    <w:rsid w:val="00E26EB2"/>
    <w:rsid w:val="00E27675"/>
    <w:rsid w:val="00E27A6F"/>
    <w:rsid w:val="00E3081F"/>
    <w:rsid w:val="00E30B39"/>
    <w:rsid w:val="00E31435"/>
    <w:rsid w:val="00E31D09"/>
    <w:rsid w:val="00E31F0D"/>
    <w:rsid w:val="00E32241"/>
    <w:rsid w:val="00E3238A"/>
    <w:rsid w:val="00E324A2"/>
    <w:rsid w:val="00E32BCE"/>
    <w:rsid w:val="00E33484"/>
    <w:rsid w:val="00E33742"/>
    <w:rsid w:val="00E33753"/>
    <w:rsid w:val="00E344D2"/>
    <w:rsid w:val="00E34918"/>
    <w:rsid w:val="00E350D9"/>
    <w:rsid w:val="00E3514C"/>
    <w:rsid w:val="00E35159"/>
    <w:rsid w:val="00E353C6"/>
    <w:rsid w:val="00E359A2"/>
    <w:rsid w:val="00E36121"/>
    <w:rsid w:val="00E3649A"/>
    <w:rsid w:val="00E365AA"/>
    <w:rsid w:val="00E36AF8"/>
    <w:rsid w:val="00E36E92"/>
    <w:rsid w:val="00E37484"/>
    <w:rsid w:val="00E37B1D"/>
    <w:rsid w:val="00E402D7"/>
    <w:rsid w:val="00E40530"/>
    <w:rsid w:val="00E4097D"/>
    <w:rsid w:val="00E40C6E"/>
    <w:rsid w:val="00E40E9B"/>
    <w:rsid w:val="00E41902"/>
    <w:rsid w:val="00E421AE"/>
    <w:rsid w:val="00E4316E"/>
    <w:rsid w:val="00E434E6"/>
    <w:rsid w:val="00E43890"/>
    <w:rsid w:val="00E43DEA"/>
    <w:rsid w:val="00E447FC"/>
    <w:rsid w:val="00E45B37"/>
    <w:rsid w:val="00E467AC"/>
    <w:rsid w:val="00E4694E"/>
    <w:rsid w:val="00E46DDA"/>
    <w:rsid w:val="00E46F03"/>
    <w:rsid w:val="00E47081"/>
    <w:rsid w:val="00E4771C"/>
    <w:rsid w:val="00E47997"/>
    <w:rsid w:val="00E52659"/>
    <w:rsid w:val="00E52EE0"/>
    <w:rsid w:val="00E531A3"/>
    <w:rsid w:val="00E547C1"/>
    <w:rsid w:val="00E54E8C"/>
    <w:rsid w:val="00E553D0"/>
    <w:rsid w:val="00E55733"/>
    <w:rsid w:val="00E55D62"/>
    <w:rsid w:val="00E56941"/>
    <w:rsid w:val="00E56BDC"/>
    <w:rsid w:val="00E5732B"/>
    <w:rsid w:val="00E57D34"/>
    <w:rsid w:val="00E6073B"/>
    <w:rsid w:val="00E6157D"/>
    <w:rsid w:val="00E61D44"/>
    <w:rsid w:val="00E62114"/>
    <w:rsid w:val="00E62915"/>
    <w:rsid w:val="00E6293C"/>
    <w:rsid w:val="00E63141"/>
    <w:rsid w:val="00E63827"/>
    <w:rsid w:val="00E6469D"/>
    <w:rsid w:val="00E654C1"/>
    <w:rsid w:val="00E660AC"/>
    <w:rsid w:val="00E66D18"/>
    <w:rsid w:val="00E675D5"/>
    <w:rsid w:val="00E6780E"/>
    <w:rsid w:val="00E7030D"/>
    <w:rsid w:val="00E70401"/>
    <w:rsid w:val="00E70717"/>
    <w:rsid w:val="00E70A1D"/>
    <w:rsid w:val="00E7146B"/>
    <w:rsid w:val="00E71816"/>
    <w:rsid w:val="00E718F6"/>
    <w:rsid w:val="00E71A94"/>
    <w:rsid w:val="00E726CC"/>
    <w:rsid w:val="00E7306B"/>
    <w:rsid w:val="00E73238"/>
    <w:rsid w:val="00E734DB"/>
    <w:rsid w:val="00E73A36"/>
    <w:rsid w:val="00E74560"/>
    <w:rsid w:val="00E7471F"/>
    <w:rsid w:val="00E74E75"/>
    <w:rsid w:val="00E74F21"/>
    <w:rsid w:val="00E75657"/>
    <w:rsid w:val="00E75819"/>
    <w:rsid w:val="00E75A49"/>
    <w:rsid w:val="00E75DC6"/>
    <w:rsid w:val="00E7627C"/>
    <w:rsid w:val="00E76DF1"/>
    <w:rsid w:val="00E77C6F"/>
    <w:rsid w:val="00E80236"/>
    <w:rsid w:val="00E80A7E"/>
    <w:rsid w:val="00E80CD5"/>
    <w:rsid w:val="00E80E69"/>
    <w:rsid w:val="00E81D16"/>
    <w:rsid w:val="00E82544"/>
    <w:rsid w:val="00E83055"/>
    <w:rsid w:val="00E8316A"/>
    <w:rsid w:val="00E843A9"/>
    <w:rsid w:val="00E8663A"/>
    <w:rsid w:val="00E86D07"/>
    <w:rsid w:val="00E86F35"/>
    <w:rsid w:val="00E870C4"/>
    <w:rsid w:val="00E8755F"/>
    <w:rsid w:val="00E87625"/>
    <w:rsid w:val="00E87B1B"/>
    <w:rsid w:val="00E901F9"/>
    <w:rsid w:val="00E90885"/>
    <w:rsid w:val="00E90E6F"/>
    <w:rsid w:val="00E910AF"/>
    <w:rsid w:val="00E9116D"/>
    <w:rsid w:val="00E92761"/>
    <w:rsid w:val="00E933AF"/>
    <w:rsid w:val="00E936F4"/>
    <w:rsid w:val="00E93A4C"/>
    <w:rsid w:val="00E9438A"/>
    <w:rsid w:val="00E94507"/>
    <w:rsid w:val="00E9495E"/>
    <w:rsid w:val="00E952C0"/>
    <w:rsid w:val="00E952C7"/>
    <w:rsid w:val="00E960AC"/>
    <w:rsid w:val="00E96190"/>
    <w:rsid w:val="00E9654A"/>
    <w:rsid w:val="00E96DA4"/>
    <w:rsid w:val="00E96ED8"/>
    <w:rsid w:val="00EA08C0"/>
    <w:rsid w:val="00EA0F2B"/>
    <w:rsid w:val="00EA15CF"/>
    <w:rsid w:val="00EA1A51"/>
    <w:rsid w:val="00EA220F"/>
    <w:rsid w:val="00EA3415"/>
    <w:rsid w:val="00EA3CAF"/>
    <w:rsid w:val="00EA4228"/>
    <w:rsid w:val="00EA460D"/>
    <w:rsid w:val="00EA5B3F"/>
    <w:rsid w:val="00EA69C9"/>
    <w:rsid w:val="00EA6B46"/>
    <w:rsid w:val="00EA7C2C"/>
    <w:rsid w:val="00EA7F74"/>
    <w:rsid w:val="00EB240F"/>
    <w:rsid w:val="00EB2421"/>
    <w:rsid w:val="00EB301B"/>
    <w:rsid w:val="00EB310B"/>
    <w:rsid w:val="00EB39E5"/>
    <w:rsid w:val="00EB3E11"/>
    <w:rsid w:val="00EB3E47"/>
    <w:rsid w:val="00EB3EAC"/>
    <w:rsid w:val="00EB4652"/>
    <w:rsid w:val="00EB4D05"/>
    <w:rsid w:val="00EB4DA4"/>
    <w:rsid w:val="00EB4E40"/>
    <w:rsid w:val="00EB5856"/>
    <w:rsid w:val="00EB5882"/>
    <w:rsid w:val="00EB5BBF"/>
    <w:rsid w:val="00EB5F6A"/>
    <w:rsid w:val="00EB6591"/>
    <w:rsid w:val="00EB673E"/>
    <w:rsid w:val="00EB6EA8"/>
    <w:rsid w:val="00EB6EB5"/>
    <w:rsid w:val="00EB6FAB"/>
    <w:rsid w:val="00EB7849"/>
    <w:rsid w:val="00EB7EB4"/>
    <w:rsid w:val="00EC01CD"/>
    <w:rsid w:val="00EC0437"/>
    <w:rsid w:val="00EC0D21"/>
    <w:rsid w:val="00EC1256"/>
    <w:rsid w:val="00EC1450"/>
    <w:rsid w:val="00EC14F9"/>
    <w:rsid w:val="00EC1E0C"/>
    <w:rsid w:val="00EC2334"/>
    <w:rsid w:val="00EC2426"/>
    <w:rsid w:val="00EC2601"/>
    <w:rsid w:val="00EC2A8C"/>
    <w:rsid w:val="00EC2DEF"/>
    <w:rsid w:val="00EC3456"/>
    <w:rsid w:val="00EC37BC"/>
    <w:rsid w:val="00EC3D13"/>
    <w:rsid w:val="00EC3F27"/>
    <w:rsid w:val="00EC433E"/>
    <w:rsid w:val="00EC4E0C"/>
    <w:rsid w:val="00EC5558"/>
    <w:rsid w:val="00EC650B"/>
    <w:rsid w:val="00EC660F"/>
    <w:rsid w:val="00EC6D61"/>
    <w:rsid w:val="00ED1860"/>
    <w:rsid w:val="00ED1F97"/>
    <w:rsid w:val="00ED274B"/>
    <w:rsid w:val="00ED2F1B"/>
    <w:rsid w:val="00ED34A3"/>
    <w:rsid w:val="00ED40E8"/>
    <w:rsid w:val="00ED4128"/>
    <w:rsid w:val="00ED49D9"/>
    <w:rsid w:val="00ED6473"/>
    <w:rsid w:val="00ED6507"/>
    <w:rsid w:val="00ED6997"/>
    <w:rsid w:val="00ED69C2"/>
    <w:rsid w:val="00ED6F75"/>
    <w:rsid w:val="00ED7693"/>
    <w:rsid w:val="00ED7BE6"/>
    <w:rsid w:val="00EE0239"/>
    <w:rsid w:val="00EE1320"/>
    <w:rsid w:val="00EE178E"/>
    <w:rsid w:val="00EE256A"/>
    <w:rsid w:val="00EE2CE4"/>
    <w:rsid w:val="00EE2F85"/>
    <w:rsid w:val="00EE32A4"/>
    <w:rsid w:val="00EE3436"/>
    <w:rsid w:val="00EE4AA9"/>
    <w:rsid w:val="00EE4B20"/>
    <w:rsid w:val="00EE516D"/>
    <w:rsid w:val="00EE591F"/>
    <w:rsid w:val="00EE5A42"/>
    <w:rsid w:val="00EE63B2"/>
    <w:rsid w:val="00EE7795"/>
    <w:rsid w:val="00EE7F3C"/>
    <w:rsid w:val="00EF095E"/>
    <w:rsid w:val="00EF0A9C"/>
    <w:rsid w:val="00EF1102"/>
    <w:rsid w:val="00EF1281"/>
    <w:rsid w:val="00EF12DE"/>
    <w:rsid w:val="00EF2DDB"/>
    <w:rsid w:val="00EF2DFB"/>
    <w:rsid w:val="00EF3820"/>
    <w:rsid w:val="00EF5225"/>
    <w:rsid w:val="00EF530D"/>
    <w:rsid w:val="00EF5ED5"/>
    <w:rsid w:val="00EF6049"/>
    <w:rsid w:val="00EF636C"/>
    <w:rsid w:val="00EF710E"/>
    <w:rsid w:val="00EF716D"/>
    <w:rsid w:val="00F00A4D"/>
    <w:rsid w:val="00F029B0"/>
    <w:rsid w:val="00F029B7"/>
    <w:rsid w:val="00F02AEB"/>
    <w:rsid w:val="00F03E70"/>
    <w:rsid w:val="00F04204"/>
    <w:rsid w:val="00F045CA"/>
    <w:rsid w:val="00F04BA0"/>
    <w:rsid w:val="00F05059"/>
    <w:rsid w:val="00F0563F"/>
    <w:rsid w:val="00F05B11"/>
    <w:rsid w:val="00F06604"/>
    <w:rsid w:val="00F07351"/>
    <w:rsid w:val="00F0783C"/>
    <w:rsid w:val="00F1109A"/>
    <w:rsid w:val="00F11681"/>
    <w:rsid w:val="00F1171A"/>
    <w:rsid w:val="00F11807"/>
    <w:rsid w:val="00F11B12"/>
    <w:rsid w:val="00F11F88"/>
    <w:rsid w:val="00F12318"/>
    <w:rsid w:val="00F12679"/>
    <w:rsid w:val="00F12E17"/>
    <w:rsid w:val="00F1315D"/>
    <w:rsid w:val="00F132EA"/>
    <w:rsid w:val="00F13590"/>
    <w:rsid w:val="00F135C8"/>
    <w:rsid w:val="00F136F7"/>
    <w:rsid w:val="00F15F64"/>
    <w:rsid w:val="00F16091"/>
    <w:rsid w:val="00F165A8"/>
    <w:rsid w:val="00F169A8"/>
    <w:rsid w:val="00F17982"/>
    <w:rsid w:val="00F17A8C"/>
    <w:rsid w:val="00F17F7E"/>
    <w:rsid w:val="00F2061C"/>
    <w:rsid w:val="00F20E51"/>
    <w:rsid w:val="00F21988"/>
    <w:rsid w:val="00F21C26"/>
    <w:rsid w:val="00F21E49"/>
    <w:rsid w:val="00F21EC5"/>
    <w:rsid w:val="00F22062"/>
    <w:rsid w:val="00F226C6"/>
    <w:rsid w:val="00F22AEA"/>
    <w:rsid w:val="00F23543"/>
    <w:rsid w:val="00F249A4"/>
    <w:rsid w:val="00F24C45"/>
    <w:rsid w:val="00F24DAC"/>
    <w:rsid w:val="00F25093"/>
    <w:rsid w:val="00F2661E"/>
    <w:rsid w:val="00F26DFB"/>
    <w:rsid w:val="00F2762A"/>
    <w:rsid w:val="00F27EF5"/>
    <w:rsid w:val="00F3055E"/>
    <w:rsid w:val="00F30817"/>
    <w:rsid w:val="00F309A8"/>
    <w:rsid w:val="00F30A34"/>
    <w:rsid w:val="00F30EB7"/>
    <w:rsid w:val="00F30F89"/>
    <w:rsid w:val="00F30F9E"/>
    <w:rsid w:val="00F3133C"/>
    <w:rsid w:val="00F31826"/>
    <w:rsid w:val="00F32164"/>
    <w:rsid w:val="00F330DA"/>
    <w:rsid w:val="00F337E1"/>
    <w:rsid w:val="00F337EF"/>
    <w:rsid w:val="00F33C85"/>
    <w:rsid w:val="00F350B5"/>
    <w:rsid w:val="00F3580F"/>
    <w:rsid w:val="00F3654A"/>
    <w:rsid w:val="00F367CA"/>
    <w:rsid w:val="00F36E43"/>
    <w:rsid w:val="00F374C2"/>
    <w:rsid w:val="00F37BCF"/>
    <w:rsid w:val="00F37BE5"/>
    <w:rsid w:val="00F37F60"/>
    <w:rsid w:val="00F40641"/>
    <w:rsid w:val="00F41428"/>
    <w:rsid w:val="00F415C6"/>
    <w:rsid w:val="00F41833"/>
    <w:rsid w:val="00F42763"/>
    <w:rsid w:val="00F42997"/>
    <w:rsid w:val="00F431C4"/>
    <w:rsid w:val="00F43734"/>
    <w:rsid w:val="00F43923"/>
    <w:rsid w:val="00F43F42"/>
    <w:rsid w:val="00F4434E"/>
    <w:rsid w:val="00F445E9"/>
    <w:rsid w:val="00F449B4"/>
    <w:rsid w:val="00F45103"/>
    <w:rsid w:val="00F45C91"/>
    <w:rsid w:val="00F46193"/>
    <w:rsid w:val="00F46375"/>
    <w:rsid w:val="00F47BC9"/>
    <w:rsid w:val="00F507D3"/>
    <w:rsid w:val="00F50CCA"/>
    <w:rsid w:val="00F51A7B"/>
    <w:rsid w:val="00F523EF"/>
    <w:rsid w:val="00F523FB"/>
    <w:rsid w:val="00F52575"/>
    <w:rsid w:val="00F52C9F"/>
    <w:rsid w:val="00F52DCC"/>
    <w:rsid w:val="00F548FE"/>
    <w:rsid w:val="00F5530D"/>
    <w:rsid w:val="00F556AD"/>
    <w:rsid w:val="00F55CED"/>
    <w:rsid w:val="00F567AC"/>
    <w:rsid w:val="00F568C7"/>
    <w:rsid w:val="00F5784F"/>
    <w:rsid w:val="00F57CA3"/>
    <w:rsid w:val="00F601FD"/>
    <w:rsid w:val="00F607F0"/>
    <w:rsid w:val="00F60BFB"/>
    <w:rsid w:val="00F61944"/>
    <w:rsid w:val="00F61AF1"/>
    <w:rsid w:val="00F620AD"/>
    <w:rsid w:val="00F62381"/>
    <w:rsid w:val="00F62669"/>
    <w:rsid w:val="00F628D8"/>
    <w:rsid w:val="00F62BE5"/>
    <w:rsid w:val="00F62FA6"/>
    <w:rsid w:val="00F63740"/>
    <w:rsid w:val="00F6379E"/>
    <w:rsid w:val="00F63EDA"/>
    <w:rsid w:val="00F64666"/>
    <w:rsid w:val="00F652F3"/>
    <w:rsid w:val="00F659F6"/>
    <w:rsid w:val="00F66053"/>
    <w:rsid w:val="00F660E7"/>
    <w:rsid w:val="00F66255"/>
    <w:rsid w:val="00F670D7"/>
    <w:rsid w:val="00F67429"/>
    <w:rsid w:val="00F67452"/>
    <w:rsid w:val="00F67594"/>
    <w:rsid w:val="00F675EE"/>
    <w:rsid w:val="00F67E58"/>
    <w:rsid w:val="00F701C1"/>
    <w:rsid w:val="00F71AD9"/>
    <w:rsid w:val="00F71AE1"/>
    <w:rsid w:val="00F72E90"/>
    <w:rsid w:val="00F735C7"/>
    <w:rsid w:val="00F735F3"/>
    <w:rsid w:val="00F73673"/>
    <w:rsid w:val="00F73C6F"/>
    <w:rsid w:val="00F73EFB"/>
    <w:rsid w:val="00F741F7"/>
    <w:rsid w:val="00F74384"/>
    <w:rsid w:val="00F74406"/>
    <w:rsid w:val="00F75917"/>
    <w:rsid w:val="00F75D4E"/>
    <w:rsid w:val="00F762E6"/>
    <w:rsid w:val="00F7707D"/>
    <w:rsid w:val="00F77CD9"/>
    <w:rsid w:val="00F8178A"/>
    <w:rsid w:val="00F8185C"/>
    <w:rsid w:val="00F81C5F"/>
    <w:rsid w:val="00F8222A"/>
    <w:rsid w:val="00F822AD"/>
    <w:rsid w:val="00F82AC0"/>
    <w:rsid w:val="00F83067"/>
    <w:rsid w:val="00F834D4"/>
    <w:rsid w:val="00F845D7"/>
    <w:rsid w:val="00F85470"/>
    <w:rsid w:val="00F85CCD"/>
    <w:rsid w:val="00F85EBD"/>
    <w:rsid w:val="00F87573"/>
    <w:rsid w:val="00F8796F"/>
    <w:rsid w:val="00F9066F"/>
    <w:rsid w:val="00F91196"/>
    <w:rsid w:val="00F91EC5"/>
    <w:rsid w:val="00F9302B"/>
    <w:rsid w:val="00F93B0A"/>
    <w:rsid w:val="00F93C13"/>
    <w:rsid w:val="00F941C7"/>
    <w:rsid w:val="00F949F4"/>
    <w:rsid w:val="00F94A59"/>
    <w:rsid w:val="00F95353"/>
    <w:rsid w:val="00F9570F"/>
    <w:rsid w:val="00F95B8F"/>
    <w:rsid w:val="00F96ABC"/>
    <w:rsid w:val="00F97BE1"/>
    <w:rsid w:val="00FA096F"/>
    <w:rsid w:val="00FA0D8D"/>
    <w:rsid w:val="00FA1AF2"/>
    <w:rsid w:val="00FA1B81"/>
    <w:rsid w:val="00FA1E4F"/>
    <w:rsid w:val="00FA214F"/>
    <w:rsid w:val="00FA260C"/>
    <w:rsid w:val="00FA2A03"/>
    <w:rsid w:val="00FA2D38"/>
    <w:rsid w:val="00FA3035"/>
    <w:rsid w:val="00FA3632"/>
    <w:rsid w:val="00FA36B1"/>
    <w:rsid w:val="00FA3B3F"/>
    <w:rsid w:val="00FA3FC3"/>
    <w:rsid w:val="00FA4918"/>
    <w:rsid w:val="00FA5B0E"/>
    <w:rsid w:val="00FA5F20"/>
    <w:rsid w:val="00FA661D"/>
    <w:rsid w:val="00FA6859"/>
    <w:rsid w:val="00FA72A9"/>
    <w:rsid w:val="00FA78B9"/>
    <w:rsid w:val="00FB00D6"/>
    <w:rsid w:val="00FB08CC"/>
    <w:rsid w:val="00FB1822"/>
    <w:rsid w:val="00FB1EF1"/>
    <w:rsid w:val="00FB1FB0"/>
    <w:rsid w:val="00FB2EEE"/>
    <w:rsid w:val="00FB4905"/>
    <w:rsid w:val="00FB4DC1"/>
    <w:rsid w:val="00FB5291"/>
    <w:rsid w:val="00FB54F5"/>
    <w:rsid w:val="00FB57ED"/>
    <w:rsid w:val="00FB5DF9"/>
    <w:rsid w:val="00FB61CF"/>
    <w:rsid w:val="00FB61E4"/>
    <w:rsid w:val="00FB6969"/>
    <w:rsid w:val="00FB7680"/>
    <w:rsid w:val="00FB7CE3"/>
    <w:rsid w:val="00FC0459"/>
    <w:rsid w:val="00FC0BE1"/>
    <w:rsid w:val="00FC0E0E"/>
    <w:rsid w:val="00FC179F"/>
    <w:rsid w:val="00FC1A9D"/>
    <w:rsid w:val="00FC29E6"/>
    <w:rsid w:val="00FC2FF2"/>
    <w:rsid w:val="00FC3199"/>
    <w:rsid w:val="00FC3690"/>
    <w:rsid w:val="00FC3770"/>
    <w:rsid w:val="00FC3C09"/>
    <w:rsid w:val="00FC43BE"/>
    <w:rsid w:val="00FC454B"/>
    <w:rsid w:val="00FC5ABE"/>
    <w:rsid w:val="00FC5F8A"/>
    <w:rsid w:val="00FC629A"/>
    <w:rsid w:val="00FC6BF6"/>
    <w:rsid w:val="00FC7155"/>
    <w:rsid w:val="00FC76E1"/>
    <w:rsid w:val="00FC7B2C"/>
    <w:rsid w:val="00FC7EA5"/>
    <w:rsid w:val="00FD006C"/>
    <w:rsid w:val="00FD09FA"/>
    <w:rsid w:val="00FD0B56"/>
    <w:rsid w:val="00FD0DB2"/>
    <w:rsid w:val="00FD1035"/>
    <w:rsid w:val="00FD1BDB"/>
    <w:rsid w:val="00FD28A0"/>
    <w:rsid w:val="00FD3270"/>
    <w:rsid w:val="00FD3322"/>
    <w:rsid w:val="00FD4002"/>
    <w:rsid w:val="00FD4719"/>
    <w:rsid w:val="00FD6096"/>
    <w:rsid w:val="00FD6A59"/>
    <w:rsid w:val="00FD6B58"/>
    <w:rsid w:val="00FD773B"/>
    <w:rsid w:val="00FD7A81"/>
    <w:rsid w:val="00FD7BF0"/>
    <w:rsid w:val="00FE00E7"/>
    <w:rsid w:val="00FE0379"/>
    <w:rsid w:val="00FE0A5F"/>
    <w:rsid w:val="00FE0BFD"/>
    <w:rsid w:val="00FE0EC6"/>
    <w:rsid w:val="00FE16E9"/>
    <w:rsid w:val="00FE17AF"/>
    <w:rsid w:val="00FE20EE"/>
    <w:rsid w:val="00FE23EC"/>
    <w:rsid w:val="00FE2C04"/>
    <w:rsid w:val="00FE2E46"/>
    <w:rsid w:val="00FE2FF7"/>
    <w:rsid w:val="00FE3421"/>
    <w:rsid w:val="00FE3703"/>
    <w:rsid w:val="00FE3995"/>
    <w:rsid w:val="00FE3AED"/>
    <w:rsid w:val="00FE3CA8"/>
    <w:rsid w:val="00FE3F2C"/>
    <w:rsid w:val="00FE43FA"/>
    <w:rsid w:val="00FE48F6"/>
    <w:rsid w:val="00FE4A41"/>
    <w:rsid w:val="00FE4D04"/>
    <w:rsid w:val="00FE5246"/>
    <w:rsid w:val="00FE5446"/>
    <w:rsid w:val="00FE6273"/>
    <w:rsid w:val="00FE6423"/>
    <w:rsid w:val="00FE65E4"/>
    <w:rsid w:val="00FE6A40"/>
    <w:rsid w:val="00FE772E"/>
    <w:rsid w:val="00FE7739"/>
    <w:rsid w:val="00FE7B41"/>
    <w:rsid w:val="00FF07E1"/>
    <w:rsid w:val="00FF083D"/>
    <w:rsid w:val="00FF237C"/>
    <w:rsid w:val="00FF3250"/>
    <w:rsid w:val="00FF4769"/>
    <w:rsid w:val="00FF4C58"/>
    <w:rsid w:val="00FF4D93"/>
    <w:rsid w:val="00FF4EE3"/>
    <w:rsid w:val="00FF594D"/>
    <w:rsid w:val="00FF6681"/>
    <w:rsid w:val="00FF67C4"/>
    <w:rsid w:val="00FF6E22"/>
    <w:rsid w:val="00FF6F2A"/>
    <w:rsid w:val="00FF737B"/>
    <w:rsid w:val="00FF7446"/>
    <w:rsid w:val="00FF7E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pacing w:line="276" w:lineRule="auto"/>
        <w:ind w:firstLine="709"/>
        <w:jc w:val="both"/>
      </w:pPr>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Outline List 1" w:uiPriority="0"/>
    <w:lsdException w:name="Outline List 2" w:uiPriority="0"/>
    <w:lsdException w:name="Table Elegan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a3">
    <w:name w:val="Normal"/>
    <w:qFormat/>
    <w:rsid w:val="0033454E"/>
    <w:rPr>
      <w:rFonts w:cs="Calibri"/>
      <w:sz w:val="26"/>
      <w:szCs w:val="22"/>
      <w:lang w:eastAsia="en-US"/>
    </w:rPr>
  </w:style>
  <w:style w:type="paragraph" w:styleId="11">
    <w:name w:val="heading 1"/>
    <w:aliases w:val="Заголовок 1 Знак Знак,Заголовок 1 Знак Знак Знак"/>
    <w:basedOn w:val="a3"/>
    <w:next w:val="a3"/>
    <w:link w:val="12"/>
    <w:qFormat/>
    <w:rsid w:val="002839BC"/>
    <w:pPr>
      <w:keepNext/>
      <w:spacing w:before="360"/>
      <w:outlineLvl w:val="0"/>
    </w:pPr>
    <w:rPr>
      <w:rFonts w:cs="Times New Roman"/>
      <w:b/>
      <w:bCs/>
      <w:kern w:val="32"/>
      <w:szCs w:val="32"/>
    </w:rPr>
  </w:style>
  <w:style w:type="paragraph" w:styleId="20">
    <w:name w:val="heading 2"/>
    <w:basedOn w:val="a3"/>
    <w:next w:val="a3"/>
    <w:link w:val="21"/>
    <w:qFormat/>
    <w:rsid w:val="00095B3C"/>
    <w:pPr>
      <w:keepNext/>
      <w:outlineLvl w:val="1"/>
    </w:pPr>
    <w:rPr>
      <w:rFonts w:cs="Times New Roman"/>
      <w:b/>
      <w:bCs/>
      <w:iCs/>
      <w:szCs w:val="28"/>
    </w:rPr>
  </w:style>
  <w:style w:type="paragraph" w:styleId="3">
    <w:name w:val="heading 3"/>
    <w:aliases w:val="Знак2 Знак,Заголовок 3 Знак1,Знак2 Знак Знак"/>
    <w:basedOn w:val="a3"/>
    <w:next w:val="a3"/>
    <w:link w:val="30"/>
    <w:qFormat/>
    <w:rsid w:val="007C0254"/>
    <w:pPr>
      <w:keepNext/>
      <w:numPr>
        <w:ilvl w:val="1"/>
        <w:numId w:val="1"/>
      </w:numPr>
      <w:spacing w:before="240" w:line="240" w:lineRule="auto"/>
      <w:jc w:val="left"/>
      <w:outlineLvl w:val="2"/>
    </w:pPr>
    <w:rPr>
      <w:rFonts w:cs="Times New Roman"/>
      <w:b/>
      <w:bCs/>
      <w:sz w:val="28"/>
      <w:szCs w:val="28"/>
    </w:rPr>
  </w:style>
  <w:style w:type="paragraph" w:styleId="4">
    <w:name w:val="heading 4"/>
    <w:basedOn w:val="a3"/>
    <w:next w:val="a3"/>
    <w:link w:val="40"/>
    <w:qFormat/>
    <w:rsid w:val="00E86D07"/>
    <w:pPr>
      <w:keepNext/>
      <w:spacing w:before="240"/>
      <w:outlineLvl w:val="3"/>
    </w:pPr>
    <w:rPr>
      <w:rFonts w:cs="Times New Roman"/>
      <w:b/>
      <w:szCs w:val="28"/>
    </w:rPr>
  </w:style>
  <w:style w:type="paragraph" w:styleId="5">
    <w:name w:val="heading 5"/>
    <w:basedOn w:val="a3"/>
    <w:next w:val="a3"/>
    <w:link w:val="50"/>
    <w:qFormat/>
    <w:rsid w:val="007C0254"/>
    <w:pPr>
      <w:keepNext/>
      <w:spacing w:line="240" w:lineRule="auto"/>
      <w:ind w:firstLine="0"/>
      <w:jc w:val="center"/>
      <w:outlineLvl w:val="4"/>
    </w:pPr>
    <w:rPr>
      <w:rFonts w:ascii="Calibri" w:hAnsi="Calibri" w:cs="Times New Roman"/>
      <w:b/>
      <w:bCs/>
      <w:i/>
      <w:iCs/>
      <w:szCs w:val="26"/>
    </w:rPr>
  </w:style>
  <w:style w:type="paragraph" w:styleId="6">
    <w:name w:val="heading 6"/>
    <w:basedOn w:val="a3"/>
    <w:next w:val="a3"/>
    <w:link w:val="60"/>
    <w:uiPriority w:val="99"/>
    <w:qFormat/>
    <w:rsid w:val="007C0254"/>
    <w:pPr>
      <w:keepNext/>
      <w:spacing w:line="240" w:lineRule="auto"/>
      <w:ind w:firstLine="0"/>
      <w:jc w:val="center"/>
      <w:outlineLvl w:val="5"/>
    </w:pPr>
    <w:rPr>
      <w:rFonts w:ascii="Calibri" w:hAnsi="Calibri" w:cs="Times New Roman"/>
      <w:b/>
      <w:bCs/>
      <w:sz w:val="20"/>
      <w:szCs w:val="20"/>
    </w:rPr>
  </w:style>
  <w:style w:type="paragraph" w:styleId="7">
    <w:name w:val="heading 7"/>
    <w:basedOn w:val="a3"/>
    <w:next w:val="a3"/>
    <w:link w:val="70"/>
    <w:qFormat/>
    <w:rsid w:val="007C0254"/>
    <w:pPr>
      <w:keepNext/>
      <w:spacing w:line="240" w:lineRule="auto"/>
      <w:ind w:firstLine="0"/>
      <w:jc w:val="center"/>
      <w:outlineLvl w:val="6"/>
    </w:pPr>
    <w:rPr>
      <w:rFonts w:ascii="Calibri" w:hAnsi="Calibri" w:cs="Times New Roman"/>
      <w:sz w:val="24"/>
      <w:szCs w:val="24"/>
    </w:rPr>
  </w:style>
  <w:style w:type="paragraph" w:styleId="8">
    <w:name w:val="heading 8"/>
    <w:basedOn w:val="a3"/>
    <w:next w:val="a3"/>
    <w:link w:val="80"/>
    <w:qFormat/>
    <w:rsid w:val="007C0254"/>
    <w:pPr>
      <w:keepNext/>
      <w:spacing w:line="240" w:lineRule="auto"/>
      <w:ind w:firstLine="0"/>
      <w:jc w:val="left"/>
      <w:outlineLvl w:val="7"/>
    </w:pPr>
    <w:rPr>
      <w:rFonts w:ascii="Calibri" w:hAnsi="Calibri" w:cs="Times New Roman"/>
      <w:i/>
      <w:iCs/>
      <w:sz w:val="24"/>
      <w:szCs w:val="24"/>
    </w:rPr>
  </w:style>
  <w:style w:type="paragraph" w:styleId="9">
    <w:name w:val="heading 9"/>
    <w:basedOn w:val="a3"/>
    <w:next w:val="a3"/>
    <w:link w:val="90"/>
    <w:uiPriority w:val="99"/>
    <w:qFormat/>
    <w:rsid w:val="007C0254"/>
    <w:pPr>
      <w:keepNext/>
      <w:tabs>
        <w:tab w:val="left" w:pos="2700"/>
      </w:tabs>
      <w:spacing w:line="240" w:lineRule="auto"/>
      <w:ind w:right="-120" w:firstLine="0"/>
      <w:jc w:val="left"/>
      <w:outlineLvl w:val="8"/>
    </w:pPr>
    <w:rPr>
      <w:rFonts w:ascii="Cambria" w:hAnsi="Cambria" w:cs="Times New Roman"/>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
    <w:link w:val="11"/>
    <w:locked/>
    <w:rsid w:val="002839BC"/>
    <w:rPr>
      <w:b/>
      <w:bCs/>
      <w:kern w:val="32"/>
      <w:sz w:val="26"/>
      <w:szCs w:val="32"/>
      <w:lang w:eastAsia="en-US"/>
    </w:rPr>
  </w:style>
  <w:style w:type="character" w:customStyle="1" w:styleId="21">
    <w:name w:val="Заголовок 2 Знак"/>
    <w:link w:val="20"/>
    <w:locked/>
    <w:rsid w:val="00095B3C"/>
    <w:rPr>
      <w:b/>
      <w:bCs/>
      <w:iCs/>
      <w:sz w:val="26"/>
      <w:szCs w:val="28"/>
      <w:lang w:eastAsia="en-US"/>
    </w:rPr>
  </w:style>
  <w:style w:type="character" w:customStyle="1" w:styleId="30">
    <w:name w:val="Заголовок 3 Знак"/>
    <w:aliases w:val="Знак2 Знак Знак2,Заголовок 3 Знак1 Знак1,Знак2 Знак Знак Знак"/>
    <w:link w:val="3"/>
    <w:locked/>
    <w:rsid w:val="00812CBE"/>
    <w:rPr>
      <w:b/>
      <w:bCs/>
      <w:sz w:val="28"/>
      <w:szCs w:val="28"/>
      <w:lang w:eastAsia="en-US"/>
    </w:rPr>
  </w:style>
  <w:style w:type="character" w:customStyle="1" w:styleId="Heading4Char">
    <w:name w:val="Heading 4 Char"/>
    <w:uiPriority w:val="99"/>
    <w:semiHidden/>
    <w:locked/>
    <w:rsid w:val="00812CBE"/>
    <w:rPr>
      <w:rFonts w:ascii="Calibri" w:hAnsi="Calibri" w:cs="Times New Roman"/>
      <w:b/>
      <w:bCs/>
      <w:sz w:val="28"/>
      <w:szCs w:val="28"/>
      <w:lang w:eastAsia="en-US"/>
    </w:rPr>
  </w:style>
  <w:style w:type="character" w:customStyle="1" w:styleId="50">
    <w:name w:val="Заголовок 5 Знак"/>
    <w:link w:val="5"/>
    <w:locked/>
    <w:rsid w:val="00812CBE"/>
    <w:rPr>
      <w:rFonts w:ascii="Calibri" w:hAnsi="Calibri" w:cs="Times New Roman"/>
      <w:b/>
      <w:bCs/>
      <w:i/>
      <w:iCs/>
      <w:sz w:val="26"/>
      <w:szCs w:val="26"/>
      <w:lang w:eastAsia="en-US"/>
    </w:rPr>
  </w:style>
  <w:style w:type="character" w:customStyle="1" w:styleId="60">
    <w:name w:val="Заголовок 6 Знак"/>
    <w:link w:val="6"/>
    <w:uiPriority w:val="99"/>
    <w:semiHidden/>
    <w:locked/>
    <w:rsid w:val="00812CBE"/>
    <w:rPr>
      <w:rFonts w:ascii="Calibri" w:hAnsi="Calibri" w:cs="Times New Roman"/>
      <w:b/>
      <w:bCs/>
      <w:lang w:eastAsia="en-US"/>
    </w:rPr>
  </w:style>
  <w:style w:type="character" w:customStyle="1" w:styleId="70">
    <w:name w:val="Заголовок 7 Знак"/>
    <w:link w:val="7"/>
    <w:locked/>
    <w:rsid w:val="00812CBE"/>
    <w:rPr>
      <w:rFonts w:ascii="Calibri" w:hAnsi="Calibri" w:cs="Times New Roman"/>
      <w:sz w:val="24"/>
      <w:szCs w:val="24"/>
      <w:lang w:eastAsia="en-US"/>
    </w:rPr>
  </w:style>
  <w:style w:type="character" w:customStyle="1" w:styleId="80">
    <w:name w:val="Заголовок 8 Знак"/>
    <w:link w:val="8"/>
    <w:locked/>
    <w:rsid w:val="00812CBE"/>
    <w:rPr>
      <w:rFonts w:ascii="Calibri" w:hAnsi="Calibri" w:cs="Times New Roman"/>
      <w:i/>
      <w:iCs/>
      <w:sz w:val="24"/>
      <w:szCs w:val="24"/>
      <w:lang w:eastAsia="en-US"/>
    </w:rPr>
  </w:style>
  <w:style w:type="character" w:customStyle="1" w:styleId="90">
    <w:name w:val="Заголовок 9 Знак"/>
    <w:link w:val="9"/>
    <w:uiPriority w:val="99"/>
    <w:semiHidden/>
    <w:locked/>
    <w:rsid w:val="00812CBE"/>
    <w:rPr>
      <w:rFonts w:ascii="Cambria" w:hAnsi="Cambria" w:cs="Times New Roman"/>
      <w:lang w:eastAsia="en-US"/>
    </w:rPr>
  </w:style>
  <w:style w:type="character" w:customStyle="1" w:styleId="40">
    <w:name w:val="Заголовок 4 Знак"/>
    <w:link w:val="4"/>
    <w:locked/>
    <w:rsid w:val="00E86D07"/>
    <w:rPr>
      <w:b/>
      <w:sz w:val="26"/>
      <w:szCs w:val="28"/>
    </w:rPr>
  </w:style>
  <w:style w:type="paragraph" w:customStyle="1" w:styleId="211">
    <w:name w:val="Знак2 Знак Знак1 Знак1 Знак Знак Знак Знак Знак Знак Знак Знак Знак Знак Знак Знак Знак Знак Знак Знак Знак Знак Знак Знак Знак"/>
    <w:basedOn w:val="a3"/>
    <w:uiPriority w:val="99"/>
    <w:rsid w:val="007C0254"/>
    <w:pPr>
      <w:spacing w:after="160" w:line="240" w:lineRule="exact"/>
      <w:ind w:firstLine="0"/>
      <w:jc w:val="left"/>
    </w:pPr>
    <w:rPr>
      <w:rFonts w:ascii="Verdana" w:hAnsi="Verdana" w:cs="Verdana"/>
      <w:sz w:val="20"/>
      <w:szCs w:val="20"/>
      <w:lang w:val="en-US"/>
    </w:rPr>
  </w:style>
  <w:style w:type="paragraph" w:customStyle="1" w:styleId="13">
    <w:name w:val="Без интервала1"/>
    <w:link w:val="a7"/>
    <w:uiPriority w:val="99"/>
    <w:rsid w:val="007C0254"/>
    <w:pPr>
      <w:spacing w:line="216" w:lineRule="auto"/>
      <w:ind w:left="57" w:right="57"/>
    </w:pPr>
    <w:rPr>
      <w:rFonts w:ascii="Calibri" w:hAnsi="Calibri" w:cs="Calibri"/>
      <w:sz w:val="22"/>
      <w:szCs w:val="22"/>
      <w:lang w:eastAsia="en-US"/>
    </w:rPr>
  </w:style>
  <w:style w:type="character" w:customStyle="1" w:styleId="a7">
    <w:name w:val="Без интервала Знак"/>
    <w:link w:val="13"/>
    <w:uiPriority w:val="99"/>
    <w:locked/>
    <w:rsid w:val="007C0254"/>
    <w:rPr>
      <w:rFonts w:ascii="Calibri" w:hAnsi="Calibri" w:cs="Calibri"/>
      <w:sz w:val="22"/>
      <w:szCs w:val="22"/>
      <w:lang w:val="ru-RU" w:eastAsia="en-US" w:bidi="ar-SA"/>
    </w:rPr>
  </w:style>
  <w:style w:type="paragraph" w:styleId="a8">
    <w:name w:val="Balloon Text"/>
    <w:basedOn w:val="a3"/>
    <w:link w:val="a9"/>
    <w:rsid w:val="007C0254"/>
    <w:rPr>
      <w:rFonts w:ascii="Tahoma" w:hAnsi="Tahoma" w:cs="Times New Roman"/>
      <w:sz w:val="16"/>
      <w:szCs w:val="16"/>
    </w:rPr>
  </w:style>
  <w:style w:type="character" w:customStyle="1" w:styleId="BalloonTextChar">
    <w:name w:val="Balloon Text Char"/>
    <w:uiPriority w:val="99"/>
    <w:semiHidden/>
    <w:locked/>
    <w:rsid w:val="00812CBE"/>
    <w:rPr>
      <w:rFonts w:cs="Times New Roman"/>
      <w:sz w:val="2"/>
      <w:lang w:eastAsia="en-US"/>
    </w:rPr>
  </w:style>
  <w:style w:type="character" w:customStyle="1" w:styleId="a9">
    <w:name w:val="Текст выноски Знак"/>
    <w:link w:val="a8"/>
    <w:locked/>
    <w:rsid w:val="007C0254"/>
    <w:rPr>
      <w:rFonts w:ascii="Tahoma" w:hAnsi="Tahoma" w:cs="Tahoma"/>
      <w:sz w:val="16"/>
      <w:szCs w:val="16"/>
      <w:lang w:val="ru-RU" w:eastAsia="en-US"/>
    </w:rPr>
  </w:style>
  <w:style w:type="table" w:styleId="aa">
    <w:name w:val="Table Grid"/>
    <w:aliases w:val="Table Grid Report"/>
    <w:basedOn w:val="a5"/>
    <w:rsid w:val="007C0254"/>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Основной текст_"/>
    <w:link w:val="31"/>
    <w:uiPriority w:val="99"/>
    <w:locked/>
    <w:rsid w:val="007C0254"/>
    <w:rPr>
      <w:rFonts w:cs="Times New Roman"/>
      <w:sz w:val="27"/>
      <w:szCs w:val="27"/>
      <w:shd w:val="clear" w:color="auto" w:fill="FFFFFF"/>
    </w:rPr>
  </w:style>
  <w:style w:type="paragraph" w:customStyle="1" w:styleId="31">
    <w:name w:val="Основной текст3"/>
    <w:basedOn w:val="a3"/>
    <w:link w:val="ab"/>
    <w:uiPriority w:val="99"/>
    <w:rsid w:val="007C0254"/>
    <w:pPr>
      <w:shd w:val="clear" w:color="auto" w:fill="FFFFFF"/>
      <w:spacing w:line="317" w:lineRule="exact"/>
      <w:ind w:hanging="640"/>
      <w:jc w:val="left"/>
    </w:pPr>
    <w:rPr>
      <w:rFonts w:cs="Times New Roman"/>
      <w:sz w:val="27"/>
      <w:szCs w:val="27"/>
      <w:shd w:val="clear" w:color="auto" w:fill="FFFFFF"/>
    </w:rPr>
  </w:style>
  <w:style w:type="paragraph" w:styleId="ac">
    <w:name w:val="header"/>
    <w:basedOn w:val="a3"/>
    <w:link w:val="ad"/>
    <w:uiPriority w:val="99"/>
    <w:rsid w:val="007C0254"/>
    <w:pPr>
      <w:tabs>
        <w:tab w:val="center" w:pos="4677"/>
        <w:tab w:val="right" w:pos="9355"/>
      </w:tabs>
    </w:pPr>
    <w:rPr>
      <w:rFonts w:ascii="Calibri" w:hAnsi="Calibri" w:cs="Times New Roman"/>
      <w:sz w:val="22"/>
    </w:rPr>
  </w:style>
  <w:style w:type="character" w:customStyle="1" w:styleId="HeaderChar">
    <w:name w:val="Header Char"/>
    <w:uiPriority w:val="99"/>
    <w:semiHidden/>
    <w:locked/>
    <w:rsid w:val="00812CBE"/>
    <w:rPr>
      <w:rFonts w:ascii="Calibri" w:hAnsi="Calibri" w:cs="Calibri"/>
      <w:lang w:eastAsia="en-US"/>
    </w:rPr>
  </w:style>
  <w:style w:type="character" w:customStyle="1" w:styleId="ad">
    <w:name w:val="Верхний колонтитул Знак"/>
    <w:link w:val="ac"/>
    <w:uiPriority w:val="99"/>
    <w:locked/>
    <w:rsid w:val="007C0254"/>
    <w:rPr>
      <w:rFonts w:ascii="Calibri" w:hAnsi="Calibri" w:cs="Calibri"/>
      <w:sz w:val="22"/>
      <w:szCs w:val="22"/>
      <w:lang w:val="ru-RU" w:eastAsia="en-US"/>
    </w:rPr>
  </w:style>
  <w:style w:type="paragraph" w:styleId="ae">
    <w:name w:val="footer"/>
    <w:aliases w:val="Знак, Знак, Знак6,Знак6"/>
    <w:basedOn w:val="a3"/>
    <w:link w:val="af"/>
    <w:uiPriority w:val="99"/>
    <w:rsid w:val="007C0254"/>
    <w:pPr>
      <w:tabs>
        <w:tab w:val="center" w:pos="4677"/>
        <w:tab w:val="right" w:pos="9355"/>
      </w:tabs>
    </w:pPr>
    <w:rPr>
      <w:rFonts w:ascii="Calibri" w:hAnsi="Calibri" w:cs="Times New Roman"/>
      <w:sz w:val="22"/>
    </w:rPr>
  </w:style>
  <w:style w:type="character" w:customStyle="1" w:styleId="FooterChar">
    <w:name w:val="Footer Char"/>
    <w:aliases w:val="Знак Char"/>
    <w:uiPriority w:val="99"/>
    <w:semiHidden/>
    <w:locked/>
    <w:rsid w:val="00812CBE"/>
    <w:rPr>
      <w:rFonts w:ascii="Calibri" w:hAnsi="Calibri" w:cs="Calibri"/>
      <w:lang w:eastAsia="en-US"/>
    </w:rPr>
  </w:style>
  <w:style w:type="character" w:customStyle="1" w:styleId="af">
    <w:name w:val="Нижний колонтитул Знак"/>
    <w:aliases w:val="Знак Знак5, Знак Знак, Знак6 Знак,Знак6 Знак"/>
    <w:link w:val="ae"/>
    <w:uiPriority w:val="99"/>
    <w:locked/>
    <w:rsid w:val="007C0254"/>
    <w:rPr>
      <w:rFonts w:ascii="Calibri" w:hAnsi="Calibri" w:cs="Calibri"/>
      <w:sz w:val="22"/>
      <w:szCs w:val="22"/>
      <w:lang w:val="ru-RU" w:eastAsia="en-US"/>
    </w:rPr>
  </w:style>
  <w:style w:type="character" w:customStyle="1" w:styleId="22">
    <w:name w:val="Оглавление (2)_"/>
    <w:link w:val="23"/>
    <w:uiPriority w:val="99"/>
    <w:locked/>
    <w:rsid w:val="007C0254"/>
    <w:rPr>
      <w:rFonts w:cs="Times New Roman"/>
      <w:sz w:val="27"/>
      <w:szCs w:val="27"/>
      <w:shd w:val="clear" w:color="auto" w:fill="FFFFFF"/>
    </w:rPr>
  </w:style>
  <w:style w:type="paragraph" w:customStyle="1" w:styleId="23">
    <w:name w:val="Оглавление (2)"/>
    <w:basedOn w:val="a3"/>
    <w:link w:val="22"/>
    <w:uiPriority w:val="99"/>
    <w:rsid w:val="007C0254"/>
    <w:pPr>
      <w:shd w:val="clear" w:color="auto" w:fill="FFFFFF"/>
      <w:spacing w:after="420" w:line="240" w:lineRule="atLeast"/>
      <w:ind w:firstLine="0"/>
      <w:jc w:val="left"/>
    </w:pPr>
    <w:rPr>
      <w:rFonts w:cs="Times New Roman"/>
      <w:sz w:val="27"/>
      <w:szCs w:val="27"/>
      <w:shd w:val="clear" w:color="auto" w:fill="FFFFFF"/>
    </w:rPr>
  </w:style>
  <w:style w:type="character" w:customStyle="1" w:styleId="24">
    <w:name w:val="Оглавление 2 Знак"/>
    <w:link w:val="25"/>
    <w:uiPriority w:val="39"/>
    <w:locked/>
    <w:rsid w:val="0056610B"/>
    <w:rPr>
      <w:iCs/>
      <w:sz w:val="26"/>
      <w:szCs w:val="27"/>
      <w:lang w:eastAsia="en-US"/>
    </w:rPr>
  </w:style>
  <w:style w:type="paragraph" w:styleId="25">
    <w:name w:val="toc 2"/>
    <w:basedOn w:val="a3"/>
    <w:next w:val="a3"/>
    <w:link w:val="24"/>
    <w:autoRedefine/>
    <w:uiPriority w:val="39"/>
    <w:rsid w:val="0056610B"/>
    <w:pPr>
      <w:tabs>
        <w:tab w:val="right" w:leader="dot" w:pos="10206"/>
      </w:tabs>
      <w:ind w:left="284"/>
    </w:pPr>
    <w:rPr>
      <w:rFonts w:cs="Times New Roman"/>
      <w:iCs/>
      <w:szCs w:val="27"/>
    </w:rPr>
  </w:style>
  <w:style w:type="character" w:customStyle="1" w:styleId="af0">
    <w:name w:val="Оглавление"/>
    <w:uiPriority w:val="99"/>
    <w:rsid w:val="007C0254"/>
    <w:rPr>
      <w:rFonts w:cs="Times New Roman"/>
      <w:i/>
      <w:iCs/>
      <w:color w:val="000000"/>
      <w:sz w:val="27"/>
      <w:szCs w:val="27"/>
      <w:u w:val="single"/>
      <w:lang w:val="ru-RU" w:eastAsia="en-US"/>
    </w:rPr>
  </w:style>
  <w:style w:type="character" w:customStyle="1" w:styleId="13pt">
    <w:name w:val="Оглавление + 13 pt"/>
    <w:aliases w:val="Не курсив,Основной текст (4) + Полужирный"/>
    <w:uiPriority w:val="99"/>
    <w:rsid w:val="007C0254"/>
    <w:rPr>
      <w:rFonts w:cs="Times New Roman"/>
      <w:i/>
      <w:iCs/>
      <w:color w:val="000000"/>
      <w:spacing w:val="0"/>
      <w:sz w:val="26"/>
      <w:szCs w:val="26"/>
      <w:lang w:val="ru-RU" w:eastAsia="en-US"/>
    </w:rPr>
  </w:style>
  <w:style w:type="character" w:customStyle="1" w:styleId="af1">
    <w:name w:val="Оглавление + Не курсив"/>
    <w:uiPriority w:val="99"/>
    <w:rsid w:val="007C0254"/>
    <w:rPr>
      <w:rFonts w:cs="Times New Roman"/>
      <w:i/>
      <w:iCs/>
      <w:color w:val="000000"/>
      <w:spacing w:val="0"/>
      <w:sz w:val="27"/>
      <w:szCs w:val="27"/>
      <w:lang w:val="ru-RU" w:eastAsia="en-US"/>
    </w:rPr>
  </w:style>
  <w:style w:type="character" w:customStyle="1" w:styleId="14pt">
    <w:name w:val="Оглавление + 14 pt"/>
    <w:aliases w:val="Не курсив3"/>
    <w:uiPriority w:val="99"/>
    <w:rsid w:val="007C0254"/>
    <w:rPr>
      <w:rFonts w:cs="Times New Roman"/>
      <w:i/>
      <w:iCs/>
      <w:color w:val="000000"/>
      <w:spacing w:val="0"/>
      <w:sz w:val="28"/>
      <w:szCs w:val="28"/>
      <w:lang w:val="ru-RU" w:eastAsia="en-US"/>
    </w:rPr>
  </w:style>
  <w:style w:type="character" w:customStyle="1" w:styleId="41">
    <w:name w:val="Основной текст (4)_"/>
    <w:uiPriority w:val="99"/>
    <w:rsid w:val="007C0254"/>
    <w:rPr>
      <w:rFonts w:ascii="Times New Roman" w:hAnsi="Times New Roman" w:cs="Times New Roman"/>
      <w:spacing w:val="0"/>
      <w:sz w:val="27"/>
      <w:szCs w:val="27"/>
    </w:rPr>
  </w:style>
  <w:style w:type="character" w:customStyle="1" w:styleId="42">
    <w:name w:val="Основной текст (4)"/>
    <w:uiPriority w:val="99"/>
    <w:rsid w:val="007C0254"/>
    <w:rPr>
      <w:rFonts w:ascii="Times New Roman" w:hAnsi="Times New Roman" w:cs="Times New Roman"/>
      <w:spacing w:val="0"/>
      <w:sz w:val="27"/>
      <w:szCs w:val="27"/>
      <w:u w:val="single"/>
    </w:rPr>
  </w:style>
  <w:style w:type="character" w:customStyle="1" w:styleId="43">
    <w:name w:val="Основной текст (4) + Не курсив"/>
    <w:uiPriority w:val="99"/>
    <w:rsid w:val="007C0254"/>
    <w:rPr>
      <w:rFonts w:ascii="Times New Roman" w:hAnsi="Times New Roman" w:cs="Times New Roman"/>
      <w:i/>
      <w:iCs/>
      <w:spacing w:val="0"/>
      <w:sz w:val="27"/>
      <w:szCs w:val="27"/>
    </w:rPr>
  </w:style>
  <w:style w:type="character" w:customStyle="1" w:styleId="26">
    <w:name w:val="Основной текст (2)_"/>
    <w:link w:val="27"/>
    <w:locked/>
    <w:rsid w:val="007C0254"/>
    <w:rPr>
      <w:rFonts w:cs="Times New Roman"/>
      <w:sz w:val="27"/>
      <w:szCs w:val="27"/>
      <w:shd w:val="clear" w:color="auto" w:fill="FFFFFF"/>
    </w:rPr>
  </w:style>
  <w:style w:type="paragraph" w:customStyle="1" w:styleId="27">
    <w:name w:val="Основной текст (2)"/>
    <w:basedOn w:val="a3"/>
    <w:link w:val="26"/>
    <w:rsid w:val="007C0254"/>
    <w:pPr>
      <w:shd w:val="clear" w:color="auto" w:fill="FFFFFF"/>
      <w:spacing w:line="514" w:lineRule="exact"/>
      <w:ind w:firstLine="0"/>
      <w:jc w:val="center"/>
    </w:pPr>
    <w:rPr>
      <w:rFonts w:cs="Times New Roman"/>
      <w:sz w:val="27"/>
      <w:szCs w:val="27"/>
      <w:shd w:val="clear" w:color="auto" w:fill="FFFFFF"/>
    </w:rPr>
  </w:style>
  <w:style w:type="character" w:customStyle="1" w:styleId="220">
    <w:name w:val="Заголовок №2 (2)_"/>
    <w:link w:val="221"/>
    <w:uiPriority w:val="99"/>
    <w:locked/>
    <w:rsid w:val="007C0254"/>
    <w:rPr>
      <w:rFonts w:cs="Times New Roman"/>
      <w:sz w:val="27"/>
      <w:szCs w:val="27"/>
      <w:shd w:val="clear" w:color="auto" w:fill="FFFFFF"/>
    </w:rPr>
  </w:style>
  <w:style w:type="paragraph" w:customStyle="1" w:styleId="221">
    <w:name w:val="Заголовок №2 (2)"/>
    <w:basedOn w:val="a3"/>
    <w:link w:val="220"/>
    <w:uiPriority w:val="99"/>
    <w:rsid w:val="007C0254"/>
    <w:pPr>
      <w:shd w:val="clear" w:color="auto" w:fill="FFFFFF"/>
      <w:spacing w:before="720" w:after="420" w:line="240" w:lineRule="atLeast"/>
      <w:ind w:firstLine="0"/>
      <w:jc w:val="left"/>
      <w:outlineLvl w:val="1"/>
    </w:pPr>
    <w:rPr>
      <w:rFonts w:cs="Times New Roman"/>
      <w:sz w:val="27"/>
      <w:szCs w:val="27"/>
      <w:shd w:val="clear" w:color="auto" w:fill="FFFFFF"/>
    </w:rPr>
  </w:style>
  <w:style w:type="character" w:customStyle="1" w:styleId="28">
    <w:name w:val="Основной текст (2) + Не полужирный"/>
    <w:uiPriority w:val="99"/>
    <w:rsid w:val="007C0254"/>
    <w:rPr>
      <w:rFonts w:cs="Times New Roman"/>
      <w:b/>
      <w:bCs/>
      <w:sz w:val="27"/>
      <w:szCs w:val="27"/>
      <w:shd w:val="clear" w:color="auto" w:fill="FFFFFF"/>
    </w:rPr>
  </w:style>
  <w:style w:type="character" w:customStyle="1" w:styleId="32">
    <w:name w:val="Заголовок №3_"/>
    <w:link w:val="33"/>
    <w:uiPriority w:val="99"/>
    <w:locked/>
    <w:rsid w:val="007C0254"/>
    <w:rPr>
      <w:rFonts w:cs="Times New Roman"/>
      <w:sz w:val="27"/>
      <w:szCs w:val="27"/>
      <w:shd w:val="clear" w:color="auto" w:fill="FFFFFF"/>
    </w:rPr>
  </w:style>
  <w:style w:type="paragraph" w:customStyle="1" w:styleId="33">
    <w:name w:val="Заголовок №3"/>
    <w:basedOn w:val="a3"/>
    <w:link w:val="32"/>
    <w:uiPriority w:val="99"/>
    <w:rsid w:val="007C0254"/>
    <w:pPr>
      <w:shd w:val="clear" w:color="auto" w:fill="FFFFFF"/>
      <w:spacing w:before="600" w:line="322" w:lineRule="exact"/>
      <w:ind w:firstLine="0"/>
      <w:jc w:val="left"/>
      <w:outlineLvl w:val="2"/>
    </w:pPr>
    <w:rPr>
      <w:rFonts w:cs="Times New Roman"/>
      <w:sz w:val="27"/>
      <w:szCs w:val="27"/>
      <w:shd w:val="clear" w:color="auto" w:fill="FFFFFF"/>
    </w:rPr>
  </w:style>
  <w:style w:type="character" w:customStyle="1" w:styleId="51">
    <w:name w:val="Основной текст (5)_"/>
    <w:link w:val="52"/>
    <w:uiPriority w:val="99"/>
    <w:locked/>
    <w:rsid w:val="007C0254"/>
    <w:rPr>
      <w:rFonts w:cs="Times New Roman"/>
      <w:sz w:val="27"/>
      <w:szCs w:val="27"/>
      <w:shd w:val="clear" w:color="auto" w:fill="FFFFFF"/>
    </w:rPr>
  </w:style>
  <w:style w:type="paragraph" w:customStyle="1" w:styleId="52">
    <w:name w:val="Основной текст (5)"/>
    <w:basedOn w:val="a3"/>
    <w:link w:val="51"/>
    <w:uiPriority w:val="99"/>
    <w:rsid w:val="007C0254"/>
    <w:pPr>
      <w:shd w:val="clear" w:color="auto" w:fill="FFFFFF"/>
      <w:spacing w:before="300" w:line="240" w:lineRule="atLeast"/>
      <w:ind w:firstLine="0"/>
      <w:jc w:val="center"/>
    </w:pPr>
    <w:rPr>
      <w:rFonts w:cs="Times New Roman"/>
      <w:sz w:val="27"/>
      <w:szCs w:val="27"/>
      <w:shd w:val="clear" w:color="auto" w:fill="FFFFFF"/>
    </w:rPr>
  </w:style>
  <w:style w:type="character" w:customStyle="1" w:styleId="af2">
    <w:name w:val="Основной текст + Полужирный"/>
    <w:uiPriority w:val="99"/>
    <w:rsid w:val="007C0254"/>
    <w:rPr>
      <w:rFonts w:cs="Times New Roman"/>
      <w:b/>
      <w:bCs/>
      <w:spacing w:val="0"/>
      <w:sz w:val="27"/>
      <w:szCs w:val="27"/>
      <w:shd w:val="clear" w:color="auto" w:fill="FFFFFF"/>
    </w:rPr>
  </w:style>
  <w:style w:type="character" w:customStyle="1" w:styleId="120">
    <w:name w:val="Основной текст + 12"/>
    <w:aliases w:val="5 pt"/>
    <w:uiPriority w:val="99"/>
    <w:rsid w:val="007C0254"/>
    <w:rPr>
      <w:rFonts w:cs="Times New Roman"/>
      <w:spacing w:val="0"/>
      <w:sz w:val="25"/>
      <w:szCs w:val="25"/>
      <w:shd w:val="clear" w:color="auto" w:fill="FFFFFF"/>
    </w:rPr>
  </w:style>
  <w:style w:type="character" w:customStyle="1" w:styleId="14">
    <w:name w:val="Заголовок №1_"/>
    <w:link w:val="15"/>
    <w:uiPriority w:val="99"/>
    <w:locked/>
    <w:rsid w:val="007C0254"/>
    <w:rPr>
      <w:rFonts w:cs="Times New Roman"/>
      <w:sz w:val="27"/>
      <w:szCs w:val="27"/>
      <w:shd w:val="clear" w:color="auto" w:fill="FFFFFF"/>
    </w:rPr>
  </w:style>
  <w:style w:type="paragraph" w:customStyle="1" w:styleId="15">
    <w:name w:val="Заголовок №1"/>
    <w:basedOn w:val="a3"/>
    <w:link w:val="14"/>
    <w:uiPriority w:val="99"/>
    <w:rsid w:val="007C0254"/>
    <w:pPr>
      <w:shd w:val="clear" w:color="auto" w:fill="FFFFFF"/>
      <w:spacing w:before="300" w:after="420" w:line="240" w:lineRule="atLeast"/>
      <w:ind w:firstLine="0"/>
      <w:jc w:val="left"/>
      <w:outlineLvl w:val="0"/>
    </w:pPr>
    <w:rPr>
      <w:rFonts w:cs="Times New Roman"/>
      <w:sz w:val="27"/>
      <w:szCs w:val="27"/>
      <w:shd w:val="clear" w:color="auto" w:fill="FFFFFF"/>
    </w:rPr>
  </w:style>
  <w:style w:type="character" w:customStyle="1" w:styleId="29">
    <w:name w:val="Заголовок №2_"/>
    <w:link w:val="2a"/>
    <w:locked/>
    <w:rsid w:val="007C0254"/>
    <w:rPr>
      <w:rFonts w:cs="Times New Roman"/>
      <w:sz w:val="27"/>
      <w:szCs w:val="27"/>
      <w:shd w:val="clear" w:color="auto" w:fill="FFFFFF"/>
    </w:rPr>
  </w:style>
  <w:style w:type="paragraph" w:customStyle="1" w:styleId="2a">
    <w:name w:val="Заголовок №2"/>
    <w:basedOn w:val="a3"/>
    <w:link w:val="29"/>
    <w:rsid w:val="007C0254"/>
    <w:pPr>
      <w:shd w:val="clear" w:color="auto" w:fill="FFFFFF"/>
      <w:spacing w:before="540" w:after="180" w:line="240" w:lineRule="atLeast"/>
      <w:ind w:hanging="760"/>
      <w:jc w:val="left"/>
      <w:outlineLvl w:val="1"/>
    </w:pPr>
    <w:rPr>
      <w:rFonts w:cs="Times New Roman"/>
      <w:sz w:val="27"/>
      <w:szCs w:val="27"/>
      <w:shd w:val="clear" w:color="auto" w:fill="FFFFFF"/>
    </w:rPr>
  </w:style>
  <w:style w:type="character" w:customStyle="1" w:styleId="11pt">
    <w:name w:val="Основной текст + 11 pt"/>
    <w:aliases w:val="Полужирный"/>
    <w:uiPriority w:val="99"/>
    <w:rsid w:val="007C0254"/>
    <w:rPr>
      <w:rFonts w:cs="Times New Roman"/>
      <w:b/>
      <w:bCs/>
      <w:spacing w:val="0"/>
      <w:sz w:val="22"/>
      <w:szCs w:val="22"/>
      <w:shd w:val="clear" w:color="auto" w:fill="FFFFFF"/>
    </w:rPr>
  </w:style>
  <w:style w:type="character" w:customStyle="1" w:styleId="Tahoma">
    <w:name w:val="Основной текст + Tahoma"/>
    <w:aliases w:val="11,5 pt12"/>
    <w:uiPriority w:val="99"/>
    <w:rsid w:val="007C0254"/>
    <w:rPr>
      <w:rFonts w:ascii="Tahoma" w:hAnsi="Tahoma" w:cs="Tahoma"/>
      <w:spacing w:val="0"/>
      <w:sz w:val="23"/>
      <w:szCs w:val="23"/>
      <w:shd w:val="clear" w:color="auto" w:fill="FFFFFF"/>
    </w:rPr>
  </w:style>
  <w:style w:type="character" w:customStyle="1" w:styleId="16">
    <w:name w:val="Основной текст1"/>
    <w:uiPriority w:val="99"/>
    <w:rsid w:val="007C0254"/>
    <w:rPr>
      <w:rFonts w:cs="Times New Roman"/>
      <w:spacing w:val="0"/>
      <w:sz w:val="27"/>
      <w:szCs w:val="27"/>
      <w:u w:val="single"/>
      <w:shd w:val="clear" w:color="auto" w:fill="FFFFFF"/>
    </w:rPr>
  </w:style>
  <w:style w:type="character" w:customStyle="1" w:styleId="61">
    <w:name w:val="Основной текст (6)_"/>
    <w:link w:val="62"/>
    <w:locked/>
    <w:rsid w:val="007C0254"/>
    <w:rPr>
      <w:rFonts w:cs="Times New Roman"/>
      <w:shd w:val="clear" w:color="auto" w:fill="FFFFFF"/>
    </w:rPr>
  </w:style>
  <w:style w:type="paragraph" w:customStyle="1" w:styleId="62">
    <w:name w:val="Основной текст (6)"/>
    <w:basedOn w:val="a3"/>
    <w:link w:val="61"/>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71">
    <w:name w:val="Основной текст (7)_"/>
    <w:rsid w:val="007C0254"/>
    <w:rPr>
      <w:rFonts w:ascii="Times New Roman" w:hAnsi="Times New Roman" w:cs="Times New Roman"/>
      <w:spacing w:val="0"/>
      <w:sz w:val="22"/>
      <w:szCs w:val="22"/>
    </w:rPr>
  </w:style>
  <w:style w:type="character" w:customStyle="1" w:styleId="72">
    <w:name w:val="Основной текст (7)"/>
    <w:basedOn w:val="71"/>
    <w:rsid w:val="007C0254"/>
    <w:rPr>
      <w:rFonts w:ascii="Times New Roman" w:hAnsi="Times New Roman" w:cs="Times New Roman"/>
      <w:spacing w:val="0"/>
      <w:sz w:val="22"/>
      <w:szCs w:val="22"/>
    </w:rPr>
  </w:style>
  <w:style w:type="character" w:customStyle="1" w:styleId="63">
    <w:name w:val="Основной текст (6) + Полужирный"/>
    <w:uiPriority w:val="99"/>
    <w:rsid w:val="007C0254"/>
    <w:rPr>
      <w:rFonts w:cs="Times New Roman"/>
      <w:b/>
      <w:bCs/>
      <w:spacing w:val="0"/>
      <w:sz w:val="22"/>
      <w:szCs w:val="22"/>
      <w:shd w:val="clear" w:color="auto" w:fill="FFFFFF"/>
    </w:rPr>
  </w:style>
  <w:style w:type="character" w:customStyle="1" w:styleId="81">
    <w:name w:val="Основной текст (8)_"/>
    <w:link w:val="82"/>
    <w:uiPriority w:val="99"/>
    <w:locked/>
    <w:rsid w:val="007C0254"/>
    <w:rPr>
      <w:rFonts w:cs="Times New Roman"/>
      <w:sz w:val="23"/>
      <w:szCs w:val="23"/>
      <w:shd w:val="clear" w:color="auto" w:fill="FFFFFF"/>
    </w:rPr>
  </w:style>
  <w:style w:type="paragraph" w:customStyle="1" w:styleId="82">
    <w:name w:val="Основной текст (8)"/>
    <w:basedOn w:val="a3"/>
    <w:link w:val="81"/>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af3">
    <w:name w:val="Подпись к таблице_"/>
    <w:link w:val="af4"/>
    <w:locked/>
    <w:rsid w:val="007C0254"/>
    <w:rPr>
      <w:rFonts w:cs="Times New Roman"/>
      <w:shd w:val="clear" w:color="auto" w:fill="FFFFFF"/>
    </w:rPr>
  </w:style>
  <w:style w:type="paragraph" w:customStyle="1" w:styleId="af4">
    <w:name w:val="Подпись к таблице"/>
    <w:basedOn w:val="a3"/>
    <w:link w:val="af3"/>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91">
    <w:name w:val="Основной текст (9)_"/>
    <w:link w:val="92"/>
    <w:uiPriority w:val="99"/>
    <w:locked/>
    <w:rsid w:val="007C0254"/>
    <w:rPr>
      <w:rFonts w:cs="Times New Roman"/>
      <w:sz w:val="15"/>
      <w:szCs w:val="15"/>
      <w:shd w:val="clear" w:color="auto" w:fill="FFFFFF"/>
    </w:rPr>
  </w:style>
  <w:style w:type="paragraph" w:customStyle="1" w:styleId="92">
    <w:name w:val="Основной текст (9)"/>
    <w:basedOn w:val="a3"/>
    <w:link w:val="91"/>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67">
    <w:name w:val="Основной текст (6) + 7"/>
    <w:aliases w:val="5 pt11"/>
    <w:uiPriority w:val="99"/>
    <w:rsid w:val="007C0254"/>
    <w:rPr>
      <w:rFonts w:cs="Times New Roman"/>
      <w:spacing w:val="0"/>
      <w:sz w:val="15"/>
      <w:szCs w:val="15"/>
      <w:shd w:val="clear" w:color="auto" w:fill="FFFFFF"/>
    </w:rPr>
  </w:style>
  <w:style w:type="character" w:customStyle="1" w:styleId="100">
    <w:name w:val="Основной текст (10)_"/>
    <w:link w:val="101"/>
    <w:uiPriority w:val="99"/>
    <w:locked/>
    <w:rsid w:val="007C0254"/>
    <w:rPr>
      <w:rFonts w:ascii="Tahoma" w:hAnsi="Tahoma" w:cs="Tahoma"/>
      <w:shd w:val="clear" w:color="auto" w:fill="FFFFFF"/>
    </w:rPr>
  </w:style>
  <w:style w:type="paragraph" w:customStyle="1" w:styleId="101">
    <w:name w:val="Основной текст (10)"/>
    <w:basedOn w:val="a3"/>
    <w:link w:val="10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000">
    <w:name w:val="Основной текст (100)_"/>
    <w:uiPriority w:val="99"/>
    <w:rsid w:val="007C0254"/>
    <w:rPr>
      <w:rFonts w:ascii="Tahoma" w:hAnsi="Tahoma" w:cs="Tahoma"/>
      <w:spacing w:val="0"/>
      <w:sz w:val="19"/>
      <w:szCs w:val="19"/>
    </w:rPr>
  </w:style>
  <w:style w:type="character" w:customStyle="1" w:styleId="102">
    <w:name w:val="Основной текст (102)_"/>
    <w:link w:val="1020"/>
    <w:uiPriority w:val="99"/>
    <w:locked/>
    <w:rsid w:val="007C0254"/>
    <w:rPr>
      <w:rFonts w:cs="Times New Roman"/>
      <w:sz w:val="18"/>
      <w:szCs w:val="18"/>
      <w:shd w:val="clear" w:color="auto" w:fill="FFFFFF"/>
    </w:rPr>
  </w:style>
  <w:style w:type="paragraph" w:customStyle="1" w:styleId="1020">
    <w:name w:val="Основной текст (102)"/>
    <w:basedOn w:val="a3"/>
    <w:link w:val="102"/>
    <w:uiPriority w:val="99"/>
    <w:rsid w:val="007C0254"/>
    <w:pPr>
      <w:shd w:val="clear" w:color="auto" w:fill="FFFFFF"/>
      <w:spacing w:line="240" w:lineRule="atLeast"/>
      <w:ind w:firstLine="0"/>
      <w:jc w:val="left"/>
    </w:pPr>
    <w:rPr>
      <w:rFonts w:cs="Times New Roman"/>
      <w:sz w:val="18"/>
      <w:szCs w:val="18"/>
      <w:shd w:val="clear" w:color="auto" w:fill="FFFFFF"/>
    </w:rPr>
  </w:style>
  <w:style w:type="character" w:customStyle="1" w:styleId="1001">
    <w:name w:val="Основной текст (100)"/>
    <w:basedOn w:val="1000"/>
    <w:uiPriority w:val="99"/>
    <w:rsid w:val="007C0254"/>
    <w:rPr>
      <w:rFonts w:ascii="Tahoma" w:hAnsi="Tahoma" w:cs="Tahoma"/>
      <w:spacing w:val="0"/>
      <w:sz w:val="19"/>
      <w:szCs w:val="19"/>
    </w:rPr>
  </w:style>
  <w:style w:type="character" w:customStyle="1" w:styleId="613">
    <w:name w:val="Основной текст (6) + 13"/>
    <w:aliases w:val="5 pt10,Курсив,Интервал -1 pt"/>
    <w:uiPriority w:val="99"/>
    <w:rsid w:val="007C0254"/>
    <w:rPr>
      <w:rFonts w:cs="Times New Roman"/>
      <w:i/>
      <w:iCs/>
      <w:spacing w:val="-30"/>
      <w:sz w:val="27"/>
      <w:szCs w:val="27"/>
      <w:shd w:val="clear" w:color="auto" w:fill="FFFFFF"/>
    </w:rPr>
  </w:style>
  <w:style w:type="character" w:customStyle="1" w:styleId="4-1pt">
    <w:name w:val="Основной текст (4) + Интервал -1 pt"/>
    <w:uiPriority w:val="99"/>
    <w:rsid w:val="007C0254"/>
    <w:rPr>
      <w:rFonts w:ascii="Times New Roman" w:hAnsi="Times New Roman" w:cs="Times New Roman"/>
      <w:spacing w:val="-30"/>
      <w:sz w:val="27"/>
      <w:szCs w:val="27"/>
      <w:lang w:val="en-US"/>
    </w:rPr>
  </w:style>
  <w:style w:type="character" w:customStyle="1" w:styleId="6Tahoma">
    <w:name w:val="Основной текст (6) + Tahoma"/>
    <w:aliases w:val="9,5 pt9"/>
    <w:uiPriority w:val="99"/>
    <w:rsid w:val="007C0254"/>
    <w:rPr>
      <w:rFonts w:ascii="Tahoma" w:hAnsi="Tahoma" w:cs="Tahoma"/>
      <w:spacing w:val="0"/>
      <w:sz w:val="19"/>
      <w:szCs w:val="19"/>
      <w:shd w:val="clear" w:color="auto" w:fill="FFFFFF"/>
    </w:rPr>
  </w:style>
  <w:style w:type="character" w:customStyle="1" w:styleId="4Tahoma">
    <w:name w:val="Основной текст (4) + Tahoma"/>
    <w:aliases w:val="7,5 pt8,Не курсив2"/>
    <w:uiPriority w:val="99"/>
    <w:rsid w:val="007C0254"/>
    <w:rPr>
      <w:rFonts w:ascii="Tahoma" w:hAnsi="Tahoma" w:cs="Tahoma"/>
      <w:i/>
      <w:iCs/>
      <w:spacing w:val="0"/>
      <w:sz w:val="15"/>
      <w:szCs w:val="15"/>
    </w:rPr>
  </w:style>
  <w:style w:type="character" w:customStyle="1" w:styleId="2b">
    <w:name w:val="Подпись к таблице (2)_"/>
    <w:link w:val="2c"/>
    <w:locked/>
    <w:rsid w:val="007C0254"/>
    <w:rPr>
      <w:rFonts w:cs="Times New Roman"/>
      <w:sz w:val="27"/>
      <w:szCs w:val="27"/>
      <w:shd w:val="clear" w:color="auto" w:fill="FFFFFF"/>
    </w:rPr>
  </w:style>
  <w:style w:type="paragraph" w:customStyle="1" w:styleId="2c">
    <w:name w:val="Подпись к таблице (2)"/>
    <w:basedOn w:val="a3"/>
    <w:link w:val="2b"/>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110">
    <w:name w:val="Основной текст (11)_"/>
    <w:link w:val="111"/>
    <w:uiPriority w:val="99"/>
    <w:locked/>
    <w:rsid w:val="007C0254"/>
    <w:rPr>
      <w:rFonts w:cs="Times New Roman"/>
      <w:sz w:val="28"/>
      <w:szCs w:val="28"/>
      <w:shd w:val="clear" w:color="auto" w:fill="FFFFFF"/>
    </w:rPr>
  </w:style>
  <w:style w:type="paragraph" w:customStyle="1" w:styleId="111">
    <w:name w:val="Основной текст (11)"/>
    <w:basedOn w:val="a3"/>
    <w:link w:val="110"/>
    <w:uiPriority w:val="99"/>
    <w:rsid w:val="007C0254"/>
    <w:pPr>
      <w:shd w:val="clear" w:color="auto" w:fill="FFFFFF"/>
      <w:spacing w:line="240" w:lineRule="atLeast"/>
      <w:ind w:firstLine="0"/>
      <w:jc w:val="left"/>
    </w:pPr>
    <w:rPr>
      <w:rFonts w:cs="Times New Roman"/>
      <w:sz w:val="28"/>
      <w:szCs w:val="28"/>
      <w:shd w:val="clear" w:color="auto" w:fill="FFFFFF"/>
    </w:rPr>
  </w:style>
  <w:style w:type="character" w:customStyle="1" w:styleId="123">
    <w:name w:val="Основной текст (123)_"/>
    <w:link w:val="1230"/>
    <w:uiPriority w:val="99"/>
    <w:locked/>
    <w:rsid w:val="007C0254"/>
    <w:rPr>
      <w:rFonts w:ascii="Tahoma" w:hAnsi="Tahoma" w:cs="Tahoma"/>
      <w:sz w:val="23"/>
      <w:szCs w:val="23"/>
      <w:shd w:val="clear" w:color="auto" w:fill="FFFFFF"/>
    </w:rPr>
  </w:style>
  <w:style w:type="paragraph" w:customStyle="1" w:styleId="1230">
    <w:name w:val="Основной текст (123)"/>
    <w:basedOn w:val="a3"/>
    <w:link w:val="123"/>
    <w:uiPriority w:val="99"/>
    <w:rsid w:val="007C0254"/>
    <w:pPr>
      <w:shd w:val="clear" w:color="auto" w:fill="FFFFFF"/>
      <w:spacing w:line="240" w:lineRule="atLeast"/>
      <w:ind w:firstLine="0"/>
      <w:jc w:val="right"/>
    </w:pPr>
    <w:rPr>
      <w:rFonts w:ascii="Tahoma" w:hAnsi="Tahoma" w:cs="Times New Roman"/>
      <w:sz w:val="23"/>
      <w:szCs w:val="23"/>
      <w:shd w:val="clear" w:color="auto" w:fill="FFFFFF"/>
    </w:rPr>
  </w:style>
  <w:style w:type="character" w:customStyle="1" w:styleId="123TimesNewRoman">
    <w:name w:val="Основной текст (123) + Times New Roman"/>
    <w:aliases w:val="11 pt,Полужирный7"/>
    <w:uiPriority w:val="99"/>
    <w:rsid w:val="007C0254"/>
    <w:rPr>
      <w:rFonts w:ascii="Times New Roman" w:hAnsi="Times New Roman" w:cs="Times New Roman"/>
      <w:b/>
      <w:bCs/>
      <w:sz w:val="22"/>
      <w:szCs w:val="22"/>
      <w:shd w:val="clear" w:color="auto" w:fill="FFFFFF"/>
    </w:rPr>
  </w:style>
  <w:style w:type="character" w:customStyle="1" w:styleId="1231pt">
    <w:name w:val="Основной текст (123) + Интервал 1 pt"/>
    <w:uiPriority w:val="99"/>
    <w:rsid w:val="007C0254"/>
    <w:rPr>
      <w:rFonts w:ascii="Tahoma" w:hAnsi="Tahoma" w:cs="Tahoma"/>
      <w:spacing w:val="30"/>
      <w:sz w:val="23"/>
      <w:szCs w:val="23"/>
      <w:shd w:val="clear" w:color="auto" w:fill="FFFFFF"/>
    </w:rPr>
  </w:style>
  <w:style w:type="character" w:customStyle="1" w:styleId="112">
    <w:name w:val="Основной текст + 11"/>
    <w:aliases w:val="5 pt7,Полужирный6"/>
    <w:uiPriority w:val="99"/>
    <w:rsid w:val="007C0254"/>
    <w:rPr>
      <w:rFonts w:cs="Times New Roman"/>
      <w:b/>
      <w:bCs/>
      <w:spacing w:val="0"/>
      <w:sz w:val="23"/>
      <w:szCs w:val="23"/>
      <w:shd w:val="clear" w:color="auto" w:fill="FFFFFF"/>
    </w:rPr>
  </w:style>
  <w:style w:type="character" w:customStyle="1" w:styleId="103">
    <w:name w:val="Основной текст + 10"/>
    <w:aliases w:val="5 pt6,Полужирный5"/>
    <w:uiPriority w:val="99"/>
    <w:rsid w:val="007C0254"/>
    <w:rPr>
      <w:rFonts w:cs="Times New Roman"/>
      <w:b/>
      <w:bCs/>
      <w:spacing w:val="0"/>
      <w:sz w:val="21"/>
      <w:szCs w:val="21"/>
      <w:shd w:val="clear" w:color="auto" w:fill="FFFFFF"/>
    </w:rPr>
  </w:style>
  <w:style w:type="character" w:customStyle="1" w:styleId="130">
    <w:name w:val="Основной текст (13)_"/>
    <w:link w:val="131"/>
    <w:uiPriority w:val="99"/>
    <w:locked/>
    <w:rsid w:val="007C0254"/>
    <w:rPr>
      <w:rFonts w:cs="Times New Roman"/>
      <w:sz w:val="10"/>
      <w:szCs w:val="10"/>
      <w:shd w:val="clear" w:color="auto" w:fill="FFFFFF"/>
    </w:rPr>
  </w:style>
  <w:style w:type="paragraph" w:customStyle="1" w:styleId="131">
    <w:name w:val="Основной текст (13)"/>
    <w:basedOn w:val="a3"/>
    <w:link w:val="13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40">
    <w:name w:val="Основной текст (14)_"/>
    <w:link w:val="141"/>
    <w:locked/>
    <w:rsid w:val="007C0254"/>
    <w:rPr>
      <w:rFonts w:cs="Times New Roman"/>
      <w:sz w:val="10"/>
      <w:szCs w:val="10"/>
      <w:shd w:val="clear" w:color="auto" w:fill="FFFFFF"/>
    </w:rPr>
  </w:style>
  <w:style w:type="paragraph" w:customStyle="1" w:styleId="141">
    <w:name w:val="Основной текст (14)"/>
    <w:basedOn w:val="a3"/>
    <w:link w:val="140"/>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50">
    <w:name w:val="Основной текст (15)_"/>
    <w:link w:val="151"/>
    <w:uiPriority w:val="99"/>
    <w:locked/>
    <w:rsid w:val="007C0254"/>
    <w:rPr>
      <w:rFonts w:cs="Times New Roman"/>
      <w:sz w:val="10"/>
      <w:szCs w:val="10"/>
      <w:shd w:val="clear" w:color="auto" w:fill="FFFFFF"/>
    </w:rPr>
  </w:style>
  <w:style w:type="paragraph" w:customStyle="1" w:styleId="151">
    <w:name w:val="Основной текст (15)"/>
    <w:basedOn w:val="a3"/>
    <w:link w:val="15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7">
    <w:name w:val="Основной текст + Полужирный1"/>
    <w:aliases w:val="Курсив1"/>
    <w:uiPriority w:val="99"/>
    <w:rsid w:val="007C0254"/>
    <w:rPr>
      <w:rFonts w:cs="Times New Roman"/>
      <w:b/>
      <w:bCs/>
      <w:i/>
      <w:iCs/>
      <w:spacing w:val="0"/>
      <w:sz w:val="27"/>
      <w:szCs w:val="27"/>
      <w:shd w:val="clear" w:color="auto" w:fill="FFFFFF"/>
    </w:rPr>
  </w:style>
  <w:style w:type="character" w:customStyle="1" w:styleId="160">
    <w:name w:val="Основной текст (16)_"/>
    <w:link w:val="161"/>
    <w:uiPriority w:val="99"/>
    <w:locked/>
    <w:rsid w:val="007C0254"/>
    <w:rPr>
      <w:rFonts w:cs="Times New Roman"/>
      <w:sz w:val="27"/>
      <w:szCs w:val="27"/>
      <w:shd w:val="clear" w:color="auto" w:fill="FFFFFF"/>
    </w:rPr>
  </w:style>
  <w:style w:type="paragraph" w:customStyle="1" w:styleId="161">
    <w:name w:val="Основной текст (16)"/>
    <w:basedOn w:val="a3"/>
    <w:link w:val="160"/>
    <w:uiPriority w:val="99"/>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83">
    <w:name w:val="Основной текст + 8"/>
    <w:aliases w:val="5 pt5"/>
    <w:uiPriority w:val="99"/>
    <w:rsid w:val="007C0254"/>
    <w:rPr>
      <w:rFonts w:cs="Times New Roman"/>
      <w:spacing w:val="0"/>
      <w:sz w:val="17"/>
      <w:szCs w:val="17"/>
      <w:shd w:val="clear" w:color="auto" w:fill="FFFFFF"/>
    </w:rPr>
  </w:style>
  <w:style w:type="character" w:customStyle="1" w:styleId="170">
    <w:name w:val="Основной текст (17)_"/>
    <w:link w:val="171"/>
    <w:uiPriority w:val="99"/>
    <w:locked/>
    <w:rsid w:val="007C0254"/>
    <w:rPr>
      <w:rFonts w:cs="Times New Roman"/>
      <w:sz w:val="8"/>
      <w:szCs w:val="8"/>
      <w:shd w:val="clear" w:color="auto" w:fill="FFFFFF"/>
    </w:rPr>
  </w:style>
  <w:style w:type="paragraph" w:customStyle="1" w:styleId="171">
    <w:name w:val="Основной текст (17)"/>
    <w:basedOn w:val="a3"/>
    <w:link w:val="170"/>
    <w:uiPriority w:val="99"/>
    <w:rsid w:val="007C0254"/>
    <w:pPr>
      <w:shd w:val="clear" w:color="auto" w:fill="FFFFFF"/>
      <w:spacing w:line="240" w:lineRule="atLeast"/>
      <w:ind w:firstLine="0"/>
      <w:jc w:val="right"/>
    </w:pPr>
    <w:rPr>
      <w:rFonts w:cs="Times New Roman"/>
      <w:sz w:val="8"/>
      <w:szCs w:val="8"/>
      <w:shd w:val="clear" w:color="auto" w:fill="FFFFFF"/>
    </w:rPr>
  </w:style>
  <w:style w:type="character" w:customStyle="1" w:styleId="320">
    <w:name w:val="Заголовок №3 (2)_"/>
    <w:link w:val="321"/>
    <w:uiPriority w:val="99"/>
    <w:locked/>
    <w:rsid w:val="007C0254"/>
    <w:rPr>
      <w:rFonts w:cs="Times New Roman"/>
      <w:sz w:val="27"/>
      <w:szCs w:val="27"/>
      <w:shd w:val="clear" w:color="auto" w:fill="FFFFFF"/>
    </w:rPr>
  </w:style>
  <w:style w:type="paragraph" w:customStyle="1" w:styleId="321">
    <w:name w:val="Заголовок №3 (2)"/>
    <w:basedOn w:val="a3"/>
    <w:link w:val="320"/>
    <w:uiPriority w:val="99"/>
    <w:rsid w:val="007C0254"/>
    <w:pPr>
      <w:shd w:val="clear" w:color="auto" w:fill="FFFFFF"/>
      <w:spacing w:line="322" w:lineRule="exact"/>
      <w:ind w:firstLine="0"/>
      <w:jc w:val="left"/>
      <w:outlineLvl w:val="2"/>
    </w:pPr>
    <w:rPr>
      <w:rFonts w:cs="Times New Roman"/>
      <w:sz w:val="27"/>
      <w:szCs w:val="27"/>
      <w:shd w:val="clear" w:color="auto" w:fill="FFFFFF"/>
    </w:rPr>
  </w:style>
  <w:style w:type="character" w:customStyle="1" w:styleId="19">
    <w:name w:val="Основной текст (19)_"/>
    <w:link w:val="190"/>
    <w:uiPriority w:val="99"/>
    <w:locked/>
    <w:rsid w:val="007C0254"/>
    <w:rPr>
      <w:rFonts w:cs="Times New Roman"/>
      <w:sz w:val="8"/>
      <w:szCs w:val="8"/>
      <w:shd w:val="clear" w:color="auto" w:fill="FFFFFF"/>
    </w:rPr>
  </w:style>
  <w:style w:type="paragraph" w:customStyle="1" w:styleId="190">
    <w:name w:val="Основной текст (19)"/>
    <w:basedOn w:val="a3"/>
    <w:link w:val="19"/>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00">
    <w:name w:val="Основной текст (20)_"/>
    <w:link w:val="201"/>
    <w:uiPriority w:val="99"/>
    <w:locked/>
    <w:rsid w:val="007C0254"/>
    <w:rPr>
      <w:rFonts w:cs="Times New Roman"/>
      <w:sz w:val="23"/>
      <w:szCs w:val="23"/>
      <w:shd w:val="clear" w:color="auto" w:fill="FFFFFF"/>
    </w:rPr>
  </w:style>
  <w:style w:type="paragraph" w:customStyle="1" w:styleId="201">
    <w:name w:val="Основной текст (20)"/>
    <w:basedOn w:val="a3"/>
    <w:link w:val="200"/>
    <w:uiPriority w:val="99"/>
    <w:rsid w:val="007C0254"/>
    <w:pPr>
      <w:shd w:val="clear" w:color="auto" w:fill="FFFFFF"/>
      <w:spacing w:line="274" w:lineRule="exact"/>
      <w:ind w:firstLine="0"/>
      <w:jc w:val="left"/>
    </w:pPr>
    <w:rPr>
      <w:rFonts w:cs="Times New Roman"/>
      <w:sz w:val="23"/>
      <w:szCs w:val="23"/>
      <w:shd w:val="clear" w:color="auto" w:fill="FFFFFF"/>
    </w:rPr>
  </w:style>
  <w:style w:type="character" w:customStyle="1" w:styleId="3pt">
    <w:name w:val="Основной текст + Интервал 3 pt"/>
    <w:uiPriority w:val="99"/>
    <w:rsid w:val="007C0254"/>
    <w:rPr>
      <w:rFonts w:cs="Times New Roman"/>
      <w:spacing w:val="70"/>
      <w:sz w:val="27"/>
      <w:szCs w:val="27"/>
      <w:shd w:val="clear" w:color="auto" w:fill="FFFFFF"/>
    </w:rPr>
  </w:style>
  <w:style w:type="character" w:customStyle="1" w:styleId="210">
    <w:name w:val="Основной текст (21)_"/>
    <w:link w:val="212"/>
    <w:uiPriority w:val="99"/>
    <w:locked/>
    <w:rsid w:val="007C0254"/>
    <w:rPr>
      <w:rFonts w:cs="Times New Roman"/>
      <w:sz w:val="11"/>
      <w:szCs w:val="11"/>
      <w:shd w:val="clear" w:color="auto" w:fill="FFFFFF"/>
    </w:rPr>
  </w:style>
  <w:style w:type="paragraph" w:customStyle="1" w:styleId="212">
    <w:name w:val="Основной текст (21)"/>
    <w:basedOn w:val="a3"/>
    <w:link w:val="2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50">
    <w:name w:val="Основной текст (25)_"/>
    <w:link w:val="251"/>
    <w:uiPriority w:val="99"/>
    <w:locked/>
    <w:rsid w:val="007C0254"/>
    <w:rPr>
      <w:rFonts w:cs="Times New Roman"/>
      <w:sz w:val="11"/>
      <w:szCs w:val="11"/>
      <w:shd w:val="clear" w:color="auto" w:fill="FFFFFF"/>
    </w:rPr>
  </w:style>
  <w:style w:type="paragraph" w:customStyle="1" w:styleId="251">
    <w:name w:val="Основной текст (25)"/>
    <w:basedOn w:val="a3"/>
    <w:link w:val="25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90">
    <w:name w:val="Основной текст (29)_"/>
    <w:link w:val="291"/>
    <w:uiPriority w:val="99"/>
    <w:locked/>
    <w:rsid w:val="007C0254"/>
    <w:rPr>
      <w:rFonts w:cs="Times New Roman"/>
      <w:sz w:val="8"/>
      <w:szCs w:val="8"/>
      <w:shd w:val="clear" w:color="auto" w:fill="FFFFFF"/>
    </w:rPr>
  </w:style>
  <w:style w:type="paragraph" w:customStyle="1" w:styleId="291">
    <w:name w:val="Основной текст (29)"/>
    <w:basedOn w:val="a3"/>
    <w:link w:val="290"/>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260">
    <w:name w:val="Основной текст (26)_"/>
    <w:link w:val="261"/>
    <w:uiPriority w:val="99"/>
    <w:locked/>
    <w:rsid w:val="007C0254"/>
    <w:rPr>
      <w:rFonts w:cs="Times New Roman"/>
      <w:sz w:val="11"/>
      <w:szCs w:val="11"/>
      <w:shd w:val="clear" w:color="auto" w:fill="FFFFFF"/>
    </w:rPr>
  </w:style>
  <w:style w:type="paragraph" w:customStyle="1" w:styleId="261">
    <w:name w:val="Основной текст (26)"/>
    <w:basedOn w:val="a3"/>
    <w:link w:val="26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30">
    <w:name w:val="Основной текст (23)_"/>
    <w:link w:val="231"/>
    <w:uiPriority w:val="99"/>
    <w:locked/>
    <w:rsid w:val="007C0254"/>
    <w:rPr>
      <w:rFonts w:cs="Times New Roman"/>
      <w:sz w:val="11"/>
      <w:szCs w:val="11"/>
      <w:shd w:val="clear" w:color="auto" w:fill="FFFFFF"/>
    </w:rPr>
  </w:style>
  <w:style w:type="paragraph" w:customStyle="1" w:styleId="231">
    <w:name w:val="Основной текст (23)"/>
    <w:basedOn w:val="a3"/>
    <w:link w:val="2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18">
    <w:name w:val="Основной текст (18)"/>
    <w:uiPriority w:val="99"/>
    <w:rsid w:val="007C0254"/>
    <w:rPr>
      <w:rFonts w:ascii="Times New Roman" w:hAnsi="Times New Roman" w:cs="Times New Roman"/>
      <w:spacing w:val="0"/>
      <w:sz w:val="19"/>
      <w:szCs w:val="19"/>
    </w:rPr>
  </w:style>
  <w:style w:type="character" w:customStyle="1" w:styleId="240">
    <w:name w:val="Основной текст (24)_"/>
    <w:link w:val="241"/>
    <w:uiPriority w:val="99"/>
    <w:locked/>
    <w:rsid w:val="007C0254"/>
    <w:rPr>
      <w:rFonts w:cs="Times New Roman"/>
      <w:sz w:val="11"/>
      <w:szCs w:val="11"/>
      <w:shd w:val="clear" w:color="auto" w:fill="FFFFFF"/>
    </w:rPr>
  </w:style>
  <w:style w:type="paragraph" w:customStyle="1" w:styleId="241">
    <w:name w:val="Основной текст (24)"/>
    <w:basedOn w:val="a3"/>
    <w:link w:val="24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00">
    <w:name w:val="Основной текст (30)_"/>
    <w:link w:val="301"/>
    <w:uiPriority w:val="99"/>
    <w:locked/>
    <w:rsid w:val="007C0254"/>
    <w:rPr>
      <w:rFonts w:cs="Times New Roman"/>
      <w:sz w:val="19"/>
      <w:szCs w:val="19"/>
      <w:shd w:val="clear" w:color="auto" w:fill="FFFFFF"/>
    </w:rPr>
  </w:style>
  <w:style w:type="paragraph" w:customStyle="1" w:styleId="301">
    <w:name w:val="Основной текст (30)"/>
    <w:basedOn w:val="a3"/>
    <w:link w:val="300"/>
    <w:uiPriority w:val="99"/>
    <w:rsid w:val="007C0254"/>
    <w:pPr>
      <w:shd w:val="clear" w:color="auto" w:fill="FFFFFF"/>
      <w:spacing w:line="240" w:lineRule="atLeast"/>
      <w:ind w:firstLine="0"/>
      <w:jc w:val="center"/>
    </w:pPr>
    <w:rPr>
      <w:rFonts w:cs="Times New Roman"/>
      <w:sz w:val="19"/>
      <w:szCs w:val="19"/>
      <w:shd w:val="clear" w:color="auto" w:fill="FFFFFF"/>
    </w:rPr>
  </w:style>
  <w:style w:type="character" w:customStyle="1" w:styleId="270">
    <w:name w:val="Основной текст (27)_"/>
    <w:link w:val="271"/>
    <w:uiPriority w:val="99"/>
    <w:locked/>
    <w:rsid w:val="007C0254"/>
    <w:rPr>
      <w:rFonts w:cs="Times New Roman"/>
      <w:sz w:val="11"/>
      <w:szCs w:val="11"/>
      <w:shd w:val="clear" w:color="auto" w:fill="FFFFFF"/>
    </w:rPr>
  </w:style>
  <w:style w:type="paragraph" w:customStyle="1" w:styleId="271">
    <w:name w:val="Основной текст (27)"/>
    <w:basedOn w:val="a3"/>
    <w:link w:val="2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22">
    <w:name w:val="Основной текст (22)_"/>
    <w:link w:val="223"/>
    <w:uiPriority w:val="99"/>
    <w:locked/>
    <w:rsid w:val="007C0254"/>
    <w:rPr>
      <w:rFonts w:cs="Times New Roman"/>
      <w:sz w:val="11"/>
      <w:szCs w:val="11"/>
      <w:shd w:val="clear" w:color="auto" w:fill="FFFFFF"/>
    </w:rPr>
  </w:style>
  <w:style w:type="paragraph" w:customStyle="1" w:styleId="223">
    <w:name w:val="Основной текст (22)"/>
    <w:basedOn w:val="a3"/>
    <w:link w:val="2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20">
    <w:name w:val="Основной текст (42)_"/>
    <w:link w:val="421"/>
    <w:uiPriority w:val="99"/>
    <w:locked/>
    <w:rsid w:val="007C0254"/>
    <w:rPr>
      <w:rFonts w:cs="Times New Roman"/>
      <w:sz w:val="11"/>
      <w:szCs w:val="11"/>
      <w:shd w:val="clear" w:color="auto" w:fill="FFFFFF"/>
    </w:rPr>
  </w:style>
  <w:style w:type="paragraph" w:customStyle="1" w:styleId="421">
    <w:name w:val="Основной текст (42)"/>
    <w:basedOn w:val="a3"/>
    <w:link w:val="4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5">
    <w:name w:val="Основной текст (45)_"/>
    <w:link w:val="450"/>
    <w:uiPriority w:val="99"/>
    <w:locked/>
    <w:rsid w:val="007C0254"/>
    <w:rPr>
      <w:rFonts w:cs="Times New Roman"/>
      <w:sz w:val="8"/>
      <w:szCs w:val="8"/>
      <w:shd w:val="clear" w:color="auto" w:fill="FFFFFF"/>
    </w:rPr>
  </w:style>
  <w:style w:type="paragraph" w:customStyle="1" w:styleId="450">
    <w:name w:val="Основной текст (45)"/>
    <w:basedOn w:val="a3"/>
    <w:link w:val="4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6">
    <w:name w:val="Основной текст (36)_"/>
    <w:link w:val="360"/>
    <w:uiPriority w:val="99"/>
    <w:locked/>
    <w:rsid w:val="007C0254"/>
    <w:rPr>
      <w:rFonts w:cs="Times New Roman"/>
      <w:sz w:val="11"/>
      <w:szCs w:val="11"/>
      <w:shd w:val="clear" w:color="auto" w:fill="FFFFFF"/>
    </w:rPr>
  </w:style>
  <w:style w:type="paragraph" w:customStyle="1" w:styleId="360">
    <w:name w:val="Основной текст (36)"/>
    <w:basedOn w:val="a3"/>
    <w:link w:val="3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10">
    <w:name w:val="Основной текст (51)_"/>
    <w:link w:val="511"/>
    <w:uiPriority w:val="99"/>
    <w:locked/>
    <w:rsid w:val="007C0254"/>
    <w:rPr>
      <w:rFonts w:cs="Times New Roman"/>
      <w:sz w:val="19"/>
      <w:szCs w:val="19"/>
      <w:shd w:val="clear" w:color="auto" w:fill="FFFFFF"/>
    </w:rPr>
  </w:style>
  <w:style w:type="paragraph" w:customStyle="1" w:styleId="511">
    <w:name w:val="Основной текст (51)"/>
    <w:basedOn w:val="a3"/>
    <w:link w:val="51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5">
    <w:name w:val="Основной текст (35)_"/>
    <w:link w:val="350"/>
    <w:uiPriority w:val="99"/>
    <w:locked/>
    <w:rsid w:val="007C0254"/>
    <w:rPr>
      <w:rFonts w:cs="Times New Roman"/>
      <w:sz w:val="11"/>
      <w:szCs w:val="11"/>
      <w:shd w:val="clear" w:color="auto" w:fill="FFFFFF"/>
    </w:rPr>
  </w:style>
  <w:style w:type="paragraph" w:customStyle="1" w:styleId="350">
    <w:name w:val="Основной текст (35)"/>
    <w:basedOn w:val="a3"/>
    <w:link w:val="3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9">
    <w:name w:val="Основной текст (49)_"/>
    <w:link w:val="490"/>
    <w:uiPriority w:val="99"/>
    <w:locked/>
    <w:rsid w:val="007C0254"/>
    <w:rPr>
      <w:rFonts w:cs="Times New Roman"/>
      <w:sz w:val="19"/>
      <w:szCs w:val="19"/>
      <w:shd w:val="clear" w:color="auto" w:fill="FFFFFF"/>
    </w:rPr>
  </w:style>
  <w:style w:type="paragraph" w:customStyle="1" w:styleId="490">
    <w:name w:val="Основной текст (49)"/>
    <w:basedOn w:val="a3"/>
    <w:link w:val="49"/>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10">
    <w:name w:val="Основной текст (31)_"/>
    <w:link w:val="311"/>
    <w:uiPriority w:val="99"/>
    <w:locked/>
    <w:rsid w:val="007C0254"/>
    <w:rPr>
      <w:rFonts w:cs="Times New Roman"/>
      <w:sz w:val="11"/>
      <w:szCs w:val="11"/>
      <w:shd w:val="clear" w:color="auto" w:fill="FFFFFF"/>
    </w:rPr>
  </w:style>
  <w:style w:type="paragraph" w:customStyle="1" w:styleId="311">
    <w:name w:val="Основной текст (31)"/>
    <w:basedOn w:val="a3"/>
    <w:link w:val="3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8">
    <w:name w:val="Основной текст (48)_"/>
    <w:link w:val="480"/>
    <w:uiPriority w:val="99"/>
    <w:locked/>
    <w:rsid w:val="007C0254"/>
    <w:rPr>
      <w:rFonts w:cs="Times New Roman"/>
      <w:sz w:val="19"/>
      <w:szCs w:val="19"/>
      <w:shd w:val="clear" w:color="auto" w:fill="FFFFFF"/>
    </w:rPr>
  </w:style>
  <w:style w:type="paragraph" w:customStyle="1" w:styleId="480">
    <w:name w:val="Основной текст (48)"/>
    <w:basedOn w:val="a3"/>
    <w:link w:val="48"/>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6">
    <w:name w:val="Основной текст (46)_"/>
    <w:link w:val="460"/>
    <w:uiPriority w:val="99"/>
    <w:locked/>
    <w:rsid w:val="007C0254"/>
    <w:rPr>
      <w:rFonts w:cs="Times New Roman"/>
      <w:sz w:val="19"/>
      <w:szCs w:val="19"/>
      <w:shd w:val="clear" w:color="auto" w:fill="FFFFFF"/>
    </w:rPr>
  </w:style>
  <w:style w:type="paragraph" w:customStyle="1" w:styleId="460">
    <w:name w:val="Основной текст (46)"/>
    <w:basedOn w:val="a3"/>
    <w:link w:val="46"/>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00">
    <w:name w:val="Основной текст (40)_"/>
    <w:link w:val="401"/>
    <w:uiPriority w:val="99"/>
    <w:locked/>
    <w:rsid w:val="007C0254"/>
    <w:rPr>
      <w:rFonts w:cs="Times New Roman"/>
      <w:sz w:val="11"/>
      <w:szCs w:val="11"/>
      <w:shd w:val="clear" w:color="auto" w:fill="FFFFFF"/>
    </w:rPr>
  </w:style>
  <w:style w:type="paragraph" w:customStyle="1" w:styleId="401">
    <w:name w:val="Основной текст (40)"/>
    <w:basedOn w:val="a3"/>
    <w:link w:val="4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7">
    <w:name w:val="Основной текст (47)_"/>
    <w:link w:val="470"/>
    <w:uiPriority w:val="99"/>
    <w:locked/>
    <w:rsid w:val="007C0254"/>
    <w:rPr>
      <w:rFonts w:cs="Times New Roman"/>
      <w:sz w:val="19"/>
      <w:szCs w:val="19"/>
      <w:shd w:val="clear" w:color="auto" w:fill="FFFFFF"/>
    </w:rPr>
  </w:style>
  <w:style w:type="paragraph" w:customStyle="1" w:styleId="470">
    <w:name w:val="Основной текст (47)"/>
    <w:basedOn w:val="a3"/>
    <w:link w:val="47"/>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8">
    <w:name w:val="Основной текст (38)_"/>
    <w:link w:val="380"/>
    <w:uiPriority w:val="99"/>
    <w:locked/>
    <w:rsid w:val="007C0254"/>
    <w:rPr>
      <w:rFonts w:cs="Times New Roman"/>
      <w:sz w:val="11"/>
      <w:szCs w:val="11"/>
      <w:shd w:val="clear" w:color="auto" w:fill="FFFFFF"/>
    </w:rPr>
  </w:style>
  <w:style w:type="paragraph" w:customStyle="1" w:styleId="380">
    <w:name w:val="Основной текст (38)"/>
    <w:basedOn w:val="a3"/>
    <w:link w:val="3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9">
    <w:name w:val="Основной текст (39)_"/>
    <w:link w:val="390"/>
    <w:uiPriority w:val="99"/>
    <w:locked/>
    <w:rsid w:val="007C0254"/>
    <w:rPr>
      <w:rFonts w:cs="Times New Roman"/>
      <w:sz w:val="11"/>
      <w:szCs w:val="11"/>
      <w:shd w:val="clear" w:color="auto" w:fill="FFFFFF"/>
    </w:rPr>
  </w:style>
  <w:style w:type="paragraph" w:customStyle="1" w:styleId="390">
    <w:name w:val="Основной текст (39)"/>
    <w:basedOn w:val="a3"/>
    <w:link w:val="3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4">
    <w:name w:val="Основной текст (34)_"/>
    <w:link w:val="340"/>
    <w:uiPriority w:val="99"/>
    <w:locked/>
    <w:rsid w:val="007C0254"/>
    <w:rPr>
      <w:rFonts w:cs="Times New Roman"/>
      <w:sz w:val="11"/>
      <w:szCs w:val="11"/>
      <w:shd w:val="clear" w:color="auto" w:fill="FFFFFF"/>
    </w:rPr>
  </w:style>
  <w:style w:type="paragraph" w:customStyle="1" w:styleId="340">
    <w:name w:val="Основной текст (34)"/>
    <w:basedOn w:val="a3"/>
    <w:link w:val="3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10">
    <w:name w:val="Основной текст (41)_"/>
    <w:link w:val="411"/>
    <w:uiPriority w:val="99"/>
    <w:locked/>
    <w:rsid w:val="007C0254"/>
    <w:rPr>
      <w:rFonts w:cs="Times New Roman"/>
      <w:sz w:val="11"/>
      <w:szCs w:val="11"/>
      <w:shd w:val="clear" w:color="auto" w:fill="FFFFFF"/>
    </w:rPr>
  </w:style>
  <w:style w:type="paragraph" w:customStyle="1" w:styleId="411">
    <w:name w:val="Основной текст (41)"/>
    <w:basedOn w:val="a3"/>
    <w:link w:val="4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00">
    <w:name w:val="Основной текст (50)_"/>
    <w:link w:val="501"/>
    <w:uiPriority w:val="99"/>
    <w:locked/>
    <w:rsid w:val="007C0254"/>
    <w:rPr>
      <w:rFonts w:cs="Times New Roman"/>
      <w:sz w:val="8"/>
      <w:szCs w:val="8"/>
      <w:shd w:val="clear" w:color="auto" w:fill="FFFFFF"/>
    </w:rPr>
  </w:style>
  <w:style w:type="paragraph" w:customStyle="1" w:styleId="501">
    <w:name w:val="Основной текст (50)"/>
    <w:basedOn w:val="a3"/>
    <w:link w:val="50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22">
    <w:name w:val="Основной текст (32)_"/>
    <w:link w:val="323"/>
    <w:uiPriority w:val="99"/>
    <w:locked/>
    <w:rsid w:val="007C0254"/>
    <w:rPr>
      <w:rFonts w:cs="Times New Roman"/>
      <w:sz w:val="11"/>
      <w:szCs w:val="11"/>
      <w:shd w:val="clear" w:color="auto" w:fill="FFFFFF"/>
    </w:rPr>
  </w:style>
  <w:style w:type="paragraph" w:customStyle="1" w:styleId="323">
    <w:name w:val="Основной текст (32)"/>
    <w:basedOn w:val="a3"/>
    <w:link w:val="3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30">
    <w:name w:val="Основной текст (33)_"/>
    <w:link w:val="331"/>
    <w:uiPriority w:val="99"/>
    <w:locked/>
    <w:rsid w:val="007C0254"/>
    <w:rPr>
      <w:rFonts w:cs="Times New Roman"/>
      <w:sz w:val="11"/>
      <w:szCs w:val="11"/>
      <w:shd w:val="clear" w:color="auto" w:fill="FFFFFF"/>
    </w:rPr>
  </w:style>
  <w:style w:type="paragraph" w:customStyle="1" w:styleId="331">
    <w:name w:val="Основной текст (33)"/>
    <w:basedOn w:val="a3"/>
    <w:link w:val="3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7">
    <w:name w:val="Основной текст (37)_"/>
    <w:link w:val="370"/>
    <w:uiPriority w:val="99"/>
    <w:locked/>
    <w:rsid w:val="007C0254"/>
    <w:rPr>
      <w:rFonts w:cs="Times New Roman"/>
      <w:sz w:val="11"/>
      <w:szCs w:val="11"/>
      <w:shd w:val="clear" w:color="auto" w:fill="FFFFFF"/>
    </w:rPr>
  </w:style>
  <w:style w:type="paragraph" w:customStyle="1" w:styleId="370">
    <w:name w:val="Основной текст (37)"/>
    <w:basedOn w:val="a3"/>
    <w:link w:val="3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30">
    <w:name w:val="Основной текст (43)_"/>
    <w:link w:val="431"/>
    <w:uiPriority w:val="99"/>
    <w:locked/>
    <w:rsid w:val="007C0254"/>
    <w:rPr>
      <w:rFonts w:cs="Times New Roman"/>
      <w:sz w:val="11"/>
      <w:szCs w:val="11"/>
      <w:shd w:val="clear" w:color="auto" w:fill="FFFFFF"/>
    </w:rPr>
  </w:style>
  <w:style w:type="paragraph" w:customStyle="1" w:styleId="431">
    <w:name w:val="Основной текст (43)"/>
    <w:basedOn w:val="a3"/>
    <w:link w:val="4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4">
    <w:name w:val="Основной текст (44)_"/>
    <w:link w:val="440"/>
    <w:uiPriority w:val="99"/>
    <w:locked/>
    <w:rsid w:val="007C0254"/>
    <w:rPr>
      <w:rFonts w:cs="Times New Roman"/>
      <w:sz w:val="11"/>
      <w:szCs w:val="11"/>
      <w:shd w:val="clear" w:color="auto" w:fill="FFFFFF"/>
    </w:rPr>
  </w:style>
  <w:style w:type="paragraph" w:customStyle="1" w:styleId="440">
    <w:name w:val="Основной текст (44)"/>
    <w:basedOn w:val="a3"/>
    <w:link w:val="4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20">
    <w:name w:val="Основной текст (52)_"/>
    <w:link w:val="521"/>
    <w:uiPriority w:val="99"/>
    <w:locked/>
    <w:rsid w:val="007C0254"/>
    <w:rPr>
      <w:rFonts w:cs="Times New Roman"/>
      <w:sz w:val="19"/>
      <w:szCs w:val="19"/>
      <w:shd w:val="clear" w:color="auto" w:fill="FFFFFF"/>
    </w:rPr>
  </w:style>
  <w:style w:type="paragraph" w:customStyle="1" w:styleId="521">
    <w:name w:val="Основной текст (52)"/>
    <w:basedOn w:val="a3"/>
    <w:link w:val="5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76">
    <w:name w:val="Основной текст (76)_"/>
    <w:link w:val="760"/>
    <w:uiPriority w:val="99"/>
    <w:locked/>
    <w:rsid w:val="007C0254"/>
    <w:rPr>
      <w:rFonts w:cs="Times New Roman"/>
      <w:sz w:val="11"/>
      <w:szCs w:val="11"/>
      <w:shd w:val="clear" w:color="auto" w:fill="FFFFFF"/>
    </w:rPr>
  </w:style>
  <w:style w:type="paragraph" w:customStyle="1" w:styleId="760">
    <w:name w:val="Основной текст (76)"/>
    <w:basedOn w:val="a3"/>
    <w:link w:val="7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10">
    <w:name w:val="Основной текст (91)_"/>
    <w:link w:val="911"/>
    <w:uiPriority w:val="99"/>
    <w:locked/>
    <w:rsid w:val="007C0254"/>
    <w:rPr>
      <w:rFonts w:cs="Times New Roman"/>
      <w:sz w:val="8"/>
      <w:szCs w:val="8"/>
      <w:shd w:val="clear" w:color="auto" w:fill="FFFFFF"/>
    </w:rPr>
  </w:style>
  <w:style w:type="paragraph" w:customStyle="1" w:styleId="911">
    <w:name w:val="Основной текст (91)"/>
    <w:basedOn w:val="a3"/>
    <w:link w:val="91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830">
    <w:name w:val="Основной текст (83)_"/>
    <w:link w:val="831"/>
    <w:uiPriority w:val="99"/>
    <w:locked/>
    <w:rsid w:val="007C0254"/>
    <w:rPr>
      <w:rFonts w:cs="Times New Roman"/>
      <w:sz w:val="11"/>
      <w:szCs w:val="11"/>
      <w:shd w:val="clear" w:color="auto" w:fill="FFFFFF"/>
    </w:rPr>
  </w:style>
  <w:style w:type="paragraph" w:customStyle="1" w:styleId="831">
    <w:name w:val="Основной текст (83)"/>
    <w:basedOn w:val="a3"/>
    <w:link w:val="8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10">
    <w:name w:val="Основной текст (81)_"/>
    <w:link w:val="811"/>
    <w:uiPriority w:val="99"/>
    <w:locked/>
    <w:rsid w:val="007C0254"/>
    <w:rPr>
      <w:rFonts w:cs="Times New Roman"/>
      <w:sz w:val="11"/>
      <w:szCs w:val="11"/>
      <w:shd w:val="clear" w:color="auto" w:fill="FFFFFF"/>
    </w:rPr>
  </w:style>
  <w:style w:type="paragraph" w:customStyle="1" w:styleId="811">
    <w:name w:val="Основной текст (81)"/>
    <w:basedOn w:val="a3"/>
    <w:link w:val="8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4">
    <w:name w:val="Основной текст (84)_"/>
    <w:link w:val="840"/>
    <w:uiPriority w:val="99"/>
    <w:locked/>
    <w:rsid w:val="007C0254"/>
    <w:rPr>
      <w:rFonts w:cs="Times New Roman"/>
      <w:sz w:val="11"/>
      <w:szCs w:val="11"/>
      <w:shd w:val="clear" w:color="auto" w:fill="FFFFFF"/>
    </w:rPr>
  </w:style>
  <w:style w:type="paragraph" w:customStyle="1" w:styleId="840">
    <w:name w:val="Основной текст (84)"/>
    <w:basedOn w:val="a3"/>
    <w:link w:val="8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20">
    <w:name w:val="Основной текст (72)_"/>
    <w:link w:val="721"/>
    <w:uiPriority w:val="99"/>
    <w:locked/>
    <w:rsid w:val="007C0254"/>
    <w:rPr>
      <w:rFonts w:cs="Times New Roman"/>
      <w:sz w:val="11"/>
      <w:szCs w:val="11"/>
      <w:shd w:val="clear" w:color="auto" w:fill="FFFFFF"/>
    </w:rPr>
  </w:style>
  <w:style w:type="paragraph" w:customStyle="1" w:styleId="721">
    <w:name w:val="Основной текст (72)"/>
    <w:basedOn w:val="a3"/>
    <w:link w:val="7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00">
    <w:name w:val="Основной текст (80)_"/>
    <w:link w:val="801"/>
    <w:uiPriority w:val="99"/>
    <w:locked/>
    <w:rsid w:val="007C0254"/>
    <w:rPr>
      <w:rFonts w:cs="Times New Roman"/>
      <w:sz w:val="11"/>
      <w:szCs w:val="11"/>
      <w:shd w:val="clear" w:color="auto" w:fill="FFFFFF"/>
    </w:rPr>
  </w:style>
  <w:style w:type="paragraph" w:customStyle="1" w:styleId="801">
    <w:name w:val="Основной текст (80)"/>
    <w:basedOn w:val="a3"/>
    <w:link w:val="8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9">
    <w:name w:val="Основной текст (89)_"/>
    <w:link w:val="890"/>
    <w:uiPriority w:val="99"/>
    <w:locked/>
    <w:rsid w:val="007C0254"/>
    <w:rPr>
      <w:rFonts w:cs="Times New Roman"/>
      <w:sz w:val="11"/>
      <w:szCs w:val="11"/>
      <w:shd w:val="clear" w:color="auto" w:fill="FFFFFF"/>
    </w:rPr>
  </w:style>
  <w:style w:type="paragraph" w:customStyle="1" w:styleId="890">
    <w:name w:val="Основной текст (89)"/>
    <w:basedOn w:val="a3"/>
    <w:link w:val="8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6">
    <w:name w:val="Основной текст (86)_"/>
    <w:link w:val="860"/>
    <w:uiPriority w:val="99"/>
    <w:locked/>
    <w:rsid w:val="007C0254"/>
    <w:rPr>
      <w:rFonts w:cs="Times New Roman"/>
      <w:sz w:val="11"/>
      <w:szCs w:val="11"/>
      <w:shd w:val="clear" w:color="auto" w:fill="FFFFFF"/>
    </w:rPr>
  </w:style>
  <w:style w:type="paragraph" w:customStyle="1" w:styleId="860">
    <w:name w:val="Основной текст (86)"/>
    <w:basedOn w:val="a3"/>
    <w:link w:val="8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8">
    <w:name w:val="Основной текст (88)_"/>
    <w:link w:val="880"/>
    <w:uiPriority w:val="99"/>
    <w:locked/>
    <w:rsid w:val="007C0254"/>
    <w:rPr>
      <w:rFonts w:cs="Times New Roman"/>
      <w:sz w:val="11"/>
      <w:szCs w:val="11"/>
      <w:shd w:val="clear" w:color="auto" w:fill="FFFFFF"/>
    </w:rPr>
  </w:style>
  <w:style w:type="paragraph" w:customStyle="1" w:styleId="880">
    <w:name w:val="Основной текст (88)"/>
    <w:basedOn w:val="a3"/>
    <w:link w:val="8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9">
    <w:name w:val="Основной текст (79)_"/>
    <w:link w:val="790"/>
    <w:uiPriority w:val="99"/>
    <w:locked/>
    <w:rsid w:val="007C0254"/>
    <w:rPr>
      <w:rFonts w:cs="Times New Roman"/>
      <w:sz w:val="11"/>
      <w:szCs w:val="11"/>
      <w:shd w:val="clear" w:color="auto" w:fill="FFFFFF"/>
    </w:rPr>
  </w:style>
  <w:style w:type="paragraph" w:customStyle="1" w:styleId="790">
    <w:name w:val="Основной текст (79)"/>
    <w:basedOn w:val="a3"/>
    <w:link w:val="7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00">
    <w:name w:val="Основной текст (90)_"/>
    <w:link w:val="901"/>
    <w:uiPriority w:val="99"/>
    <w:locked/>
    <w:rsid w:val="007C0254"/>
    <w:rPr>
      <w:rFonts w:cs="Times New Roman"/>
      <w:sz w:val="11"/>
      <w:szCs w:val="11"/>
      <w:shd w:val="clear" w:color="auto" w:fill="FFFFFF"/>
    </w:rPr>
  </w:style>
  <w:style w:type="paragraph" w:customStyle="1" w:styleId="901">
    <w:name w:val="Основной текст (90)"/>
    <w:basedOn w:val="a3"/>
    <w:link w:val="9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7pt">
    <w:name w:val="Основной текст (6) + 7 pt"/>
    <w:aliases w:val="Полужирный4"/>
    <w:uiPriority w:val="99"/>
    <w:rsid w:val="007C0254"/>
    <w:rPr>
      <w:rFonts w:cs="Times New Roman"/>
      <w:b/>
      <w:bCs/>
      <w:sz w:val="14"/>
      <w:szCs w:val="14"/>
      <w:shd w:val="clear" w:color="auto" w:fill="FFFFFF"/>
    </w:rPr>
  </w:style>
  <w:style w:type="character" w:customStyle="1" w:styleId="710">
    <w:name w:val="Основной текст (71)_"/>
    <w:link w:val="711"/>
    <w:uiPriority w:val="99"/>
    <w:locked/>
    <w:rsid w:val="007C0254"/>
    <w:rPr>
      <w:rFonts w:cs="Times New Roman"/>
      <w:sz w:val="11"/>
      <w:szCs w:val="11"/>
      <w:shd w:val="clear" w:color="auto" w:fill="FFFFFF"/>
    </w:rPr>
  </w:style>
  <w:style w:type="paragraph" w:customStyle="1" w:styleId="711">
    <w:name w:val="Основной текст (71)"/>
    <w:basedOn w:val="a3"/>
    <w:link w:val="7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9">
    <w:name w:val="Основной текст (69)_"/>
    <w:link w:val="690"/>
    <w:uiPriority w:val="99"/>
    <w:locked/>
    <w:rsid w:val="007C0254"/>
    <w:rPr>
      <w:rFonts w:cs="Times New Roman"/>
      <w:sz w:val="11"/>
      <w:szCs w:val="11"/>
      <w:shd w:val="clear" w:color="auto" w:fill="FFFFFF"/>
    </w:rPr>
  </w:style>
  <w:style w:type="paragraph" w:customStyle="1" w:styleId="690">
    <w:name w:val="Основной текст (69)"/>
    <w:basedOn w:val="a3"/>
    <w:link w:val="6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4">
    <w:name w:val="Основной текст (64)_"/>
    <w:link w:val="640"/>
    <w:uiPriority w:val="99"/>
    <w:locked/>
    <w:rsid w:val="007C0254"/>
    <w:rPr>
      <w:rFonts w:cs="Times New Roman"/>
      <w:sz w:val="11"/>
      <w:szCs w:val="11"/>
      <w:shd w:val="clear" w:color="auto" w:fill="FFFFFF"/>
    </w:rPr>
  </w:style>
  <w:style w:type="paragraph" w:customStyle="1" w:styleId="640">
    <w:name w:val="Основной текст (64)"/>
    <w:basedOn w:val="a3"/>
    <w:link w:val="6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8">
    <w:name w:val="Основной текст (68)_"/>
    <w:link w:val="680"/>
    <w:uiPriority w:val="99"/>
    <w:locked/>
    <w:rsid w:val="007C0254"/>
    <w:rPr>
      <w:rFonts w:cs="Times New Roman"/>
      <w:sz w:val="11"/>
      <w:szCs w:val="11"/>
      <w:shd w:val="clear" w:color="auto" w:fill="FFFFFF"/>
    </w:rPr>
  </w:style>
  <w:style w:type="paragraph" w:customStyle="1" w:styleId="680">
    <w:name w:val="Основной текст (68)"/>
    <w:basedOn w:val="a3"/>
    <w:link w:val="6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20">
    <w:name w:val="Основной текст (62)_"/>
    <w:link w:val="621"/>
    <w:uiPriority w:val="99"/>
    <w:locked/>
    <w:rsid w:val="007C0254"/>
    <w:rPr>
      <w:rFonts w:cs="Times New Roman"/>
      <w:sz w:val="11"/>
      <w:szCs w:val="11"/>
      <w:shd w:val="clear" w:color="auto" w:fill="FFFFFF"/>
    </w:rPr>
  </w:style>
  <w:style w:type="paragraph" w:customStyle="1" w:styleId="621">
    <w:name w:val="Основной текст (62)"/>
    <w:basedOn w:val="a3"/>
    <w:link w:val="6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6">
    <w:name w:val="Основной текст (66)_"/>
    <w:link w:val="660"/>
    <w:uiPriority w:val="99"/>
    <w:locked/>
    <w:rsid w:val="007C0254"/>
    <w:rPr>
      <w:rFonts w:cs="Times New Roman"/>
      <w:sz w:val="11"/>
      <w:szCs w:val="11"/>
      <w:shd w:val="clear" w:color="auto" w:fill="FFFFFF"/>
    </w:rPr>
  </w:style>
  <w:style w:type="paragraph" w:customStyle="1" w:styleId="660">
    <w:name w:val="Основной текст (66)"/>
    <w:basedOn w:val="a3"/>
    <w:link w:val="6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7">
    <w:name w:val="Основной текст (87)_"/>
    <w:link w:val="870"/>
    <w:uiPriority w:val="99"/>
    <w:locked/>
    <w:rsid w:val="007C0254"/>
    <w:rPr>
      <w:rFonts w:cs="Times New Roman"/>
      <w:sz w:val="11"/>
      <w:szCs w:val="11"/>
      <w:shd w:val="clear" w:color="auto" w:fill="FFFFFF"/>
    </w:rPr>
  </w:style>
  <w:style w:type="paragraph" w:customStyle="1" w:styleId="870">
    <w:name w:val="Основной текст (87)"/>
    <w:basedOn w:val="a3"/>
    <w:link w:val="8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7">
    <w:name w:val="Основной текст (57)_"/>
    <w:link w:val="570"/>
    <w:uiPriority w:val="99"/>
    <w:locked/>
    <w:rsid w:val="007C0254"/>
    <w:rPr>
      <w:rFonts w:cs="Times New Roman"/>
      <w:sz w:val="11"/>
      <w:szCs w:val="11"/>
      <w:shd w:val="clear" w:color="auto" w:fill="FFFFFF"/>
    </w:rPr>
  </w:style>
  <w:style w:type="paragraph" w:customStyle="1" w:styleId="570">
    <w:name w:val="Основной текст (57)"/>
    <w:basedOn w:val="a3"/>
    <w:link w:val="57"/>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10">
    <w:name w:val="Основной текст (61)_"/>
    <w:link w:val="611"/>
    <w:uiPriority w:val="99"/>
    <w:locked/>
    <w:rsid w:val="007C0254"/>
    <w:rPr>
      <w:rFonts w:cs="Times New Roman"/>
      <w:sz w:val="11"/>
      <w:szCs w:val="11"/>
      <w:shd w:val="clear" w:color="auto" w:fill="FFFFFF"/>
    </w:rPr>
  </w:style>
  <w:style w:type="paragraph" w:customStyle="1" w:styleId="611">
    <w:name w:val="Основной текст (61)"/>
    <w:basedOn w:val="a3"/>
    <w:link w:val="6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9">
    <w:name w:val="Основной текст (59)_"/>
    <w:link w:val="590"/>
    <w:uiPriority w:val="99"/>
    <w:locked/>
    <w:rsid w:val="007C0254"/>
    <w:rPr>
      <w:rFonts w:cs="Times New Roman"/>
      <w:sz w:val="11"/>
      <w:szCs w:val="11"/>
      <w:shd w:val="clear" w:color="auto" w:fill="FFFFFF"/>
    </w:rPr>
  </w:style>
  <w:style w:type="paragraph" w:customStyle="1" w:styleId="590">
    <w:name w:val="Основной текст (59)"/>
    <w:basedOn w:val="a3"/>
    <w:link w:val="59"/>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30">
    <w:name w:val="Основной текст (63)_"/>
    <w:link w:val="631"/>
    <w:uiPriority w:val="99"/>
    <w:locked/>
    <w:rsid w:val="007C0254"/>
    <w:rPr>
      <w:rFonts w:cs="Times New Roman"/>
      <w:sz w:val="11"/>
      <w:szCs w:val="11"/>
      <w:shd w:val="clear" w:color="auto" w:fill="FFFFFF"/>
    </w:rPr>
  </w:style>
  <w:style w:type="paragraph" w:customStyle="1" w:styleId="631">
    <w:name w:val="Основной текст (63)"/>
    <w:basedOn w:val="a3"/>
    <w:link w:val="6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6">
    <w:name w:val="Основной текст (56)_"/>
    <w:link w:val="560"/>
    <w:uiPriority w:val="99"/>
    <w:locked/>
    <w:rsid w:val="007C0254"/>
    <w:rPr>
      <w:rFonts w:cs="Times New Roman"/>
      <w:sz w:val="11"/>
      <w:szCs w:val="11"/>
      <w:shd w:val="clear" w:color="auto" w:fill="FFFFFF"/>
    </w:rPr>
  </w:style>
  <w:style w:type="paragraph" w:customStyle="1" w:styleId="560">
    <w:name w:val="Основной текст (56)"/>
    <w:basedOn w:val="a3"/>
    <w:link w:val="56"/>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5">
    <w:name w:val="Основной текст (65)_"/>
    <w:link w:val="650"/>
    <w:uiPriority w:val="99"/>
    <w:locked/>
    <w:rsid w:val="007C0254"/>
    <w:rPr>
      <w:rFonts w:cs="Times New Roman"/>
      <w:sz w:val="11"/>
      <w:szCs w:val="11"/>
      <w:shd w:val="clear" w:color="auto" w:fill="FFFFFF"/>
    </w:rPr>
  </w:style>
  <w:style w:type="paragraph" w:customStyle="1" w:styleId="650">
    <w:name w:val="Основной текст (65)"/>
    <w:basedOn w:val="a3"/>
    <w:link w:val="6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00">
    <w:name w:val="Основной текст (60)_"/>
    <w:link w:val="601"/>
    <w:uiPriority w:val="99"/>
    <w:locked/>
    <w:rsid w:val="007C0254"/>
    <w:rPr>
      <w:rFonts w:cs="Times New Roman"/>
      <w:sz w:val="11"/>
      <w:szCs w:val="11"/>
      <w:shd w:val="clear" w:color="auto" w:fill="FFFFFF"/>
    </w:rPr>
  </w:style>
  <w:style w:type="paragraph" w:customStyle="1" w:styleId="601">
    <w:name w:val="Основной текст (60)"/>
    <w:basedOn w:val="a3"/>
    <w:link w:val="600"/>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70">
    <w:name w:val="Основной текст (67)_"/>
    <w:link w:val="671"/>
    <w:uiPriority w:val="99"/>
    <w:locked/>
    <w:rsid w:val="007C0254"/>
    <w:rPr>
      <w:rFonts w:cs="Times New Roman"/>
      <w:sz w:val="11"/>
      <w:szCs w:val="11"/>
      <w:shd w:val="clear" w:color="auto" w:fill="FFFFFF"/>
    </w:rPr>
  </w:style>
  <w:style w:type="paragraph" w:customStyle="1" w:styleId="671">
    <w:name w:val="Основной текст (67)"/>
    <w:basedOn w:val="a3"/>
    <w:link w:val="6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8">
    <w:name w:val="Основной текст (58)_"/>
    <w:link w:val="580"/>
    <w:uiPriority w:val="99"/>
    <w:locked/>
    <w:rsid w:val="007C0254"/>
    <w:rPr>
      <w:rFonts w:cs="Times New Roman"/>
      <w:sz w:val="11"/>
      <w:szCs w:val="11"/>
      <w:shd w:val="clear" w:color="auto" w:fill="FFFFFF"/>
    </w:rPr>
  </w:style>
  <w:style w:type="paragraph" w:customStyle="1" w:styleId="580">
    <w:name w:val="Основной текст (58)"/>
    <w:basedOn w:val="a3"/>
    <w:link w:val="58"/>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5">
    <w:name w:val="Основной текст (85)_"/>
    <w:link w:val="850"/>
    <w:uiPriority w:val="99"/>
    <w:locked/>
    <w:rsid w:val="007C0254"/>
    <w:rPr>
      <w:rFonts w:cs="Times New Roman"/>
      <w:sz w:val="11"/>
      <w:szCs w:val="11"/>
      <w:shd w:val="clear" w:color="auto" w:fill="FFFFFF"/>
    </w:rPr>
  </w:style>
  <w:style w:type="paragraph" w:customStyle="1" w:styleId="850">
    <w:name w:val="Основной текст (85)"/>
    <w:basedOn w:val="a3"/>
    <w:link w:val="8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4">
    <w:name w:val="Основной текст (54)_"/>
    <w:link w:val="540"/>
    <w:uiPriority w:val="99"/>
    <w:locked/>
    <w:rsid w:val="007C0254"/>
    <w:rPr>
      <w:rFonts w:cs="Times New Roman"/>
      <w:sz w:val="11"/>
      <w:szCs w:val="11"/>
      <w:shd w:val="clear" w:color="auto" w:fill="FFFFFF"/>
    </w:rPr>
  </w:style>
  <w:style w:type="paragraph" w:customStyle="1" w:styleId="540">
    <w:name w:val="Основной текст (54)"/>
    <w:basedOn w:val="a3"/>
    <w:link w:val="5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8">
    <w:name w:val="Основной текст (78)_"/>
    <w:link w:val="780"/>
    <w:uiPriority w:val="99"/>
    <w:locked/>
    <w:rsid w:val="007C0254"/>
    <w:rPr>
      <w:rFonts w:cs="Times New Roman"/>
      <w:sz w:val="11"/>
      <w:szCs w:val="11"/>
      <w:shd w:val="clear" w:color="auto" w:fill="FFFFFF"/>
    </w:rPr>
  </w:style>
  <w:style w:type="paragraph" w:customStyle="1" w:styleId="780">
    <w:name w:val="Основной текст (78)"/>
    <w:basedOn w:val="a3"/>
    <w:link w:val="7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5">
    <w:name w:val="Основной текст (55)_"/>
    <w:link w:val="550"/>
    <w:uiPriority w:val="99"/>
    <w:locked/>
    <w:rsid w:val="007C0254"/>
    <w:rPr>
      <w:rFonts w:cs="Times New Roman"/>
      <w:sz w:val="11"/>
      <w:szCs w:val="11"/>
      <w:shd w:val="clear" w:color="auto" w:fill="FFFFFF"/>
    </w:rPr>
  </w:style>
  <w:style w:type="paragraph" w:customStyle="1" w:styleId="550">
    <w:name w:val="Основной текст (55)"/>
    <w:basedOn w:val="a3"/>
    <w:link w:val="55"/>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20">
    <w:name w:val="Основной текст (82)_"/>
    <w:link w:val="821"/>
    <w:uiPriority w:val="99"/>
    <w:locked/>
    <w:rsid w:val="007C0254"/>
    <w:rPr>
      <w:rFonts w:cs="Times New Roman"/>
      <w:sz w:val="11"/>
      <w:szCs w:val="11"/>
      <w:shd w:val="clear" w:color="auto" w:fill="FFFFFF"/>
    </w:rPr>
  </w:style>
  <w:style w:type="paragraph" w:customStyle="1" w:styleId="821">
    <w:name w:val="Основной текст (82)"/>
    <w:basedOn w:val="a3"/>
    <w:link w:val="8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3">
    <w:name w:val="Основной текст (53)_"/>
    <w:link w:val="530"/>
    <w:uiPriority w:val="99"/>
    <w:locked/>
    <w:rsid w:val="007C0254"/>
    <w:rPr>
      <w:rFonts w:cs="Times New Roman"/>
      <w:sz w:val="11"/>
      <w:szCs w:val="11"/>
      <w:shd w:val="clear" w:color="auto" w:fill="FFFFFF"/>
    </w:rPr>
  </w:style>
  <w:style w:type="paragraph" w:customStyle="1" w:styleId="530">
    <w:name w:val="Основной текст (53)"/>
    <w:basedOn w:val="a3"/>
    <w:link w:val="53"/>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00">
    <w:name w:val="Основной текст (70)_"/>
    <w:link w:val="701"/>
    <w:uiPriority w:val="99"/>
    <w:locked/>
    <w:rsid w:val="007C0254"/>
    <w:rPr>
      <w:rFonts w:cs="Times New Roman"/>
      <w:sz w:val="11"/>
      <w:szCs w:val="11"/>
      <w:shd w:val="clear" w:color="auto" w:fill="FFFFFF"/>
    </w:rPr>
  </w:style>
  <w:style w:type="paragraph" w:customStyle="1" w:styleId="701">
    <w:name w:val="Основной текст (70)"/>
    <w:basedOn w:val="a3"/>
    <w:link w:val="7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4">
    <w:name w:val="Основной текст (74)_"/>
    <w:link w:val="740"/>
    <w:uiPriority w:val="99"/>
    <w:locked/>
    <w:rsid w:val="007C0254"/>
    <w:rPr>
      <w:rFonts w:cs="Times New Roman"/>
      <w:sz w:val="11"/>
      <w:szCs w:val="11"/>
      <w:shd w:val="clear" w:color="auto" w:fill="FFFFFF"/>
    </w:rPr>
  </w:style>
  <w:style w:type="paragraph" w:customStyle="1" w:styleId="740">
    <w:name w:val="Основной текст (74)"/>
    <w:basedOn w:val="a3"/>
    <w:link w:val="7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7">
    <w:name w:val="Основной текст (77)_"/>
    <w:link w:val="770"/>
    <w:uiPriority w:val="99"/>
    <w:locked/>
    <w:rsid w:val="007C0254"/>
    <w:rPr>
      <w:rFonts w:cs="Times New Roman"/>
      <w:sz w:val="11"/>
      <w:szCs w:val="11"/>
      <w:shd w:val="clear" w:color="auto" w:fill="FFFFFF"/>
    </w:rPr>
  </w:style>
  <w:style w:type="paragraph" w:customStyle="1" w:styleId="770">
    <w:name w:val="Основной текст (77)"/>
    <w:basedOn w:val="a3"/>
    <w:link w:val="7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5">
    <w:name w:val="Основной текст (75)_"/>
    <w:link w:val="750"/>
    <w:uiPriority w:val="99"/>
    <w:locked/>
    <w:rsid w:val="007C0254"/>
    <w:rPr>
      <w:rFonts w:cs="Times New Roman"/>
      <w:sz w:val="11"/>
      <w:szCs w:val="11"/>
      <w:shd w:val="clear" w:color="auto" w:fill="FFFFFF"/>
    </w:rPr>
  </w:style>
  <w:style w:type="paragraph" w:customStyle="1" w:styleId="750">
    <w:name w:val="Основной текст (75)"/>
    <w:basedOn w:val="a3"/>
    <w:link w:val="7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3">
    <w:name w:val="Основной текст (73)_"/>
    <w:link w:val="730"/>
    <w:uiPriority w:val="99"/>
    <w:locked/>
    <w:rsid w:val="007C0254"/>
    <w:rPr>
      <w:rFonts w:cs="Times New Roman"/>
      <w:sz w:val="11"/>
      <w:szCs w:val="11"/>
      <w:shd w:val="clear" w:color="auto" w:fill="FFFFFF"/>
    </w:rPr>
  </w:style>
  <w:style w:type="paragraph" w:customStyle="1" w:styleId="730">
    <w:name w:val="Основной текст (73)"/>
    <w:basedOn w:val="a3"/>
    <w:link w:val="73"/>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20">
    <w:name w:val="Основной текст (92)_"/>
    <w:link w:val="921"/>
    <w:uiPriority w:val="99"/>
    <w:locked/>
    <w:rsid w:val="007C0254"/>
    <w:rPr>
      <w:rFonts w:cs="Times New Roman"/>
      <w:sz w:val="19"/>
      <w:szCs w:val="19"/>
      <w:shd w:val="clear" w:color="auto" w:fill="FFFFFF"/>
    </w:rPr>
  </w:style>
  <w:style w:type="paragraph" w:customStyle="1" w:styleId="921">
    <w:name w:val="Основной текст (92)"/>
    <w:basedOn w:val="a3"/>
    <w:link w:val="9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95">
    <w:name w:val="Основной текст (95)_"/>
    <w:link w:val="950"/>
    <w:uiPriority w:val="99"/>
    <w:locked/>
    <w:rsid w:val="007C0254"/>
    <w:rPr>
      <w:rFonts w:cs="Times New Roman"/>
      <w:sz w:val="10"/>
      <w:szCs w:val="10"/>
      <w:shd w:val="clear" w:color="auto" w:fill="FFFFFF"/>
    </w:rPr>
  </w:style>
  <w:style w:type="paragraph" w:customStyle="1" w:styleId="950">
    <w:name w:val="Основной текст (95)"/>
    <w:basedOn w:val="a3"/>
    <w:link w:val="95"/>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3">
    <w:name w:val="Основной текст (93)_"/>
    <w:link w:val="930"/>
    <w:uiPriority w:val="99"/>
    <w:locked/>
    <w:rsid w:val="007C0254"/>
    <w:rPr>
      <w:rFonts w:cs="Times New Roman"/>
      <w:sz w:val="8"/>
      <w:szCs w:val="8"/>
      <w:shd w:val="clear" w:color="auto" w:fill="FFFFFF"/>
    </w:rPr>
  </w:style>
  <w:style w:type="paragraph" w:customStyle="1" w:styleId="930">
    <w:name w:val="Основной текст (93)"/>
    <w:basedOn w:val="a3"/>
    <w:link w:val="93"/>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4">
    <w:name w:val="Основной текст (94)_"/>
    <w:link w:val="940"/>
    <w:uiPriority w:val="99"/>
    <w:locked/>
    <w:rsid w:val="007C0254"/>
    <w:rPr>
      <w:rFonts w:cs="Times New Roman"/>
      <w:sz w:val="10"/>
      <w:szCs w:val="10"/>
      <w:shd w:val="clear" w:color="auto" w:fill="FFFFFF"/>
    </w:rPr>
  </w:style>
  <w:style w:type="paragraph" w:customStyle="1" w:styleId="940">
    <w:name w:val="Основной текст (94)"/>
    <w:basedOn w:val="a3"/>
    <w:link w:val="94"/>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6">
    <w:name w:val="Основной текст (96)_"/>
    <w:link w:val="960"/>
    <w:uiPriority w:val="99"/>
    <w:locked/>
    <w:rsid w:val="007C0254"/>
    <w:rPr>
      <w:rFonts w:cs="Times New Roman"/>
      <w:sz w:val="8"/>
      <w:szCs w:val="8"/>
      <w:shd w:val="clear" w:color="auto" w:fill="FFFFFF"/>
    </w:rPr>
  </w:style>
  <w:style w:type="paragraph" w:customStyle="1" w:styleId="960">
    <w:name w:val="Основной текст (96)"/>
    <w:basedOn w:val="a3"/>
    <w:link w:val="96"/>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11pt">
    <w:name w:val="Основной текст (2) + 11 pt"/>
    <w:rsid w:val="007C0254"/>
    <w:rPr>
      <w:rFonts w:cs="Times New Roman"/>
      <w:spacing w:val="0"/>
      <w:sz w:val="22"/>
      <w:szCs w:val="22"/>
      <w:shd w:val="clear" w:color="auto" w:fill="FFFFFF"/>
    </w:rPr>
  </w:style>
  <w:style w:type="character" w:customStyle="1" w:styleId="113">
    <w:name w:val="Основной текст (113)_"/>
    <w:uiPriority w:val="99"/>
    <w:rsid w:val="007C0254"/>
    <w:rPr>
      <w:rFonts w:ascii="Times New Roman" w:hAnsi="Times New Roman" w:cs="Times New Roman"/>
      <w:sz w:val="24"/>
      <w:szCs w:val="24"/>
    </w:rPr>
  </w:style>
  <w:style w:type="character" w:customStyle="1" w:styleId="1130">
    <w:name w:val="Основной текст (113)"/>
    <w:uiPriority w:val="99"/>
    <w:rsid w:val="007C0254"/>
    <w:rPr>
      <w:rFonts w:ascii="Times New Roman" w:hAnsi="Times New Roman" w:cs="Times New Roman"/>
      <w:spacing w:val="0"/>
      <w:sz w:val="24"/>
      <w:szCs w:val="24"/>
    </w:rPr>
  </w:style>
  <w:style w:type="character" w:customStyle="1" w:styleId="97">
    <w:name w:val="Основной текст (97)_"/>
    <w:link w:val="970"/>
    <w:uiPriority w:val="99"/>
    <w:locked/>
    <w:rsid w:val="007C0254"/>
    <w:rPr>
      <w:rFonts w:cs="Times New Roman"/>
      <w:sz w:val="24"/>
      <w:szCs w:val="24"/>
      <w:shd w:val="clear" w:color="auto" w:fill="FFFFFF"/>
    </w:rPr>
  </w:style>
  <w:style w:type="paragraph" w:customStyle="1" w:styleId="970">
    <w:name w:val="Основной текст (97)"/>
    <w:basedOn w:val="a3"/>
    <w:link w:val="97"/>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79">
    <w:name w:val="Основной текст (97) + 9"/>
    <w:aliases w:val="5 pt4"/>
    <w:uiPriority w:val="99"/>
    <w:rsid w:val="007C0254"/>
    <w:rPr>
      <w:rFonts w:cs="Times New Roman"/>
      <w:sz w:val="19"/>
      <w:szCs w:val="19"/>
      <w:shd w:val="clear" w:color="auto" w:fill="FFFFFF"/>
    </w:rPr>
  </w:style>
  <w:style w:type="character" w:styleId="af5">
    <w:name w:val="Hyperlink"/>
    <w:uiPriority w:val="99"/>
    <w:rsid w:val="007C0254"/>
    <w:rPr>
      <w:rFonts w:cs="Times New Roman"/>
      <w:color w:val="000080"/>
      <w:u w:val="single"/>
    </w:rPr>
  </w:style>
  <w:style w:type="character" w:customStyle="1" w:styleId="216pt">
    <w:name w:val="Основной текст (2) + 16 pt"/>
    <w:uiPriority w:val="99"/>
    <w:rsid w:val="007C0254"/>
    <w:rPr>
      <w:rFonts w:cs="Times New Roman"/>
      <w:spacing w:val="0"/>
      <w:sz w:val="32"/>
      <w:szCs w:val="32"/>
      <w:shd w:val="clear" w:color="auto" w:fill="FFFFFF"/>
    </w:rPr>
  </w:style>
  <w:style w:type="character" w:customStyle="1" w:styleId="3a">
    <w:name w:val="Основной текст (3)_"/>
    <w:link w:val="3b"/>
    <w:locked/>
    <w:rsid w:val="007C0254"/>
    <w:rPr>
      <w:rFonts w:cs="Times New Roman"/>
      <w:shd w:val="clear" w:color="auto" w:fill="FFFFFF"/>
    </w:rPr>
  </w:style>
  <w:style w:type="paragraph" w:customStyle="1" w:styleId="3b">
    <w:name w:val="Основной текст (3)"/>
    <w:basedOn w:val="a3"/>
    <w:link w:val="3a"/>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3c">
    <w:name w:val="Заголовок №3 + Не полужирный"/>
    <w:uiPriority w:val="99"/>
    <w:rsid w:val="007C0254"/>
    <w:rPr>
      <w:rFonts w:cs="Times New Roman"/>
      <w:b/>
      <w:bCs/>
      <w:spacing w:val="0"/>
      <w:sz w:val="27"/>
      <w:szCs w:val="27"/>
      <w:shd w:val="clear" w:color="auto" w:fill="FFFFFF"/>
    </w:rPr>
  </w:style>
  <w:style w:type="character" w:customStyle="1" w:styleId="180">
    <w:name w:val="Основной текст (18)_"/>
    <w:uiPriority w:val="99"/>
    <w:rsid w:val="007C0254"/>
    <w:rPr>
      <w:rFonts w:ascii="Times New Roman" w:hAnsi="Times New Roman" w:cs="Times New Roman"/>
      <w:spacing w:val="0"/>
      <w:sz w:val="19"/>
      <w:szCs w:val="19"/>
    </w:rPr>
  </w:style>
  <w:style w:type="character" w:customStyle="1" w:styleId="2d">
    <w:name w:val="Заголовок №2 + Не полужирный"/>
    <w:aliases w:val="Не курсив1"/>
    <w:uiPriority w:val="99"/>
    <w:rsid w:val="007C0254"/>
    <w:rPr>
      <w:rFonts w:cs="Times New Roman"/>
      <w:b/>
      <w:bCs/>
      <w:i/>
      <w:iCs/>
      <w:spacing w:val="0"/>
      <w:sz w:val="27"/>
      <w:szCs w:val="27"/>
      <w:shd w:val="clear" w:color="auto" w:fill="FFFFFF"/>
    </w:rPr>
  </w:style>
  <w:style w:type="character" w:customStyle="1" w:styleId="3d">
    <w:name w:val="Подпись к таблице (3)_"/>
    <w:uiPriority w:val="99"/>
    <w:rsid w:val="007C0254"/>
    <w:rPr>
      <w:rFonts w:ascii="Times New Roman" w:hAnsi="Times New Roman" w:cs="Times New Roman"/>
      <w:sz w:val="19"/>
      <w:szCs w:val="19"/>
    </w:rPr>
  </w:style>
  <w:style w:type="character" w:customStyle="1" w:styleId="3e">
    <w:name w:val="Подпись к таблице (3)"/>
    <w:uiPriority w:val="99"/>
    <w:rsid w:val="007C0254"/>
    <w:rPr>
      <w:rFonts w:ascii="Times New Roman" w:hAnsi="Times New Roman" w:cs="Times New Roman"/>
      <w:sz w:val="19"/>
      <w:szCs w:val="19"/>
      <w:u w:val="single"/>
    </w:rPr>
  </w:style>
  <w:style w:type="character" w:customStyle="1" w:styleId="99">
    <w:name w:val="Основной текст (99)_"/>
    <w:link w:val="990"/>
    <w:uiPriority w:val="99"/>
    <w:locked/>
    <w:rsid w:val="007C0254"/>
    <w:rPr>
      <w:rFonts w:cs="Times New Roman"/>
      <w:sz w:val="8"/>
      <w:szCs w:val="8"/>
      <w:shd w:val="clear" w:color="auto" w:fill="FFFFFF"/>
    </w:rPr>
  </w:style>
  <w:style w:type="paragraph" w:customStyle="1" w:styleId="990">
    <w:name w:val="Основной текст (99)"/>
    <w:basedOn w:val="a3"/>
    <w:link w:val="99"/>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8">
    <w:name w:val="Основной текст (98)_"/>
    <w:uiPriority w:val="99"/>
    <w:rsid w:val="007C0254"/>
    <w:rPr>
      <w:rFonts w:ascii="Times New Roman" w:hAnsi="Times New Roman" w:cs="Times New Roman"/>
      <w:sz w:val="19"/>
      <w:szCs w:val="19"/>
    </w:rPr>
  </w:style>
  <w:style w:type="character" w:customStyle="1" w:styleId="4a">
    <w:name w:val="Подпись к таблице (4)_"/>
    <w:uiPriority w:val="99"/>
    <w:rsid w:val="007C0254"/>
    <w:rPr>
      <w:rFonts w:ascii="Times New Roman" w:hAnsi="Times New Roman" w:cs="Times New Roman"/>
      <w:spacing w:val="0"/>
      <w:sz w:val="19"/>
      <w:szCs w:val="19"/>
    </w:rPr>
  </w:style>
  <w:style w:type="character" w:customStyle="1" w:styleId="1010">
    <w:name w:val="Основной текст (101)_"/>
    <w:uiPriority w:val="99"/>
    <w:rsid w:val="007C0254"/>
    <w:rPr>
      <w:rFonts w:ascii="Tahoma" w:hAnsi="Tahoma" w:cs="Tahoma"/>
      <w:spacing w:val="0"/>
      <w:sz w:val="17"/>
      <w:szCs w:val="17"/>
    </w:rPr>
  </w:style>
  <w:style w:type="character" w:customStyle="1" w:styleId="1030">
    <w:name w:val="Основной текст (103)_"/>
    <w:link w:val="1031"/>
    <w:uiPriority w:val="99"/>
    <w:locked/>
    <w:rsid w:val="007C0254"/>
    <w:rPr>
      <w:rFonts w:ascii="Tahoma" w:hAnsi="Tahoma" w:cs="Tahoma"/>
      <w:sz w:val="18"/>
      <w:szCs w:val="18"/>
      <w:shd w:val="clear" w:color="auto" w:fill="FFFFFF"/>
    </w:rPr>
  </w:style>
  <w:style w:type="paragraph" w:customStyle="1" w:styleId="1031">
    <w:name w:val="Основной текст (103)"/>
    <w:basedOn w:val="a3"/>
    <w:link w:val="1030"/>
    <w:uiPriority w:val="99"/>
    <w:rsid w:val="007C0254"/>
    <w:pPr>
      <w:shd w:val="clear" w:color="auto" w:fill="FFFFFF"/>
      <w:spacing w:line="240" w:lineRule="atLeast"/>
      <w:ind w:firstLine="0"/>
      <w:jc w:val="right"/>
    </w:pPr>
    <w:rPr>
      <w:rFonts w:ascii="Tahoma" w:hAnsi="Tahoma" w:cs="Times New Roman"/>
      <w:sz w:val="18"/>
      <w:szCs w:val="18"/>
      <w:shd w:val="clear" w:color="auto" w:fill="FFFFFF"/>
    </w:rPr>
  </w:style>
  <w:style w:type="character" w:customStyle="1" w:styleId="9791">
    <w:name w:val="Основной текст (97) + 91"/>
    <w:aliases w:val="5 pt3,Полужирный3"/>
    <w:uiPriority w:val="99"/>
    <w:rsid w:val="007C0254"/>
    <w:rPr>
      <w:rFonts w:cs="Times New Roman"/>
      <w:b/>
      <w:bCs/>
      <w:spacing w:val="0"/>
      <w:sz w:val="19"/>
      <w:szCs w:val="19"/>
      <w:shd w:val="clear" w:color="auto" w:fill="FFFFFF"/>
    </w:rPr>
  </w:style>
  <w:style w:type="character" w:customStyle="1" w:styleId="104">
    <w:name w:val="Основной текст (104)_"/>
    <w:link w:val="1040"/>
    <w:uiPriority w:val="99"/>
    <w:locked/>
    <w:rsid w:val="007C0254"/>
    <w:rPr>
      <w:rFonts w:cs="Times New Roman"/>
      <w:sz w:val="24"/>
      <w:szCs w:val="24"/>
      <w:shd w:val="clear" w:color="auto" w:fill="FFFFFF"/>
    </w:rPr>
  </w:style>
  <w:style w:type="paragraph" w:customStyle="1" w:styleId="1040">
    <w:name w:val="Основной текст (104)"/>
    <w:basedOn w:val="a3"/>
    <w:link w:val="104"/>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80">
    <w:name w:val="Основной текст (98) + Не полужирный"/>
    <w:uiPriority w:val="99"/>
    <w:rsid w:val="007C0254"/>
    <w:rPr>
      <w:rFonts w:ascii="Times New Roman" w:hAnsi="Times New Roman" w:cs="Times New Roman"/>
      <w:b/>
      <w:bCs/>
      <w:spacing w:val="0"/>
      <w:sz w:val="19"/>
      <w:szCs w:val="19"/>
    </w:rPr>
  </w:style>
  <w:style w:type="character" w:customStyle="1" w:styleId="105">
    <w:name w:val="Основной текст (105)_"/>
    <w:link w:val="1050"/>
    <w:uiPriority w:val="99"/>
    <w:locked/>
    <w:rsid w:val="007C0254"/>
    <w:rPr>
      <w:rFonts w:cs="Times New Roman"/>
      <w:sz w:val="8"/>
      <w:szCs w:val="8"/>
      <w:shd w:val="clear" w:color="auto" w:fill="FFFFFF"/>
    </w:rPr>
  </w:style>
  <w:style w:type="paragraph" w:customStyle="1" w:styleId="1050">
    <w:name w:val="Основной текст (105)"/>
    <w:basedOn w:val="a3"/>
    <w:link w:val="10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5a">
    <w:name w:val="Подпись к таблице (5)_"/>
    <w:uiPriority w:val="99"/>
    <w:rsid w:val="007C0254"/>
    <w:rPr>
      <w:rFonts w:ascii="Tahoma" w:hAnsi="Tahoma" w:cs="Tahoma"/>
      <w:spacing w:val="0"/>
      <w:sz w:val="19"/>
      <w:szCs w:val="19"/>
    </w:rPr>
  </w:style>
  <w:style w:type="character" w:customStyle="1" w:styleId="5b">
    <w:name w:val="Подпись к таблице (5)"/>
    <w:uiPriority w:val="99"/>
    <w:rsid w:val="007C0254"/>
    <w:rPr>
      <w:rFonts w:ascii="Tahoma" w:hAnsi="Tahoma" w:cs="Tahoma"/>
      <w:spacing w:val="0"/>
      <w:sz w:val="19"/>
      <w:szCs w:val="19"/>
      <w:u w:val="single"/>
    </w:rPr>
  </w:style>
  <w:style w:type="character" w:customStyle="1" w:styleId="5TimesNewRoman">
    <w:name w:val="Подпись к таблице (5) + Times New Roman"/>
    <w:aliases w:val="9 pt"/>
    <w:uiPriority w:val="99"/>
    <w:rsid w:val="007C0254"/>
    <w:rPr>
      <w:rFonts w:ascii="Times New Roman" w:hAnsi="Times New Roman" w:cs="Times New Roman"/>
      <w:spacing w:val="0"/>
      <w:sz w:val="18"/>
      <w:szCs w:val="18"/>
      <w:u w:val="single"/>
    </w:rPr>
  </w:style>
  <w:style w:type="character" w:customStyle="1" w:styleId="981">
    <w:name w:val="Основной текст (98)"/>
    <w:uiPriority w:val="99"/>
    <w:rsid w:val="007C0254"/>
    <w:rPr>
      <w:rFonts w:ascii="Times New Roman" w:hAnsi="Times New Roman" w:cs="Times New Roman"/>
      <w:spacing w:val="0"/>
      <w:sz w:val="19"/>
      <w:szCs w:val="19"/>
    </w:rPr>
  </w:style>
  <w:style w:type="character" w:customStyle="1" w:styleId="106">
    <w:name w:val="Основной текст (106)_"/>
    <w:link w:val="1060"/>
    <w:uiPriority w:val="99"/>
    <w:locked/>
    <w:rsid w:val="007C0254"/>
    <w:rPr>
      <w:rFonts w:ascii="Tahoma" w:hAnsi="Tahoma" w:cs="Tahoma"/>
      <w:sz w:val="15"/>
      <w:szCs w:val="15"/>
      <w:shd w:val="clear" w:color="auto" w:fill="FFFFFF"/>
    </w:rPr>
  </w:style>
  <w:style w:type="paragraph" w:customStyle="1" w:styleId="1060">
    <w:name w:val="Основной текст (106)"/>
    <w:basedOn w:val="a3"/>
    <w:link w:val="106"/>
    <w:uiPriority w:val="99"/>
    <w:rsid w:val="007C0254"/>
    <w:pPr>
      <w:shd w:val="clear" w:color="auto" w:fill="FFFFFF"/>
      <w:spacing w:line="182" w:lineRule="exact"/>
      <w:ind w:firstLine="0"/>
      <w:jc w:val="right"/>
    </w:pPr>
    <w:rPr>
      <w:rFonts w:ascii="Tahoma" w:hAnsi="Tahoma" w:cs="Times New Roman"/>
      <w:sz w:val="15"/>
      <w:szCs w:val="15"/>
      <w:shd w:val="clear" w:color="auto" w:fill="FFFFFF"/>
    </w:rPr>
  </w:style>
  <w:style w:type="character" w:customStyle="1" w:styleId="311pt">
    <w:name w:val="Заголовок №3 + 11 pt"/>
    <w:aliases w:val="Не полужирный"/>
    <w:uiPriority w:val="99"/>
    <w:rsid w:val="007C0254"/>
    <w:rPr>
      <w:rFonts w:cs="Times New Roman"/>
      <w:b/>
      <w:bCs/>
      <w:spacing w:val="0"/>
      <w:sz w:val="22"/>
      <w:szCs w:val="22"/>
      <w:shd w:val="clear" w:color="auto" w:fill="FFFFFF"/>
    </w:rPr>
  </w:style>
  <w:style w:type="character" w:customStyle="1" w:styleId="107">
    <w:name w:val="Основной текст (107)_"/>
    <w:link w:val="1070"/>
    <w:uiPriority w:val="99"/>
    <w:locked/>
    <w:rsid w:val="007C0254"/>
    <w:rPr>
      <w:rFonts w:cs="Times New Roman"/>
      <w:sz w:val="23"/>
      <w:szCs w:val="23"/>
      <w:shd w:val="clear" w:color="auto" w:fill="FFFFFF"/>
    </w:rPr>
  </w:style>
  <w:style w:type="paragraph" w:customStyle="1" w:styleId="1070">
    <w:name w:val="Основной текст (107)"/>
    <w:basedOn w:val="a3"/>
    <w:link w:val="107"/>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324">
    <w:name w:val="Заголовок №3 (2) + Полужирный"/>
    <w:uiPriority w:val="99"/>
    <w:rsid w:val="007C0254"/>
    <w:rPr>
      <w:rFonts w:cs="Times New Roman"/>
      <w:b/>
      <w:bCs/>
      <w:spacing w:val="0"/>
      <w:sz w:val="27"/>
      <w:szCs w:val="27"/>
      <w:shd w:val="clear" w:color="auto" w:fill="FFFFFF"/>
    </w:rPr>
  </w:style>
  <w:style w:type="character" w:customStyle="1" w:styleId="121">
    <w:name w:val="Заголовок №1 (2)_"/>
    <w:uiPriority w:val="99"/>
    <w:rsid w:val="007C0254"/>
    <w:rPr>
      <w:rFonts w:ascii="Times New Roman" w:hAnsi="Times New Roman" w:cs="Times New Roman"/>
      <w:spacing w:val="0"/>
      <w:sz w:val="32"/>
      <w:szCs w:val="32"/>
    </w:rPr>
  </w:style>
  <w:style w:type="character" w:customStyle="1" w:styleId="122">
    <w:name w:val="Заголовок №1 (2)"/>
    <w:basedOn w:val="121"/>
    <w:uiPriority w:val="99"/>
    <w:rsid w:val="007C0254"/>
    <w:rPr>
      <w:rFonts w:ascii="Times New Roman" w:hAnsi="Times New Roman" w:cs="Times New Roman"/>
      <w:spacing w:val="0"/>
      <w:sz w:val="32"/>
      <w:szCs w:val="32"/>
    </w:rPr>
  </w:style>
  <w:style w:type="character" w:customStyle="1" w:styleId="4b">
    <w:name w:val="Подпись к таблице (4)"/>
    <w:uiPriority w:val="99"/>
    <w:rsid w:val="007C0254"/>
    <w:rPr>
      <w:rFonts w:ascii="Times New Roman" w:hAnsi="Times New Roman" w:cs="Times New Roman"/>
      <w:spacing w:val="0"/>
      <w:sz w:val="19"/>
      <w:szCs w:val="19"/>
      <w:u w:val="single"/>
    </w:rPr>
  </w:style>
  <w:style w:type="character" w:customStyle="1" w:styleId="124">
    <w:name w:val="Основной текст (124)_"/>
    <w:link w:val="1240"/>
    <w:uiPriority w:val="99"/>
    <w:locked/>
    <w:rsid w:val="007C0254"/>
    <w:rPr>
      <w:rFonts w:cs="Times New Roman"/>
      <w:sz w:val="11"/>
      <w:szCs w:val="11"/>
      <w:shd w:val="clear" w:color="auto" w:fill="FFFFFF"/>
    </w:rPr>
  </w:style>
  <w:style w:type="paragraph" w:customStyle="1" w:styleId="1240">
    <w:name w:val="Основной текст (124)"/>
    <w:basedOn w:val="a3"/>
    <w:link w:val="12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332">
    <w:name w:val="Заголовок №3 (3)_"/>
    <w:link w:val="333"/>
    <w:uiPriority w:val="99"/>
    <w:locked/>
    <w:rsid w:val="007C0254"/>
    <w:rPr>
      <w:rFonts w:ascii="Tahoma" w:hAnsi="Tahoma" w:cs="Tahoma"/>
      <w:sz w:val="22"/>
      <w:szCs w:val="22"/>
      <w:shd w:val="clear" w:color="auto" w:fill="FFFFFF"/>
    </w:rPr>
  </w:style>
  <w:style w:type="paragraph" w:customStyle="1" w:styleId="333">
    <w:name w:val="Заголовок №3 (3)"/>
    <w:basedOn w:val="a3"/>
    <w:link w:val="332"/>
    <w:uiPriority w:val="99"/>
    <w:rsid w:val="007C0254"/>
    <w:pPr>
      <w:shd w:val="clear" w:color="auto" w:fill="FFFFFF"/>
      <w:spacing w:line="302" w:lineRule="exact"/>
      <w:ind w:firstLine="0"/>
      <w:jc w:val="left"/>
      <w:outlineLvl w:val="2"/>
    </w:pPr>
    <w:rPr>
      <w:rFonts w:ascii="Tahoma" w:hAnsi="Tahoma" w:cs="Times New Roman"/>
      <w:sz w:val="22"/>
      <w:shd w:val="clear" w:color="auto" w:fill="FFFFFF"/>
    </w:rPr>
  </w:style>
  <w:style w:type="character" w:customStyle="1" w:styleId="af6">
    <w:name w:val="Подпись к картинке_"/>
    <w:uiPriority w:val="99"/>
    <w:rsid w:val="007C0254"/>
    <w:rPr>
      <w:rFonts w:ascii="Tahoma" w:hAnsi="Tahoma" w:cs="Tahoma"/>
      <w:spacing w:val="0"/>
      <w:sz w:val="19"/>
      <w:szCs w:val="19"/>
    </w:rPr>
  </w:style>
  <w:style w:type="character" w:customStyle="1" w:styleId="af7">
    <w:name w:val="Подпись к картинке"/>
    <w:basedOn w:val="af6"/>
    <w:uiPriority w:val="99"/>
    <w:rsid w:val="007C0254"/>
    <w:rPr>
      <w:rFonts w:ascii="Tahoma" w:hAnsi="Tahoma" w:cs="Tahoma"/>
      <w:spacing w:val="0"/>
      <w:sz w:val="19"/>
      <w:szCs w:val="19"/>
    </w:rPr>
  </w:style>
  <w:style w:type="character" w:customStyle="1" w:styleId="9pt">
    <w:name w:val="Подпись к картинке + 9 pt"/>
    <w:uiPriority w:val="99"/>
    <w:rsid w:val="007C0254"/>
    <w:rPr>
      <w:rFonts w:ascii="Tahoma" w:hAnsi="Tahoma" w:cs="Tahoma"/>
      <w:spacing w:val="0"/>
      <w:sz w:val="18"/>
      <w:szCs w:val="18"/>
    </w:rPr>
  </w:style>
  <w:style w:type="character" w:customStyle="1" w:styleId="TimesNewRoman">
    <w:name w:val="Подпись к картинке + Times New Roman"/>
    <w:aliases w:val="13,5 pt2"/>
    <w:uiPriority w:val="99"/>
    <w:rsid w:val="007C0254"/>
    <w:rPr>
      <w:rFonts w:ascii="Times New Roman" w:hAnsi="Times New Roman" w:cs="Times New Roman"/>
      <w:spacing w:val="0"/>
      <w:sz w:val="27"/>
      <w:szCs w:val="27"/>
    </w:rPr>
  </w:style>
  <w:style w:type="character" w:customStyle="1" w:styleId="TimesNewRoman4">
    <w:name w:val="Подпись к картинке + Times New Roman4"/>
    <w:aliases w:val="10 pt,Полужирный2"/>
    <w:uiPriority w:val="99"/>
    <w:rsid w:val="007C0254"/>
    <w:rPr>
      <w:rFonts w:ascii="Times New Roman" w:hAnsi="Times New Roman" w:cs="Times New Roman"/>
      <w:b/>
      <w:bCs/>
      <w:spacing w:val="0"/>
      <w:sz w:val="20"/>
      <w:szCs w:val="20"/>
    </w:rPr>
  </w:style>
  <w:style w:type="character" w:customStyle="1" w:styleId="TimesNewRoman3">
    <w:name w:val="Подпись к картинке + Times New Roman3"/>
    <w:aliases w:val="10 pt2"/>
    <w:uiPriority w:val="99"/>
    <w:rsid w:val="007C0254"/>
    <w:rPr>
      <w:rFonts w:ascii="Times New Roman" w:hAnsi="Times New Roman" w:cs="Times New Roman"/>
      <w:spacing w:val="0"/>
      <w:sz w:val="20"/>
      <w:szCs w:val="20"/>
    </w:rPr>
  </w:style>
  <w:style w:type="character" w:customStyle="1" w:styleId="1009pt">
    <w:name w:val="Основной текст (100) + 9 pt"/>
    <w:uiPriority w:val="99"/>
    <w:rsid w:val="007C0254"/>
    <w:rPr>
      <w:rFonts w:ascii="Tahoma" w:hAnsi="Tahoma" w:cs="Tahoma"/>
      <w:spacing w:val="0"/>
      <w:sz w:val="18"/>
      <w:szCs w:val="18"/>
    </w:rPr>
  </w:style>
  <w:style w:type="character" w:customStyle="1" w:styleId="2e">
    <w:name w:val="Основной текст2"/>
    <w:basedOn w:val="ab"/>
    <w:rsid w:val="007C0254"/>
    <w:rPr>
      <w:rFonts w:cs="Times New Roman"/>
      <w:sz w:val="27"/>
      <w:szCs w:val="27"/>
      <w:shd w:val="clear" w:color="auto" w:fill="FFFFFF"/>
    </w:rPr>
  </w:style>
  <w:style w:type="character" w:customStyle="1" w:styleId="108">
    <w:name w:val="Основной текст (108)_"/>
    <w:link w:val="1080"/>
    <w:uiPriority w:val="99"/>
    <w:locked/>
    <w:rsid w:val="007C0254"/>
    <w:rPr>
      <w:rFonts w:ascii="Tahoma" w:hAnsi="Tahoma" w:cs="Tahoma"/>
      <w:sz w:val="22"/>
      <w:szCs w:val="22"/>
      <w:shd w:val="clear" w:color="auto" w:fill="FFFFFF"/>
    </w:rPr>
  </w:style>
  <w:style w:type="paragraph" w:customStyle="1" w:styleId="1080">
    <w:name w:val="Основной текст (108)"/>
    <w:basedOn w:val="a3"/>
    <w:link w:val="108"/>
    <w:uiPriority w:val="99"/>
    <w:rsid w:val="007C0254"/>
    <w:pPr>
      <w:shd w:val="clear" w:color="auto" w:fill="FFFFFF"/>
      <w:spacing w:line="240" w:lineRule="atLeast"/>
      <w:ind w:firstLine="0"/>
      <w:jc w:val="left"/>
    </w:pPr>
    <w:rPr>
      <w:rFonts w:ascii="Tahoma" w:hAnsi="Tahoma" w:cs="Times New Roman"/>
      <w:sz w:val="22"/>
      <w:shd w:val="clear" w:color="auto" w:fill="FFFFFF"/>
    </w:rPr>
  </w:style>
  <w:style w:type="character" w:customStyle="1" w:styleId="109">
    <w:name w:val="Основной текст (109)_"/>
    <w:link w:val="1090"/>
    <w:uiPriority w:val="99"/>
    <w:locked/>
    <w:rsid w:val="007C0254"/>
    <w:rPr>
      <w:rFonts w:cs="Times New Roman"/>
      <w:sz w:val="23"/>
      <w:szCs w:val="23"/>
      <w:shd w:val="clear" w:color="auto" w:fill="FFFFFF"/>
    </w:rPr>
  </w:style>
  <w:style w:type="paragraph" w:customStyle="1" w:styleId="1090">
    <w:name w:val="Основной текст (109)"/>
    <w:basedOn w:val="a3"/>
    <w:link w:val="109"/>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71pt">
    <w:name w:val="Основной текст (7) + Интервал 1 pt"/>
    <w:uiPriority w:val="99"/>
    <w:rsid w:val="007C0254"/>
    <w:rPr>
      <w:rFonts w:ascii="Times New Roman" w:hAnsi="Times New Roman" w:cs="Times New Roman"/>
      <w:spacing w:val="30"/>
      <w:sz w:val="22"/>
      <w:szCs w:val="22"/>
    </w:rPr>
  </w:style>
  <w:style w:type="character" w:customStyle="1" w:styleId="117">
    <w:name w:val="Основной текст (117)_"/>
    <w:uiPriority w:val="99"/>
    <w:rsid w:val="007C0254"/>
    <w:rPr>
      <w:rFonts w:ascii="Times New Roman" w:hAnsi="Times New Roman" w:cs="Times New Roman"/>
      <w:spacing w:val="0"/>
      <w:sz w:val="23"/>
      <w:szCs w:val="23"/>
    </w:rPr>
  </w:style>
  <w:style w:type="character" w:customStyle="1" w:styleId="1170">
    <w:name w:val="Основной текст (117)"/>
    <w:basedOn w:val="117"/>
    <w:uiPriority w:val="99"/>
    <w:rsid w:val="007C0254"/>
    <w:rPr>
      <w:rFonts w:ascii="Times New Roman" w:hAnsi="Times New Roman" w:cs="Times New Roman"/>
      <w:spacing w:val="0"/>
      <w:sz w:val="23"/>
      <w:szCs w:val="23"/>
    </w:rPr>
  </w:style>
  <w:style w:type="character" w:customStyle="1" w:styleId="TimesNewRoman2">
    <w:name w:val="Подпись к картинке + Times New Roman2"/>
    <w:aliases w:val="Полужирный1"/>
    <w:uiPriority w:val="99"/>
    <w:rsid w:val="007C0254"/>
    <w:rPr>
      <w:rFonts w:ascii="Times New Roman" w:hAnsi="Times New Roman" w:cs="Times New Roman"/>
      <w:b/>
      <w:bCs/>
      <w:spacing w:val="0"/>
      <w:sz w:val="19"/>
      <w:szCs w:val="19"/>
    </w:rPr>
  </w:style>
  <w:style w:type="character" w:customStyle="1" w:styleId="TimesNewRoman1">
    <w:name w:val="Подпись к картинке + Times New Roman1"/>
    <w:aliases w:val="11 pt2"/>
    <w:uiPriority w:val="99"/>
    <w:rsid w:val="007C0254"/>
    <w:rPr>
      <w:rFonts w:ascii="Times New Roman" w:hAnsi="Times New Roman" w:cs="Times New Roman"/>
      <w:spacing w:val="0"/>
      <w:sz w:val="22"/>
      <w:szCs w:val="22"/>
    </w:rPr>
  </w:style>
  <w:style w:type="character" w:customStyle="1" w:styleId="100TimesNewRoman">
    <w:name w:val="Основной текст (100) + Times New Roman"/>
    <w:aliases w:val="131,5 pt1"/>
    <w:uiPriority w:val="99"/>
    <w:rsid w:val="007C0254"/>
    <w:rPr>
      <w:rFonts w:ascii="Times New Roman" w:hAnsi="Times New Roman" w:cs="Times New Roman"/>
      <w:spacing w:val="0"/>
      <w:sz w:val="27"/>
      <w:szCs w:val="27"/>
    </w:rPr>
  </w:style>
  <w:style w:type="character" w:customStyle="1" w:styleId="100TimesNewRoman2">
    <w:name w:val="Основной текст (100) + Times New Roman2"/>
    <w:aliases w:val="11 pt1"/>
    <w:uiPriority w:val="99"/>
    <w:rsid w:val="007C0254"/>
    <w:rPr>
      <w:rFonts w:ascii="Times New Roman" w:hAnsi="Times New Roman" w:cs="Times New Roman"/>
      <w:spacing w:val="0"/>
      <w:sz w:val="22"/>
      <w:szCs w:val="22"/>
    </w:rPr>
  </w:style>
  <w:style w:type="character" w:customStyle="1" w:styleId="100TimesNewRoman1">
    <w:name w:val="Основной текст (100) + Times New Roman1"/>
    <w:aliases w:val="10 pt1"/>
    <w:uiPriority w:val="99"/>
    <w:rsid w:val="007C0254"/>
    <w:rPr>
      <w:rFonts w:ascii="Times New Roman" w:hAnsi="Times New Roman" w:cs="Times New Roman"/>
      <w:spacing w:val="0"/>
      <w:sz w:val="20"/>
      <w:szCs w:val="20"/>
    </w:rPr>
  </w:style>
  <w:style w:type="character" w:customStyle="1" w:styleId="7a">
    <w:name w:val="Подпись к таблице (7)_"/>
    <w:link w:val="7b"/>
    <w:uiPriority w:val="99"/>
    <w:locked/>
    <w:rsid w:val="007C0254"/>
    <w:rPr>
      <w:rFonts w:cs="Times New Roman"/>
      <w:sz w:val="23"/>
      <w:szCs w:val="23"/>
      <w:shd w:val="clear" w:color="auto" w:fill="FFFFFF"/>
    </w:rPr>
  </w:style>
  <w:style w:type="paragraph" w:customStyle="1" w:styleId="7b">
    <w:name w:val="Подпись к таблице (7)"/>
    <w:basedOn w:val="a3"/>
    <w:link w:val="7a"/>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6a">
    <w:name w:val="Подпись к таблице (6)_"/>
    <w:uiPriority w:val="99"/>
    <w:rsid w:val="007C0254"/>
    <w:rPr>
      <w:rFonts w:ascii="Times New Roman" w:hAnsi="Times New Roman" w:cs="Times New Roman"/>
      <w:spacing w:val="0"/>
      <w:sz w:val="27"/>
      <w:szCs w:val="27"/>
    </w:rPr>
  </w:style>
  <w:style w:type="character" w:customStyle="1" w:styleId="6b">
    <w:name w:val="Подпись к таблице (6)"/>
    <w:basedOn w:val="6a"/>
    <w:uiPriority w:val="99"/>
    <w:rsid w:val="007C0254"/>
    <w:rPr>
      <w:rFonts w:ascii="Times New Roman" w:hAnsi="Times New Roman" w:cs="Times New Roman"/>
      <w:spacing w:val="0"/>
      <w:sz w:val="27"/>
      <w:szCs w:val="27"/>
    </w:rPr>
  </w:style>
  <w:style w:type="character" w:customStyle="1" w:styleId="1100">
    <w:name w:val="Основной текст (110)_"/>
    <w:link w:val="1101"/>
    <w:uiPriority w:val="99"/>
    <w:locked/>
    <w:rsid w:val="007C0254"/>
    <w:rPr>
      <w:rFonts w:cs="Times New Roman"/>
      <w:sz w:val="15"/>
      <w:szCs w:val="15"/>
      <w:shd w:val="clear" w:color="auto" w:fill="FFFFFF"/>
    </w:rPr>
  </w:style>
  <w:style w:type="paragraph" w:customStyle="1" w:styleId="1101">
    <w:name w:val="Основной текст (110)"/>
    <w:basedOn w:val="a3"/>
    <w:link w:val="1100"/>
    <w:uiPriority w:val="99"/>
    <w:rsid w:val="007C0254"/>
    <w:pPr>
      <w:shd w:val="clear" w:color="auto" w:fill="FFFFFF"/>
      <w:spacing w:line="182" w:lineRule="exact"/>
      <w:ind w:hanging="240"/>
      <w:jc w:val="center"/>
    </w:pPr>
    <w:rPr>
      <w:rFonts w:cs="Times New Roman"/>
      <w:sz w:val="15"/>
      <w:szCs w:val="15"/>
      <w:shd w:val="clear" w:color="auto" w:fill="FFFFFF"/>
    </w:rPr>
  </w:style>
  <w:style w:type="character" w:customStyle="1" w:styleId="1011">
    <w:name w:val="Основной текст (101)"/>
    <w:basedOn w:val="1010"/>
    <w:uiPriority w:val="99"/>
    <w:rsid w:val="007C0254"/>
    <w:rPr>
      <w:rFonts w:ascii="Tahoma" w:hAnsi="Tahoma" w:cs="Tahoma"/>
      <w:spacing w:val="0"/>
      <w:sz w:val="17"/>
      <w:szCs w:val="17"/>
    </w:rPr>
  </w:style>
  <w:style w:type="character" w:customStyle="1" w:styleId="1110">
    <w:name w:val="Основной текст (111)_"/>
    <w:link w:val="1111"/>
    <w:uiPriority w:val="99"/>
    <w:locked/>
    <w:rsid w:val="007C0254"/>
    <w:rPr>
      <w:rFonts w:cs="Times New Roman"/>
      <w:sz w:val="24"/>
      <w:szCs w:val="24"/>
      <w:shd w:val="clear" w:color="auto" w:fill="FFFFFF"/>
    </w:rPr>
  </w:style>
  <w:style w:type="paragraph" w:customStyle="1" w:styleId="1111">
    <w:name w:val="Основной текст (111)"/>
    <w:basedOn w:val="a3"/>
    <w:link w:val="1110"/>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1120">
    <w:name w:val="Основной текст (112)_"/>
    <w:link w:val="1121"/>
    <w:uiPriority w:val="99"/>
    <w:locked/>
    <w:rsid w:val="007C0254"/>
    <w:rPr>
      <w:rFonts w:cs="Times New Roman"/>
      <w:sz w:val="23"/>
      <w:szCs w:val="23"/>
      <w:shd w:val="clear" w:color="auto" w:fill="FFFFFF"/>
    </w:rPr>
  </w:style>
  <w:style w:type="paragraph" w:customStyle="1" w:styleId="1121">
    <w:name w:val="Основной текст (112)"/>
    <w:basedOn w:val="a3"/>
    <w:link w:val="1120"/>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8">
    <w:name w:val="Основной текст (118)_"/>
    <w:link w:val="1180"/>
    <w:uiPriority w:val="99"/>
    <w:locked/>
    <w:rsid w:val="007C0254"/>
    <w:rPr>
      <w:rFonts w:cs="Times New Roman"/>
      <w:sz w:val="24"/>
      <w:szCs w:val="24"/>
      <w:shd w:val="clear" w:color="auto" w:fill="FFFFFF"/>
    </w:rPr>
  </w:style>
  <w:style w:type="paragraph" w:customStyle="1" w:styleId="1180">
    <w:name w:val="Основной текст (118)"/>
    <w:basedOn w:val="a3"/>
    <w:link w:val="118"/>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14">
    <w:name w:val="Основной текст (114)_"/>
    <w:link w:val="1140"/>
    <w:uiPriority w:val="99"/>
    <w:locked/>
    <w:rsid w:val="007C0254"/>
    <w:rPr>
      <w:rFonts w:cs="Times New Roman"/>
      <w:sz w:val="23"/>
      <w:szCs w:val="23"/>
      <w:shd w:val="clear" w:color="auto" w:fill="FFFFFF"/>
    </w:rPr>
  </w:style>
  <w:style w:type="paragraph" w:customStyle="1" w:styleId="1140">
    <w:name w:val="Основной текст (114)"/>
    <w:basedOn w:val="a3"/>
    <w:link w:val="114"/>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5">
    <w:name w:val="Основной текст (115)_"/>
    <w:link w:val="1150"/>
    <w:uiPriority w:val="99"/>
    <w:locked/>
    <w:rsid w:val="007C0254"/>
    <w:rPr>
      <w:rFonts w:cs="Times New Roman"/>
      <w:sz w:val="15"/>
      <w:szCs w:val="15"/>
      <w:shd w:val="clear" w:color="auto" w:fill="FFFFFF"/>
    </w:rPr>
  </w:style>
  <w:style w:type="paragraph" w:customStyle="1" w:styleId="1150">
    <w:name w:val="Основной текст (115)"/>
    <w:basedOn w:val="a3"/>
    <w:link w:val="115"/>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2f">
    <w:name w:val="Подпись к картинке (2)_"/>
    <w:uiPriority w:val="99"/>
    <w:rsid w:val="007C0254"/>
    <w:rPr>
      <w:rFonts w:ascii="Times New Roman" w:hAnsi="Times New Roman" w:cs="Times New Roman"/>
      <w:spacing w:val="0"/>
      <w:sz w:val="22"/>
      <w:szCs w:val="22"/>
    </w:rPr>
  </w:style>
  <w:style w:type="character" w:customStyle="1" w:styleId="2f0">
    <w:name w:val="Подпись к картинке (2)"/>
    <w:basedOn w:val="2f"/>
    <w:uiPriority w:val="99"/>
    <w:rsid w:val="007C0254"/>
    <w:rPr>
      <w:rFonts w:ascii="Times New Roman" w:hAnsi="Times New Roman" w:cs="Times New Roman"/>
      <w:spacing w:val="0"/>
      <w:sz w:val="22"/>
      <w:szCs w:val="22"/>
    </w:rPr>
  </w:style>
  <w:style w:type="character" w:customStyle="1" w:styleId="116">
    <w:name w:val="Основной текст (116)_"/>
    <w:link w:val="1160"/>
    <w:uiPriority w:val="99"/>
    <w:locked/>
    <w:rsid w:val="007C0254"/>
    <w:rPr>
      <w:rFonts w:cs="Times New Roman"/>
      <w:sz w:val="19"/>
      <w:szCs w:val="19"/>
      <w:shd w:val="clear" w:color="auto" w:fill="FFFFFF"/>
    </w:rPr>
  </w:style>
  <w:style w:type="paragraph" w:customStyle="1" w:styleId="1160">
    <w:name w:val="Основной текст (116)"/>
    <w:basedOn w:val="a3"/>
    <w:link w:val="116"/>
    <w:uiPriority w:val="99"/>
    <w:rsid w:val="007C0254"/>
    <w:pPr>
      <w:shd w:val="clear" w:color="auto" w:fill="FFFFFF"/>
      <w:spacing w:line="245" w:lineRule="exact"/>
      <w:ind w:firstLine="0"/>
      <w:jc w:val="center"/>
    </w:pPr>
    <w:rPr>
      <w:rFonts w:cs="Times New Roman"/>
      <w:sz w:val="19"/>
      <w:szCs w:val="19"/>
      <w:shd w:val="clear" w:color="auto" w:fill="FFFFFF"/>
    </w:rPr>
  </w:style>
  <w:style w:type="character" w:customStyle="1" w:styleId="100ArialUnicodeMS">
    <w:name w:val="Основной текст (100) + Arial Unicode MS"/>
    <w:uiPriority w:val="99"/>
    <w:rsid w:val="007C0254"/>
    <w:rPr>
      <w:rFonts w:ascii="Arial Unicode MS" w:hAnsi="Arial Unicode MS" w:cs="Arial Unicode MS"/>
      <w:spacing w:val="0"/>
      <w:sz w:val="19"/>
      <w:szCs w:val="19"/>
    </w:rPr>
  </w:style>
  <w:style w:type="character" w:customStyle="1" w:styleId="125">
    <w:name w:val="Основной текст (125)_"/>
    <w:link w:val="1250"/>
    <w:uiPriority w:val="99"/>
    <w:locked/>
    <w:rsid w:val="007C0254"/>
    <w:rPr>
      <w:rFonts w:cs="Times New Roman"/>
      <w:sz w:val="23"/>
      <w:szCs w:val="23"/>
      <w:shd w:val="clear" w:color="auto" w:fill="FFFFFF"/>
    </w:rPr>
  </w:style>
  <w:style w:type="paragraph" w:customStyle="1" w:styleId="1250">
    <w:name w:val="Основной текст (125)"/>
    <w:basedOn w:val="a3"/>
    <w:link w:val="125"/>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12511pt">
    <w:name w:val="Основной текст (125) + 11 pt"/>
    <w:uiPriority w:val="99"/>
    <w:rsid w:val="007C0254"/>
    <w:rPr>
      <w:rFonts w:cs="Times New Roman"/>
      <w:sz w:val="22"/>
      <w:szCs w:val="22"/>
      <w:shd w:val="clear" w:color="auto" w:fill="FFFFFF"/>
    </w:rPr>
  </w:style>
  <w:style w:type="character" w:customStyle="1" w:styleId="126">
    <w:name w:val="Основной текст (126)_"/>
    <w:link w:val="1260"/>
    <w:uiPriority w:val="99"/>
    <w:locked/>
    <w:rsid w:val="007C0254"/>
    <w:rPr>
      <w:rFonts w:cs="Times New Roman"/>
      <w:sz w:val="24"/>
      <w:szCs w:val="24"/>
      <w:shd w:val="clear" w:color="auto" w:fill="FFFFFF"/>
    </w:rPr>
  </w:style>
  <w:style w:type="paragraph" w:customStyle="1" w:styleId="1260">
    <w:name w:val="Основной текст (126)"/>
    <w:basedOn w:val="a3"/>
    <w:link w:val="126"/>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220">
    <w:name w:val="Основной текст (122)_"/>
    <w:link w:val="1221"/>
    <w:uiPriority w:val="99"/>
    <w:locked/>
    <w:rsid w:val="007C0254"/>
    <w:rPr>
      <w:rFonts w:ascii="Tahoma" w:hAnsi="Tahoma" w:cs="Tahoma"/>
      <w:shd w:val="clear" w:color="auto" w:fill="FFFFFF"/>
    </w:rPr>
  </w:style>
  <w:style w:type="paragraph" w:customStyle="1" w:styleId="1221">
    <w:name w:val="Основной текст (122)"/>
    <w:basedOn w:val="a3"/>
    <w:link w:val="122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210">
    <w:name w:val="Основной текст (121)_"/>
    <w:link w:val="1211"/>
    <w:uiPriority w:val="99"/>
    <w:locked/>
    <w:rsid w:val="007C0254"/>
    <w:rPr>
      <w:rFonts w:ascii="Tahoma" w:hAnsi="Tahoma" w:cs="Tahoma"/>
      <w:sz w:val="18"/>
      <w:szCs w:val="18"/>
      <w:shd w:val="clear" w:color="auto" w:fill="FFFFFF"/>
    </w:rPr>
  </w:style>
  <w:style w:type="paragraph" w:customStyle="1" w:styleId="1211">
    <w:name w:val="Основной текст (121)"/>
    <w:basedOn w:val="a3"/>
    <w:link w:val="1210"/>
    <w:uiPriority w:val="99"/>
    <w:rsid w:val="007C0254"/>
    <w:pPr>
      <w:shd w:val="clear" w:color="auto" w:fill="FFFFFF"/>
      <w:spacing w:line="240" w:lineRule="atLeast"/>
      <w:ind w:firstLine="0"/>
      <w:jc w:val="left"/>
    </w:pPr>
    <w:rPr>
      <w:rFonts w:ascii="Tahoma" w:hAnsi="Tahoma" w:cs="Times New Roman"/>
      <w:sz w:val="18"/>
      <w:szCs w:val="18"/>
      <w:shd w:val="clear" w:color="auto" w:fill="FFFFFF"/>
    </w:rPr>
  </w:style>
  <w:style w:type="paragraph" w:styleId="af8">
    <w:name w:val="Document Map"/>
    <w:basedOn w:val="a3"/>
    <w:link w:val="af9"/>
    <w:uiPriority w:val="99"/>
    <w:semiHidden/>
    <w:rsid w:val="007C0254"/>
    <w:pPr>
      <w:spacing w:line="240" w:lineRule="auto"/>
      <w:ind w:firstLine="0"/>
      <w:jc w:val="left"/>
    </w:pPr>
    <w:rPr>
      <w:rFonts w:ascii="Tahoma" w:hAnsi="Tahoma" w:cs="Times New Roman"/>
      <w:color w:val="000000"/>
      <w:sz w:val="16"/>
      <w:szCs w:val="16"/>
      <w:lang w:eastAsia="ru-RU"/>
    </w:rPr>
  </w:style>
  <w:style w:type="character" w:customStyle="1" w:styleId="DocumentMapChar">
    <w:name w:val="Document Map Char"/>
    <w:uiPriority w:val="99"/>
    <w:semiHidden/>
    <w:locked/>
    <w:rsid w:val="00812CBE"/>
    <w:rPr>
      <w:rFonts w:cs="Times New Roman"/>
      <w:sz w:val="2"/>
      <w:lang w:eastAsia="en-US"/>
    </w:rPr>
  </w:style>
  <w:style w:type="character" w:customStyle="1" w:styleId="af9">
    <w:name w:val="Схема документа Знак"/>
    <w:link w:val="af8"/>
    <w:uiPriority w:val="99"/>
    <w:semiHidden/>
    <w:locked/>
    <w:rsid w:val="007C0254"/>
    <w:rPr>
      <w:rFonts w:ascii="Tahoma" w:hAnsi="Tahoma" w:cs="Tahoma"/>
      <w:color w:val="000000"/>
      <w:sz w:val="16"/>
      <w:szCs w:val="16"/>
      <w:lang w:eastAsia="ru-RU"/>
    </w:rPr>
  </w:style>
  <w:style w:type="paragraph" w:customStyle="1" w:styleId="ConsPlusNormal">
    <w:name w:val="ConsPlusNormal"/>
    <w:uiPriority w:val="99"/>
    <w:rsid w:val="007C0254"/>
    <w:pPr>
      <w:widowControl w:val="0"/>
      <w:autoSpaceDE w:val="0"/>
      <w:autoSpaceDN w:val="0"/>
      <w:adjustRightInd w:val="0"/>
      <w:ind w:firstLine="720"/>
    </w:pPr>
    <w:rPr>
      <w:rFonts w:ascii="Arial" w:hAnsi="Arial" w:cs="Arial"/>
    </w:rPr>
  </w:style>
  <w:style w:type="paragraph" w:customStyle="1" w:styleId="afa">
    <w:name w:val="значения_таб"/>
    <w:basedOn w:val="a3"/>
    <w:uiPriority w:val="99"/>
    <w:rsid w:val="007C0254"/>
    <w:pPr>
      <w:spacing w:before="60" w:after="60" w:line="180" w:lineRule="exact"/>
      <w:ind w:firstLine="0"/>
      <w:jc w:val="center"/>
    </w:pPr>
    <w:rPr>
      <w:rFonts w:cs="Times New Roman"/>
      <w:sz w:val="20"/>
      <w:szCs w:val="20"/>
      <w:lang w:eastAsia="ru-RU"/>
    </w:rPr>
  </w:style>
  <w:style w:type="paragraph" w:styleId="afb">
    <w:name w:val="Body Text"/>
    <w:aliases w:val="bt,Òàáë òåêñò,body text"/>
    <w:basedOn w:val="a3"/>
    <w:link w:val="afc"/>
    <w:rsid w:val="007C0254"/>
    <w:pPr>
      <w:spacing w:after="120" w:line="240" w:lineRule="auto"/>
      <w:ind w:firstLine="0"/>
      <w:jc w:val="left"/>
    </w:pPr>
    <w:rPr>
      <w:rFonts w:ascii="Calibri" w:hAnsi="Calibri" w:cs="Times New Roman"/>
      <w:sz w:val="20"/>
      <w:szCs w:val="20"/>
    </w:rPr>
  </w:style>
  <w:style w:type="character" w:customStyle="1" w:styleId="afc">
    <w:name w:val="Основной текст Знак"/>
    <w:aliases w:val="bt Знак1,Òàáë òåêñò Знак1,body text Знак"/>
    <w:link w:val="afb"/>
    <w:locked/>
    <w:rsid w:val="00812CBE"/>
    <w:rPr>
      <w:rFonts w:ascii="Calibri" w:hAnsi="Calibri" w:cs="Calibri"/>
      <w:lang w:eastAsia="en-US"/>
    </w:rPr>
  </w:style>
  <w:style w:type="paragraph" w:styleId="3f">
    <w:name w:val="Body Text 3"/>
    <w:basedOn w:val="a3"/>
    <w:link w:val="3f0"/>
    <w:uiPriority w:val="99"/>
    <w:rsid w:val="007C0254"/>
    <w:pPr>
      <w:spacing w:before="120" w:line="240" w:lineRule="auto"/>
      <w:ind w:firstLine="0"/>
    </w:pPr>
    <w:rPr>
      <w:rFonts w:ascii="Calibri" w:hAnsi="Calibri" w:cs="Times New Roman"/>
      <w:sz w:val="16"/>
      <w:szCs w:val="16"/>
    </w:rPr>
  </w:style>
  <w:style w:type="character" w:customStyle="1" w:styleId="3f0">
    <w:name w:val="Основной текст 3 Знак"/>
    <w:link w:val="3f"/>
    <w:uiPriority w:val="99"/>
    <w:semiHidden/>
    <w:locked/>
    <w:rsid w:val="00812CBE"/>
    <w:rPr>
      <w:rFonts w:ascii="Calibri" w:hAnsi="Calibri" w:cs="Calibri"/>
      <w:sz w:val="16"/>
      <w:szCs w:val="16"/>
      <w:lang w:eastAsia="en-US"/>
    </w:rPr>
  </w:style>
  <w:style w:type="paragraph" w:customStyle="1" w:styleId="afd">
    <w:name w:val="Шапк"/>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e">
    <w:name w:val="т_значения"/>
    <w:basedOn w:val="a3"/>
    <w:uiPriority w:val="99"/>
    <w:rsid w:val="007C0254"/>
    <w:pPr>
      <w:spacing w:line="240" w:lineRule="auto"/>
      <w:ind w:firstLine="0"/>
      <w:jc w:val="center"/>
    </w:pPr>
    <w:rPr>
      <w:rFonts w:cs="Times New Roman"/>
      <w:sz w:val="20"/>
      <w:szCs w:val="20"/>
      <w:lang w:eastAsia="ru-RU"/>
    </w:rPr>
  </w:style>
  <w:style w:type="paragraph" w:customStyle="1" w:styleId="aff">
    <w:name w:val="категории"/>
    <w:basedOn w:val="a3"/>
    <w:uiPriority w:val="99"/>
    <w:rsid w:val="007C0254"/>
    <w:pPr>
      <w:spacing w:before="60" w:after="60" w:line="180" w:lineRule="exact"/>
      <w:ind w:firstLine="0"/>
      <w:jc w:val="left"/>
    </w:pPr>
    <w:rPr>
      <w:rFonts w:cs="Times New Roman"/>
      <w:sz w:val="20"/>
      <w:szCs w:val="20"/>
      <w:lang w:eastAsia="ru-RU"/>
    </w:rPr>
  </w:style>
  <w:style w:type="paragraph" w:styleId="aff0">
    <w:name w:val="caption"/>
    <w:aliases w:val="Таблица - Название объекта,!! Object Novogor !!,Знак1,Caption Char,Caption Char1 Char1 Char Char,Caption Char Char2 Char1 Char Char,Caption Char Char Char Char Char1 Char1 Char Char1 Char,Caption Char Char Char1 Char Char Char, Знак1"/>
    <w:basedOn w:val="a3"/>
    <w:next w:val="a3"/>
    <w:qFormat/>
    <w:rsid w:val="007C0254"/>
    <w:pPr>
      <w:spacing w:before="120" w:after="120" w:line="240" w:lineRule="auto"/>
      <w:ind w:firstLine="0"/>
      <w:jc w:val="left"/>
    </w:pPr>
    <w:rPr>
      <w:rFonts w:cs="Times New Roman"/>
      <w:b/>
      <w:bCs/>
      <w:sz w:val="20"/>
      <w:szCs w:val="20"/>
      <w:lang w:eastAsia="ru-RU"/>
    </w:rPr>
  </w:style>
  <w:style w:type="paragraph" w:styleId="2f1">
    <w:name w:val="Body Text 2"/>
    <w:basedOn w:val="a3"/>
    <w:link w:val="2f2"/>
    <w:uiPriority w:val="99"/>
    <w:rsid w:val="007C0254"/>
    <w:pPr>
      <w:spacing w:line="240" w:lineRule="auto"/>
      <w:ind w:firstLine="0"/>
      <w:jc w:val="center"/>
    </w:pPr>
    <w:rPr>
      <w:rFonts w:ascii="Calibri" w:hAnsi="Calibri" w:cs="Times New Roman"/>
      <w:sz w:val="20"/>
      <w:szCs w:val="20"/>
    </w:rPr>
  </w:style>
  <w:style w:type="character" w:customStyle="1" w:styleId="2f2">
    <w:name w:val="Основной текст 2 Знак"/>
    <w:link w:val="2f1"/>
    <w:uiPriority w:val="99"/>
    <w:semiHidden/>
    <w:locked/>
    <w:rsid w:val="00812CBE"/>
    <w:rPr>
      <w:rFonts w:ascii="Calibri" w:hAnsi="Calibri" w:cs="Calibri"/>
      <w:lang w:eastAsia="en-US"/>
    </w:rPr>
  </w:style>
  <w:style w:type="paragraph" w:styleId="aff1">
    <w:name w:val="footnote text"/>
    <w:aliases w:val="Текст сноски-FN,ft,Table_Footnote_last Знак,Table_Footnote_last Знак Знак,Table_Footnote_last"/>
    <w:basedOn w:val="a3"/>
    <w:link w:val="aff2"/>
    <w:rsid w:val="007C0254"/>
    <w:pPr>
      <w:spacing w:line="240" w:lineRule="auto"/>
      <w:ind w:firstLine="0"/>
      <w:jc w:val="left"/>
    </w:pPr>
    <w:rPr>
      <w:rFonts w:ascii="Calibri" w:hAnsi="Calibri" w:cs="Times New Roman"/>
      <w:sz w:val="20"/>
      <w:szCs w:val="20"/>
    </w:rPr>
  </w:style>
  <w:style w:type="character" w:customStyle="1" w:styleId="aff2">
    <w:name w:val="Текст сноски Знак"/>
    <w:aliases w:val="Текст сноски-FN Знак1,ft Знак,Table_Footnote_last Знак Знак1,Table_Footnote_last Знак Знак Знак,Table_Footnote_last Знак1"/>
    <w:link w:val="aff1"/>
    <w:locked/>
    <w:rsid w:val="00812CBE"/>
    <w:rPr>
      <w:rFonts w:ascii="Calibri" w:hAnsi="Calibri" w:cs="Calibri"/>
      <w:sz w:val="20"/>
      <w:szCs w:val="20"/>
      <w:lang w:eastAsia="en-US"/>
    </w:rPr>
  </w:style>
  <w:style w:type="character" w:styleId="aff3">
    <w:name w:val="footnote reference"/>
    <w:rsid w:val="007C0254"/>
    <w:rPr>
      <w:rFonts w:cs="Times New Roman"/>
      <w:vertAlign w:val="superscript"/>
    </w:rPr>
  </w:style>
  <w:style w:type="paragraph" w:customStyle="1" w:styleId="aff4">
    <w:name w:val="т_категории"/>
    <w:basedOn w:val="a3"/>
    <w:uiPriority w:val="99"/>
    <w:rsid w:val="007C0254"/>
    <w:pPr>
      <w:spacing w:before="60" w:after="60" w:line="180" w:lineRule="exact"/>
      <w:ind w:firstLine="0"/>
      <w:jc w:val="left"/>
    </w:pPr>
    <w:rPr>
      <w:rFonts w:cs="Times New Roman"/>
      <w:sz w:val="20"/>
      <w:szCs w:val="20"/>
      <w:lang w:eastAsia="ru-RU"/>
    </w:rPr>
  </w:style>
  <w:style w:type="paragraph" w:customStyle="1" w:styleId="articletext">
    <w:name w:val="article_text"/>
    <w:basedOn w:val="a3"/>
    <w:uiPriority w:val="99"/>
    <w:rsid w:val="007C0254"/>
    <w:pPr>
      <w:spacing w:line="240" w:lineRule="auto"/>
      <w:ind w:firstLine="400"/>
    </w:pPr>
    <w:rPr>
      <w:rFonts w:cs="Times New Roman"/>
      <w:sz w:val="24"/>
      <w:szCs w:val="24"/>
      <w:lang w:eastAsia="ru-RU"/>
    </w:rPr>
  </w:style>
  <w:style w:type="paragraph" w:styleId="aff5">
    <w:name w:val="Normal (Web)"/>
    <w:basedOn w:val="a3"/>
    <w:uiPriority w:val="99"/>
    <w:rsid w:val="007C0254"/>
    <w:pPr>
      <w:spacing w:before="100" w:beforeAutospacing="1" w:after="100" w:afterAutospacing="1" w:line="240" w:lineRule="auto"/>
      <w:ind w:firstLine="0"/>
      <w:jc w:val="left"/>
    </w:pPr>
    <w:rPr>
      <w:rFonts w:cs="Times New Roman"/>
      <w:sz w:val="24"/>
      <w:szCs w:val="24"/>
      <w:lang w:eastAsia="ru-RU"/>
    </w:rPr>
  </w:style>
  <w:style w:type="paragraph" w:customStyle="1" w:styleId="3f1">
    <w:name w:val="Обычный (веб)3"/>
    <w:basedOn w:val="a3"/>
    <w:uiPriority w:val="99"/>
    <w:rsid w:val="007C0254"/>
    <w:pPr>
      <w:spacing w:line="240" w:lineRule="auto"/>
      <w:ind w:left="59" w:right="59" w:firstLine="118"/>
      <w:jc w:val="left"/>
    </w:pPr>
    <w:rPr>
      <w:rFonts w:cs="Times New Roman"/>
      <w:color w:val="616161"/>
      <w:sz w:val="12"/>
      <w:szCs w:val="12"/>
      <w:lang w:eastAsia="ru-RU"/>
    </w:rPr>
  </w:style>
  <w:style w:type="character" w:styleId="aff6">
    <w:name w:val="Strong"/>
    <w:uiPriority w:val="22"/>
    <w:qFormat/>
    <w:rsid w:val="007C0254"/>
    <w:rPr>
      <w:rFonts w:cs="Times New Roman"/>
      <w:b/>
      <w:bCs/>
    </w:rPr>
  </w:style>
  <w:style w:type="paragraph" w:styleId="1a">
    <w:name w:val="toc 1"/>
    <w:basedOn w:val="a3"/>
    <w:next w:val="a3"/>
    <w:autoRedefine/>
    <w:uiPriority w:val="39"/>
    <w:rsid w:val="00334B11"/>
    <w:pPr>
      <w:tabs>
        <w:tab w:val="right" w:leader="dot" w:pos="10205"/>
      </w:tabs>
    </w:pPr>
    <w:rPr>
      <w:rFonts w:cs="Times New Roman"/>
      <w:bCs/>
      <w:noProof/>
      <w:kern w:val="32"/>
      <w:szCs w:val="24"/>
      <w:lang w:eastAsia="ru-RU"/>
    </w:rPr>
  </w:style>
  <w:style w:type="paragraph" w:styleId="3f2">
    <w:name w:val="toc 3"/>
    <w:basedOn w:val="a3"/>
    <w:next w:val="a3"/>
    <w:autoRedefine/>
    <w:uiPriority w:val="39"/>
    <w:rsid w:val="0056610B"/>
    <w:pPr>
      <w:tabs>
        <w:tab w:val="right" w:leader="dot" w:pos="10206"/>
      </w:tabs>
      <w:ind w:left="567"/>
    </w:pPr>
    <w:rPr>
      <w:rFonts w:cs="Times New Roman"/>
      <w:bCs/>
      <w:noProof/>
      <w:szCs w:val="24"/>
      <w:lang w:eastAsia="ru-RU"/>
    </w:rPr>
  </w:style>
  <w:style w:type="paragraph" w:styleId="4c">
    <w:name w:val="toc 4"/>
    <w:basedOn w:val="a3"/>
    <w:next w:val="a3"/>
    <w:autoRedefine/>
    <w:uiPriority w:val="39"/>
    <w:rsid w:val="007C0254"/>
    <w:pPr>
      <w:spacing w:line="240" w:lineRule="auto"/>
      <w:ind w:left="720" w:firstLine="0"/>
      <w:jc w:val="left"/>
    </w:pPr>
    <w:rPr>
      <w:rFonts w:cs="Times New Roman"/>
      <w:sz w:val="24"/>
      <w:szCs w:val="24"/>
      <w:lang w:eastAsia="ru-RU"/>
    </w:rPr>
  </w:style>
  <w:style w:type="paragraph" w:styleId="5c">
    <w:name w:val="toc 5"/>
    <w:basedOn w:val="a3"/>
    <w:next w:val="a3"/>
    <w:autoRedefine/>
    <w:uiPriority w:val="39"/>
    <w:rsid w:val="007C0254"/>
    <w:pPr>
      <w:spacing w:line="240" w:lineRule="auto"/>
      <w:ind w:left="960" w:firstLine="0"/>
      <w:jc w:val="left"/>
    </w:pPr>
    <w:rPr>
      <w:rFonts w:cs="Times New Roman"/>
      <w:sz w:val="24"/>
      <w:szCs w:val="24"/>
      <w:lang w:eastAsia="ru-RU"/>
    </w:rPr>
  </w:style>
  <w:style w:type="paragraph" w:styleId="6c">
    <w:name w:val="toc 6"/>
    <w:basedOn w:val="a3"/>
    <w:next w:val="a3"/>
    <w:autoRedefine/>
    <w:uiPriority w:val="39"/>
    <w:rsid w:val="007C0254"/>
    <w:pPr>
      <w:spacing w:line="240" w:lineRule="auto"/>
      <w:ind w:left="1200" w:firstLine="0"/>
      <w:jc w:val="left"/>
    </w:pPr>
    <w:rPr>
      <w:rFonts w:cs="Times New Roman"/>
      <w:sz w:val="24"/>
      <w:szCs w:val="24"/>
      <w:lang w:eastAsia="ru-RU"/>
    </w:rPr>
  </w:style>
  <w:style w:type="paragraph" w:styleId="7c">
    <w:name w:val="toc 7"/>
    <w:basedOn w:val="a3"/>
    <w:next w:val="a3"/>
    <w:autoRedefine/>
    <w:uiPriority w:val="39"/>
    <w:rsid w:val="007C0254"/>
    <w:pPr>
      <w:spacing w:line="240" w:lineRule="auto"/>
      <w:ind w:left="1440" w:firstLine="0"/>
      <w:jc w:val="left"/>
    </w:pPr>
    <w:rPr>
      <w:rFonts w:cs="Times New Roman"/>
      <w:sz w:val="24"/>
      <w:szCs w:val="24"/>
      <w:lang w:eastAsia="ru-RU"/>
    </w:rPr>
  </w:style>
  <w:style w:type="paragraph" w:styleId="8a">
    <w:name w:val="toc 8"/>
    <w:basedOn w:val="a3"/>
    <w:next w:val="a3"/>
    <w:autoRedefine/>
    <w:uiPriority w:val="39"/>
    <w:rsid w:val="007C0254"/>
    <w:pPr>
      <w:spacing w:line="240" w:lineRule="auto"/>
      <w:ind w:left="1680" w:firstLine="0"/>
      <w:jc w:val="left"/>
    </w:pPr>
    <w:rPr>
      <w:rFonts w:cs="Times New Roman"/>
      <w:sz w:val="24"/>
      <w:szCs w:val="24"/>
      <w:lang w:eastAsia="ru-RU"/>
    </w:rPr>
  </w:style>
  <w:style w:type="paragraph" w:styleId="9a">
    <w:name w:val="toc 9"/>
    <w:basedOn w:val="a3"/>
    <w:next w:val="a3"/>
    <w:autoRedefine/>
    <w:uiPriority w:val="39"/>
    <w:rsid w:val="007C0254"/>
    <w:pPr>
      <w:spacing w:line="240" w:lineRule="auto"/>
      <w:ind w:left="1920" w:firstLine="0"/>
      <w:jc w:val="left"/>
    </w:pPr>
    <w:rPr>
      <w:rFonts w:cs="Times New Roman"/>
      <w:sz w:val="24"/>
      <w:szCs w:val="24"/>
      <w:lang w:eastAsia="ru-RU"/>
    </w:rPr>
  </w:style>
  <w:style w:type="character" w:styleId="aff7">
    <w:name w:val="FollowedHyperlink"/>
    <w:uiPriority w:val="99"/>
    <w:rsid w:val="007C0254"/>
    <w:rPr>
      <w:rFonts w:cs="Times New Roman"/>
      <w:color w:val="800080"/>
      <w:u w:val="single"/>
    </w:rPr>
  </w:style>
  <w:style w:type="character" w:styleId="aff8">
    <w:name w:val="page number"/>
    <w:rsid w:val="007C0254"/>
    <w:rPr>
      <w:rFonts w:cs="Times New Roman"/>
    </w:rPr>
  </w:style>
  <w:style w:type="character" w:styleId="aff9">
    <w:name w:val="Emphasis"/>
    <w:uiPriority w:val="20"/>
    <w:qFormat/>
    <w:rsid w:val="007C0254"/>
    <w:rPr>
      <w:rFonts w:cs="Times New Roman"/>
      <w:i/>
      <w:iCs/>
    </w:rPr>
  </w:style>
  <w:style w:type="paragraph" w:customStyle="1" w:styleId="ConsNormal">
    <w:name w:val="ConsNormal"/>
    <w:rsid w:val="007C0254"/>
    <w:pPr>
      <w:widowControl w:val="0"/>
      <w:autoSpaceDE w:val="0"/>
      <w:autoSpaceDN w:val="0"/>
      <w:adjustRightInd w:val="0"/>
      <w:ind w:firstLine="720"/>
    </w:pPr>
    <w:rPr>
      <w:rFonts w:ascii="Arial" w:hAnsi="Arial" w:cs="Arial"/>
    </w:rPr>
  </w:style>
  <w:style w:type="character" w:customStyle="1" w:styleId="affa">
    <w:name w:val="Гипертекстовая ссылка"/>
    <w:uiPriority w:val="99"/>
    <w:rsid w:val="007C0254"/>
    <w:rPr>
      <w:b/>
      <w:color w:val="008000"/>
      <w:sz w:val="20"/>
      <w:u w:val="single"/>
    </w:rPr>
  </w:style>
  <w:style w:type="paragraph" w:customStyle="1" w:styleId="affb">
    <w:name w:val="Таблицы (моноширинный)"/>
    <w:basedOn w:val="a3"/>
    <w:next w:val="a3"/>
    <w:uiPriority w:val="99"/>
    <w:rsid w:val="007C0254"/>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customStyle="1" w:styleId="affc">
    <w:name w:val="Цветовое выделение"/>
    <w:uiPriority w:val="99"/>
    <w:rsid w:val="007C0254"/>
    <w:rPr>
      <w:b/>
      <w:color w:val="000080"/>
      <w:sz w:val="20"/>
    </w:rPr>
  </w:style>
  <w:style w:type="paragraph" w:customStyle="1" w:styleId="affd">
    <w:name w:val="Комментарий пользователя"/>
    <w:basedOn w:val="a3"/>
    <w:next w:val="a3"/>
    <w:uiPriority w:val="99"/>
    <w:rsid w:val="007C0254"/>
    <w:pPr>
      <w:widowControl w:val="0"/>
      <w:autoSpaceDE w:val="0"/>
      <w:autoSpaceDN w:val="0"/>
      <w:adjustRightInd w:val="0"/>
      <w:spacing w:line="240" w:lineRule="auto"/>
      <w:ind w:left="170" w:firstLine="0"/>
      <w:jc w:val="left"/>
    </w:pPr>
    <w:rPr>
      <w:rFonts w:ascii="Arial" w:hAnsi="Arial" w:cs="Arial"/>
      <w:i/>
      <w:iCs/>
      <w:color w:val="000080"/>
      <w:sz w:val="20"/>
      <w:szCs w:val="20"/>
      <w:lang w:eastAsia="ru-RU"/>
    </w:rPr>
  </w:style>
  <w:style w:type="paragraph" w:customStyle="1" w:styleId="ConsCell">
    <w:name w:val="ConsCell"/>
    <w:uiPriority w:val="99"/>
    <w:rsid w:val="007C0254"/>
    <w:pPr>
      <w:widowControl w:val="0"/>
      <w:autoSpaceDE w:val="0"/>
      <w:autoSpaceDN w:val="0"/>
      <w:adjustRightInd w:val="0"/>
      <w:ind w:right="19772"/>
    </w:pPr>
    <w:rPr>
      <w:rFonts w:ascii="Arial" w:hAnsi="Arial" w:cs="Arial"/>
    </w:rPr>
  </w:style>
  <w:style w:type="paragraph" w:customStyle="1" w:styleId="affe">
    <w:name w:val="Заголовок статьи"/>
    <w:basedOn w:val="a3"/>
    <w:next w:val="a3"/>
    <w:uiPriority w:val="99"/>
    <w:rsid w:val="007C0254"/>
    <w:pPr>
      <w:widowControl w:val="0"/>
      <w:autoSpaceDE w:val="0"/>
      <w:autoSpaceDN w:val="0"/>
      <w:adjustRightInd w:val="0"/>
      <w:spacing w:line="240" w:lineRule="auto"/>
      <w:ind w:left="1612" w:hanging="892"/>
    </w:pPr>
    <w:rPr>
      <w:rFonts w:ascii="Arial" w:hAnsi="Arial" w:cs="Arial"/>
      <w:sz w:val="20"/>
      <w:szCs w:val="20"/>
      <w:lang w:eastAsia="ru-RU"/>
    </w:rPr>
  </w:style>
  <w:style w:type="paragraph" w:customStyle="1" w:styleId="afff">
    <w:name w:val="шапка"/>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ff0">
    <w:name w:val="значения"/>
    <w:basedOn w:val="a3"/>
    <w:uiPriority w:val="99"/>
    <w:rsid w:val="007C0254"/>
    <w:pPr>
      <w:spacing w:before="60" w:after="60" w:line="180" w:lineRule="exact"/>
      <w:ind w:firstLine="0"/>
      <w:jc w:val="center"/>
    </w:pPr>
    <w:rPr>
      <w:rFonts w:cs="Times New Roman"/>
      <w:sz w:val="20"/>
      <w:szCs w:val="20"/>
      <w:lang w:eastAsia="ru-RU"/>
    </w:rPr>
  </w:style>
  <w:style w:type="paragraph" w:styleId="afff1">
    <w:name w:val="Body Text Indent"/>
    <w:basedOn w:val="a3"/>
    <w:link w:val="afff2"/>
    <w:uiPriority w:val="99"/>
    <w:rsid w:val="007C0254"/>
    <w:pPr>
      <w:spacing w:after="120" w:line="240" w:lineRule="auto"/>
      <w:ind w:left="283" w:firstLine="0"/>
      <w:jc w:val="left"/>
    </w:pPr>
    <w:rPr>
      <w:rFonts w:cs="Times New Roman"/>
      <w:sz w:val="24"/>
      <w:szCs w:val="24"/>
      <w:lang w:eastAsia="ru-RU"/>
    </w:rPr>
  </w:style>
  <w:style w:type="character" w:customStyle="1" w:styleId="BodyTextIndentChar">
    <w:name w:val="Body Text Indent Char"/>
    <w:uiPriority w:val="99"/>
    <w:semiHidden/>
    <w:locked/>
    <w:rsid w:val="00812CBE"/>
    <w:rPr>
      <w:rFonts w:ascii="Calibri" w:hAnsi="Calibri" w:cs="Calibri"/>
      <w:lang w:eastAsia="en-US"/>
    </w:rPr>
  </w:style>
  <w:style w:type="character" w:customStyle="1" w:styleId="afff2">
    <w:name w:val="Основной текст с отступом Знак"/>
    <w:link w:val="afff1"/>
    <w:uiPriority w:val="99"/>
    <w:locked/>
    <w:rsid w:val="007C0254"/>
    <w:rPr>
      <w:rFonts w:cs="Times New Roman"/>
      <w:sz w:val="24"/>
      <w:szCs w:val="24"/>
      <w:lang w:val="ru-RU" w:eastAsia="ru-RU"/>
    </w:rPr>
  </w:style>
  <w:style w:type="paragraph" w:customStyle="1" w:styleId="213">
    <w:name w:val="Основной текст 21"/>
    <w:basedOn w:val="a3"/>
    <w:uiPriority w:val="99"/>
    <w:rsid w:val="007C0254"/>
    <w:pPr>
      <w:widowControl w:val="0"/>
      <w:autoSpaceDE w:val="0"/>
      <w:autoSpaceDN w:val="0"/>
      <w:spacing w:line="240" w:lineRule="auto"/>
      <w:ind w:firstLine="284"/>
    </w:pPr>
    <w:rPr>
      <w:rFonts w:cs="Times New Roman"/>
      <w:kern w:val="28"/>
      <w:sz w:val="24"/>
      <w:szCs w:val="24"/>
      <w:lang w:eastAsia="ru-RU"/>
    </w:rPr>
  </w:style>
  <w:style w:type="paragraph" w:customStyle="1" w:styleId="afff3">
    <w:name w:val="Знак Знак Знак"/>
    <w:basedOn w:val="a3"/>
    <w:rsid w:val="007C0254"/>
    <w:pPr>
      <w:spacing w:after="160" w:line="240" w:lineRule="exact"/>
      <w:ind w:firstLine="0"/>
      <w:jc w:val="left"/>
    </w:pPr>
    <w:rPr>
      <w:rFonts w:ascii="Verdana" w:hAnsi="Verdana" w:cs="Verdana"/>
      <w:sz w:val="20"/>
      <w:szCs w:val="20"/>
      <w:lang w:val="en-US"/>
    </w:rPr>
  </w:style>
  <w:style w:type="paragraph" w:styleId="afff4">
    <w:name w:val="Block Text"/>
    <w:basedOn w:val="a3"/>
    <w:uiPriority w:val="99"/>
    <w:rsid w:val="007C0254"/>
    <w:pPr>
      <w:spacing w:line="240" w:lineRule="auto"/>
      <w:ind w:left="-284" w:right="-285" w:firstLine="992"/>
    </w:pPr>
    <w:rPr>
      <w:rFonts w:cs="Times New Roman"/>
      <w:sz w:val="28"/>
      <w:szCs w:val="28"/>
      <w:lang w:eastAsia="ru-RU"/>
    </w:rPr>
  </w:style>
  <w:style w:type="paragraph" w:styleId="2f3">
    <w:name w:val="Body Text Indent 2"/>
    <w:basedOn w:val="a3"/>
    <w:link w:val="2f4"/>
    <w:uiPriority w:val="99"/>
    <w:rsid w:val="007C0254"/>
    <w:pPr>
      <w:spacing w:after="120" w:line="480" w:lineRule="auto"/>
      <w:ind w:left="283" w:firstLine="0"/>
      <w:jc w:val="left"/>
    </w:pPr>
    <w:rPr>
      <w:rFonts w:cs="Times New Roman"/>
      <w:sz w:val="24"/>
      <w:szCs w:val="24"/>
      <w:lang w:eastAsia="ru-RU"/>
    </w:rPr>
  </w:style>
  <w:style w:type="character" w:customStyle="1" w:styleId="BodyTextIndent2Char">
    <w:name w:val="Body Text Indent 2 Char"/>
    <w:uiPriority w:val="99"/>
    <w:semiHidden/>
    <w:locked/>
    <w:rsid w:val="00812CBE"/>
    <w:rPr>
      <w:rFonts w:ascii="Calibri" w:hAnsi="Calibri" w:cs="Calibri"/>
      <w:lang w:eastAsia="en-US"/>
    </w:rPr>
  </w:style>
  <w:style w:type="character" w:customStyle="1" w:styleId="2f4">
    <w:name w:val="Основной текст с отступом 2 Знак"/>
    <w:link w:val="2f3"/>
    <w:uiPriority w:val="99"/>
    <w:locked/>
    <w:rsid w:val="007C0254"/>
    <w:rPr>
      <w:rFonts w:cs="Times New Roman"/>
      <w:sz w:val="24"/>
      <w:szCs w:val="24"/>
      <w:lang w:val="ru-RU" w:eastAsia="ru-RU"/>
    </w:rPr>
  </w:style>
  <w:style w:type="paragraph" w:customStyle="1" w:styleId="ConsPlusTitle">
    <w:name w:val="ConsPlusTitle"/>
    <w:rsid w:val="007C0254"/>
    <w:pPr>
      <w:widowControl w:val="0"/>
      <w:autoSpaceDE w:val="0"/>
      <w:autoSpaceDN w:val="0"/>
      <w:adjustRightInd w:val="0"/>
    </w:pPr>
    <w:rPr>
      <w:rFonts w:ascii="Arial" w:hAnsi="Arial" w:cs="Arial"/>
      <w:b/>
      <w:bCs/>
    </w:rPr>
  </w:style>
  <w:style w:type="paragraph" w:customStyle="1" w:styleId="ConsPlusNonformat">
    <w:name w:val="ConsPlusNonformat"/>
    <w:rsid w:val="007C0254"/>
    <w:pPr>
      <w:widowControl w:val="0"/>
      <w:autoSpaceDE w:val="0"/>
      <w:autoSpaceDN w:val="0"/>
      <w:adjustRightInd w:val="0"/>
    </w:pPr>
    <w:rPr>
      <w:rFonts w:ascii="Courier New" w:hAnsi="Courier New" w:cs="Courier New"/>
    </w:rPr>
  </w:style>
  <w:style w:type="paragraph" w:styleId="afff5">
    <w:name w:val="Title"/>
    <w:basedOn w:val="a3"/>
    <w:link w:val="afff6"/>
    <w:uiPriority w:val="99"/>
    <w:qFormat/>
    <w:rsid w:val="007C0254"/>
    <w:pPr>
      <w:spacing w:line="240" w:lineRule="auto"/>
      <w:ind w:firstLine="0"/>
      <w:jc w:val="center"/>
    </w:pPr>
    <w:rPr>
      <w:rFonts w:ascii="Cambria" w:hAnsi="Cambria" w:cs="Times New Roman"/>
      <w:b/>
      <w:bCs/>
      <w:kern w:val="28"/>
      <w:sz w:val="32"/>
      <w:szCs w:val="32"/>
    </w:rPr>
  </w:style>
  <w:style w:type="character" w:customStyle="1" w:styleId="afff6">
    <w:name w:val="Название Знак"/>
    <w:link w:val="afff5"/>
    <w:uiPriority w:val="99"/>
    <w:locked/>
    <w:rsid w:val="00812CBE"/>
    <w:rPr>
      <w:rFonts w:ascii="Cambria" w:hAnsi="Cambria" w:cs="Times New Roman"/>
      <w:b/>
      <w:bCs/>
      <w:kern w:val="28"/>
      <w:sz w:val="32"/>
      <w:szCs w:val="32"/>
      <w:lang w:eastAsia="en-US"/>
    </w:rPr>
  </w:style>
  <w:style w:type="character" w:customStyle="1" w:styleId="1b">
    <w:name w:val="Название книги1"/>
    <w:uiPriority w:val="99"/>
    <w:rsid w:val="007C0254"/>
    <w:rPr>
      <w:b/>
      <w:smallCaps/>
      <w:spacing w:val="5"/>
    </w:rPr>
  </w:style>
  <w:style w:type="paragraph" w:customStyle="1" w:styleId="1c">
    <w:name w:val="Абзац списка1"/>
    <w:basedOn w:val="a3"/>
    <w:uiPriority w:val="99"/>
    <w:rsid w:val="007C0254"/>
    <w:pPr>
      <w:spacing w:line="240" w:lineRule="auto"/>
      <w:ind w:left="708" w:firstLine="0"/>
      <w:jc w:val="left"/>
    </w:pPr>
    <w:rPr>
      <w:rFonts w:cs="Times New Roman"/>
      <w:sz w:val="24"/>
      <w:szCs w:val="24"/>
      <w:lang w:eastAsia="ru-RU"/>
    </w:rPr>
  </w:style>
  <w:style w:type="paragraph" w:customStyle="1" w:styleId="1d">
    <w:name w:val="Знак1 Знак Знак Знак"/>
    <w:basedOn w:val="a3"/>
    <w:uiPriority w:val="99"/>
    <w:rsid w:val="007C0254"/>
    <w:pPr>
      <w:spacing w:before="100" w:beforeAutospacing="1" w:after="100" w:afterAutospacing="1" w:line="240" w:lineRule="auto"/>
      <w:ind w:firstLine="0"/>
      <w:jc w:val="left"/>
    </w:pPr>
    <w:rPr>
      <w:rFonts w:ascii="Tahoma" w:hAnsi="Tahoma" w:cs="Tahoma"/>
      <w:sz w:val="20"/>
      <w:szCs w:val="20"/>
      <w:lang w:val="en-US"/>
    </w:rPr>
  </w:style>
  <w:style w:type="paragraph" w:customStyle="1" w:styleId="ConsPlusCell">
    <w:name w:val="ConsPlusCell"/>
    <w:rsid w:val="007C0254"/>
    <w:pPr>
      <w:widowControl w:val="0"/>
      <w:autoSpaceDE w:val="0"/>
      <w:autoSpaceDN w:val="0"/>
      <w:adjustRightInd w:val="0"/>
    </w:pPr>
    <w:rPr>
      <w:rFonts w:ascii="Arial" w:hAnsi="Arial" w:cs="Arial"/>
    </w:rPr>
  </w:style>
  <w:style w:type="paragraph" w:styleId="3f3">
    <w:name w:val="Body Text Indent 3"/>
    <w:basedOn w:val="a3"/>
    <w:link w:val="3f4"/>
    <w:uiPriority w:val="99"/>
    <w:rsid w:val="007C0254"/>
    <w:pPr>
      <w:spacing w:after="120"/>
      <w:ind w:left="283"/>
    </w:pPr>
    <w:rPr>
      <w:rFonts w:ascii="Calibri" w:hAnsi="Calibri" w:cs="Times New Roman"/>
      <w:sz w:val="16"/>
      <w:szCs w:val="16"/>
    </w:rPr>
  </w:style>
  <w:style w:type="character" w:customStyle="1" w:styleId="3f4">
    <w:name w:val="Основной текст с отступом 3 Знак"/>
    <w:link w:val="3f3"/>
    <w:uiPriority w:val="99"/>
    <w:semiHidden/>
    <w:locked/>
    <w:rsid w:val="00812CBE"/>
    <w:rPr>
      <w:rFonts w:ascii="Calibri" w:hAnsi="Calibri" w:cs="Calibri"/>
      <w:sz w:val="16"/>
      <w:szCs w:val="16"/>
      <w:lang w:eastAsia="en-US"/>
    </w:rPr>
  </w:style>
  <w:style w:type="character" w:customStyle="1" w:styleId="6d">
    <w:name w:val="Знак Знак6"/>
    <w:uiPriority w:val="99"/>
    <w:rsid w:val="007C0254"/>
    <w:rPr>
      <w:rFonts w:ascii="Times New Roman" w:hAnsi="Times New Roman" w:cs="Times New Roman"/>
    </w:rPr>
  </w:style>
  <w:style w:type="paragraph" w:customStyle="1" w:styleId="5d">
    <w:name w:val="Стиль5"/>
    <w:basedOn w:val="a3"/>
    <w:uiPriority w:val="99"/>
    <w:rsid w:val="007C0254"/>
    <w:pPr>
      <w:spacing w:before="240" w:after="120" w:line="240" w:lineRule="auto"/>
      <w:ind w:firstLine="0"/>
      <w:jc w:val="center"/>
    </w:pPr>
    <w:rPr>
      <w:rFonts w:cs="Times New Roman"/>
      <w:b/>
      <w:bCs/>
      <w:szCs w:val="26"/>
    </w:rPr>
  </w:style>
  <w:style w:type="paragraph" w:customStyle="1" w:styleId="4d">
    <w:name w:val="Стиль4"/>
    <w:basedOn w:val="a3"/>
    <w:uiPriority w:val="99"/>
    <w:rsid w:val="007C0254"/>
    <w:pPr>
      <w:spacing w:before="40" w:after="40" w:line="240" w:lineRule="auto"/>
      <w:ind w:firstLine="0"/>
      <w:jc w:val="center"/>
    </w:pPr>
    <w:rPr>
      <w:rFonts w:cs="Times New Roman"/>
      <w:sz w:val="24"/>
      <w:szCs w:val="24"/>
    </w:rPr>
  </w:style>
  <w:style w:type="paragraph" w:customStyle="1" w:styleId="consplusnormal0">
    <w:name w:val="consplusnormal"/>
    <w:basedOn w:val="a3"/>
    <w:uiPriority w:val="99"/>
    <w:rsid w:val="007C0254"/>
    <w:pPr>
      <w:spacing w:before="100" w:beforeAutospacing="1" w:after="100" w:afterAutospacing="1" w:line="240" w:lineRule="auto"/>
      <w:ind w:firstLine="0"/>
      <w:jc w:val="left"/>
    </w:pPr>
    <w:rPr>
      <w:rFonts w:cs="Times New Roman"/>
      <w:sz w:val="18"/>
      <w:szCs w:val="18"/>
      <w:lang w:eastAsia="ru-RU"/>
    </w:rPr>
  </w:style>
  <w:style w:type="paragraph" w:styleId="afff7">
    <w:name w:val="No Spacing"/>
    <w:uiPriority w:val="1"/>
    <w:qFormat/>
    <w:rsid w:val="007C0254"/>
    <w:rPr>
      <w:rFonts w:ascii="Calibri" w:hAnsi="Calibri" w:cs="Calibri"/>
      <w:sz w:val="22"/>
      <w:szCs w:val="22"/>
      <w:lang w:eastAsia="en-US"/>
    </w:rPr>
  </w:style>
  <w:style w:type="paragraph" w:styleId="afff8">
    <w:name w:val="List Paragraph"/>
    <w:basedOn w:val="a3"/>
    <w:link w:val="afff9"/>
    <w:uiPriority w:val="1"/>
    <w:qFormat/>
    <w:rsid w:val="007C0254"/>
    <w:pPr>
      <w:spacing w:after="200"/>
      <w:ind w:left="720" w:firstLine="0"/>
      <w:jc w:val="left"/>
    </w:pPr>
    <w:rPr>
      <w:rFonts w:cs="Times New Roman"/>
    </w:rPr>
  </w:style>
  <w:style w:type="paragraph" w:customStyle="1" w:styleId="afffa">
    <w:name w:val="Рисунок"/>
    <w:uiPriority w:val="99"/>
    <w:rsid w:val="007C0254"/>
    <w:pPr>
      <w:jc w:val="center"/>
    </w:pPr>
    <w:rPr>
      <w:b/>
      <w:bCs/>
      <w:sz w:val="26"/>
      <w:szCs w:val="26"/>
    </w:rPr>
  </w:style>
  <w:style w:type="paragraph" w:styleId="2f5">
    <w:name w:val="List 2"/>
    <w:basedOn w:val="a3"/>
    <w:uiPriority w:val="99"/>
    <w:locked/>
    <w:rsid w:val="00E9438A"/>
    <w:pPr>
      <w:spacing w:line="240" w:lineRule="auto"/>
      <w:ind w:left="566" w:hanging="283"/>
      <w:jc w:val="left"/>
    </w:pPr>
    <w:rPr>
      <w:rFonts w:cs="Times New Roman"/>
      <w:sz w:val="20"/>
      <w:szCs w:val="20"/>
      <w:lang w:eastAsia="ru-RU"/>
    </w:rPr>
  </w:style>
  <w:style w:type="paragraph" w:customStyle="1" w:styleId="1e">
    <w:name w:val="Знак Знак Знак1"/>
    <w:basedOn w:val="a3"/>
    <w:uiPriority w:val="99"/>
    <w:rsid w:val="00872E46"/>
    <w:pPr>
      <w:spacing w:after="160" w:line="240" w:lineRule="exact"/>
      <w:ind w:firstLine="0"/>
      <w:jc w:val="left"/>
    </w:pPr>
    <w:rPr>
      <w:rFonts w:ascii="Verdana" w:hAnsi="Verdana" w:cs="Times New Roman"/>
      <w:sz w:val="24"/>
      <w:szCs w:val="24"/>
      <w:lang w:val="en-US"/>
    </w:rPr>
  </w:style>
  <w:style w:type="character" w:customStyle="1" w:styleId="afffb">
    <w:name w:val="Знак Знак"/>
    <w:uiPriority w:val="99"/>
    <w:rsid w:val="00550CE6"/>
    <w:rPr>
      <w:rFonts w:eastAsia="Times New Roman" w:cs="Times New Roman"/>
      <w:sz w:val="24"/>
      <w:szCs w:val="24"/>
    </w:rPr>
  </w:style>
  <w:style w:type="character" w:customStyle="1" w:styleId="7d">
    <w:name w:val="Знак Знак7"/>
    <w:uiPriority w:val="99"/>
    <w:semiHidden/>
    <w:locked/>
    <w:rsid w:val="002E25F7"/>
    <w:rPr>
      <w:rFonts w:cs="Times New Roman"/>
      <w:lang w:val="ru-RU" w:eastAsia="ru-RU" w:bidi="ar-SA"/>
    </w:rPr>
  </w:style>
  <w:style w:type="character" w:customStyle="1" w:styleId="612">
    <w:name w:val="Знак Знак61"/>
    <w:uiPriority w:val="99"/>
    <w:semiHidden/>
    <w:locked/>
    <w:rsid w:val="002E25F7"/>
    <w:rPr>
      <w:rFonts w:cs="Times New Roman"/>
      <w:b/>
      <w:bCs/>
      <w:sz w:val="24"/>
      <w:szCs w:val="24"/>
      <w:lang w:val="ru-RU" w:eastAsia="ru-RU" w:bidi="ar-SA"/>
    </w:rPr>
  </w:style>
  <w:style w:type="character" w:customStyle="1" w:styleId="4e">
    <w:name w:val="Знак Знак4"/>
    <w:uiPriority w:val="99"/>
    <w:locked/>
    <w:rsid w:val="002E25F7"/>
    <w:rPr>
      <w:rFonts w:cs="Times New Roman"/>
      <w:sz w:val="24"/>
      <w:szCs w:val="24"/>
      <w:lang w:val="ru-RU" w:eastAsia="ru-RU" w:bidi="ar-SA"/>
    </w:rPr>
  </w:style>
  <w:style w:type="character" w:customStyle="1" w:styleId="FontStyle11">
    <w:name w:val="Font Style11"/>
    <w:uiPriority w:val="99"/>
    <w:rsid w:val="002E25F7"/>
    <w:rPr>
      <w:rFonts w:ascii="Times New Roman" w:hAnsi="Times New Roman" w:cs="Times New Roman"/>
      <w:sz w:val="22"/>
      <w:szCs w:val="22"/>
    </w:rPr>
  </w:style>
  <w:style w:type="character" w:customStyle="1" w:styleId="FontStyle29">
    <w:name w:val="Font Style29"/>
    <w:uiPriority w:val="99"/>
    <w:rsid w:val="002E25F7"/>
    <w:rPr>
      <w:rFonts w:ascii="Times New Roman" w:hAnsi="Times New Roman" w:cs="Times New Roman"/>
      <w:sz w:val="26"/>
      <w:szCs w:val="26"/>
    </w:rPr>
  </w:style>
  <w:style w:type="character" w:customStyle="1" w:styleId="712">
    <w:name w:val="Знак Знак71"/>
    <w:uiPriority w:val="99"/>
    <w:semiHidden/>
    <w:locked/>
    <w:rsid w:val="009B4465"/>
    <w:rPr>
      <w:rFonts w:cs="Times New Roman"/>
      <w:lang w:val="ru-RU" w:eastAsia="ru-RU" w:bidi="ar-SA"/>
    </w:rPr>
  </w:style>
  <w:style w:type="character" w:customStyle="1" w:styleId="9b">
    <w:name w:val="Знак Знак9"/>
    <w:uiPriority w:val="99"/>
    <w:semiHidden/>
    <w:locked/>
    <w:rsid w:val="009B4465"/>
    <w:rPr>
      <w:rFonts w:cs="Times New Roman"/>
      <w:b/>
      <w:bCs/>
      <w:lang w:val="ru-RU" w:eastAsia="ru-RU" w:bidi="ar-SA"/>
    </w:rPr>
  </w:style>
  <w:style w:type="character" w:customStyle="1" w:styleId="-FN">
    <w:name w:val="Текст сноски-FN Знак"/>
    <w:aliases w:val="ft Знак Знак"/>
    <w:uiPriority w:val="99"/>
    <w:rsid w:val="00B5267E"/>
    <w:rPr>
      <w:rFonts w:ascii="Arial" w:hAnsi="Arial" w:cs="Times New Roman"/>
      <w:sz w:val="16"/>
    </w:rPr>
  </w:style>
  <w:style w:type="character" w:customStyle="1" w:styleId="119">
    <w:name w:val="Знак Знак11"/>
    <w:uiPriority w:val="99"/>
    <w:rsid w:val="00B5267E"/>
    <w:rPr>
      <w:rFonts w:ascii="Arial" w:hAnsi="Arial" w:cs="Times New Roman"/>
    </w:rPr>
  </w:style>
  <w:style w:type="character" w:customStyle="1" w:styleId="bt">
    <w:name w:val="bt Знак"/>
    <w:aliases w:val="Òàáë òåêñò Знак,body text Знак Знак"/>
    <w:uiPriority w:val="99"/>
    <w:rsid w:val="00B5267E"/>
    <w:rPr>
      <w:rFonts w:cs="Times New Roman"/>
      <w:b/>
      <w:sz w:val="28"/>
    </w:rPr>
  </w:style>
  <w:style w:type="character" w:customStyle="1" w:styleId="10a">
    <w:name w:val="Знак Знак10"/>
    <w:uiPriority w:val="99"/>
    <w:rsid w:val="00B5267E"/>
    <w:rPr>
      <w:rFonts w:cs="Times New Roman"/>
      <w:b/>
      <w:sz w:val="28"/>
    </w:rPr>
  </w:style>
  <w:style w:type="paragraph" w:customStyle="1" w:styleId="afffc">
    <w:name w:val="Основа"/>
    <w:basedOn w:val="a3"/>
    <w:link w:val="afffd"/>
    <w:uiPriority w:val="99"/>
    <w:rsid w:val="00B5267E"/>
    <w:pPr>
      <w:spacing w:before="120" w:line="360" w:lineRule="auto"/>
      <w:ind w:firstLine="567"/>
    </w:pPr>
    <w:rPr>
      <w:rFonts w:cs="Times New Roman"/>
      <w:sz w:val="24"/>
      <w:szCs w:val="24"/>
      <w:lang w:eastAsia="ru-RU"/>
    </w:rPr>
  </w:style>
  <w:style w:type="character" w:customStyle="1" w:styleId="afffd">
    <w:name w:val="Основа Знак"/>
    <w:link w:val="afffc"/>
    <w:uiPriority w:val="99"/>
    <w:locked/>
    <w:rsid w:val="00B5267E"/>
    <w:rPr>
      <w:rFonts w:cs="Times New Roman"/>
      <w:sz w:val="24"/>
      <w:szCs w:val="24"/>
      <w:lang w:val="ru-RU" w:eastAsia="ru-RU" w:bidi="ar-SA"/>
    </w:rPr>
  </w:style>
  <w:style w:type="character" w:customStyle="1" w:styleId="912">
    <w:name w:val="Знак Знак91"/>
    <w:uiPriority w:val="99"/>
    <w:rsid w:val="00B5267E"/>
    <w:rPr>
      <w:rFonts w:cs="Times New Roman"/>
      <w:sz w:val="24"/>
      <w:szCs w:val="24"/>
    </w:rPr>
  </w:style>
  <w:style w:type="character" w:customStyle="1" w:styleId="8b">
    <w:name w:val="Знак Знак8"/>
    <w:uiPriority w:val="99"/>
    <w:rsid w:val="00B5267E"/>
    <w:rPr>
      <w:rFonts w:cs="Times New Roman"/>
      <w:sz w:val="24"/>
      <w:szCs w:val="24"/>
    </w:rPr>
  </w:style>
  <w:style w:type="character" w:customStyle="1" w:styleId="722">
    <w:name w:val="Знак Знак72"/>
    <w:uiPriority w:val="99"/>
    <w:rsid w:val="00B5267E"/>
    <w:rPr>
      <w:rFonts w:cs="Times New Roman"/>
      <w:sz w:val="24"/>
      <w:szCs w:val="24"/>
    </w:rPr>
  </w:style>
  <w:style w:type="character" w:customStyle="1" w:styleId="181">
    <w:name w:val="Знак Знак18"/>
    <w:uiPriority w:val="99"/>
    <w:rsid w:val="00B5267E"/>
    <w:rPr>
      <w:rFonts w:ascii="Arial" w:hAnsi="Arial" w:cs="Times New Roman"/>
      <w:b/>
      <w:snapToGrid/>
      <w:kern w:val="28"/>
      <w:sz w:val="28"/>
      <w:lang w:val="en-US"/>
    </w:rPr>
  </w:style>
  <w:style w:type="character" w:customStyle="1" w:styleId="Heading2CharCharCharCharCharChar">
    <w:name w:val="Heading 2 Char Char Char Char Char Char Знак Знак"/>
    <w:uiPriority w:val="99"/>
    <w:rsid w:val="00B5267E"/>
    <w:rPr>
      <w:rFonts w:cs="Times New Roman"/>
      <w:b/>
      <w:snapToGrid/>
      <w:sz w:val="28"/>
    </w:rPr>
  </w:style>
  <w:style w:type="character" w:customStyle="1" w:styleId="214">
    <w:name w:val="Знак2 Знак Знак1"/>
    <w:aliases w:val="Заголовок 3 Знак1 Знак,Знак2 Знак Знак Знак Знак"/>
    <w:uiPriority w:val="99"/>
    <w:rsid w:val="00B5267E"/>
    <w:rPr>
      <w:rFonts w:cs="Times New Roman"/>
      <w:snapToGrid/>
      <w:sz w:val="24"/>
    </w:rPr>
  </w:style>
  <w:style w:type="character" w:customStyle="1" w:styleId="172">
    <w:name w:val="Знак Знак17"/>
    <w:uiPriority w:val="99"/>
    <w:rsid w:val="00B5267E"/>
    <w:rPr>
      <w:rFonts w:cs="Times New Roman"/>
      <w:snapToGrid/>
      <w:sz w:val="24"/>
    </w:rPr>
  </w:style>
  <w:style w:type="character" w:customStyle="1" w:styleId="162">
    <w:name w:val="Знак Знак16"/>
    <w:uiPriority w:val="99"/>
    <w:rsid w:val="00B5267E"/>
    <w:rPr>
      <w:rFonts w:cs="Times New Roman"/>
      <w:snapToGrid/>
      <w:sz w:val="24"/>
    </w:rPr>
  </w:style>
  <w:style w:type="character" w:customStyle="1" w:styleId="152">
    <w:name w:val="Знак Знак15"/>
    <w:uiPriority w:val="99"/>
    <w:rsid w:val="00B5267E"/>
    <w:rPr>
      <w:rFonts w:cs="Times New Roman"/>
      <w:snapToGrid/>
      <w:sz w:val="24"/>
    </w:rPr>
  </w:style>
  <w:style w:type="character" w:customStyle="1" w:styleId="142">
    <w:name w:val="Знак Знак14"/>
    <w:uiPriority w:val="99"/>
    <w:rsid w:val="00B5267E"/>
    <w:rPr>
      <w:rFonts w:cs="Times New Roman"/>
      <w:snapToGrid/>
      <w:sz w:val="24"/>
    </w:rPr>
  </w:style>
  <w:style w:type="character" w:customStyle="1" w:styleId="132">
    <w:name w:val="Знак Знак13"/>
    <w:uiPriority w:val="99"/>
    <w:rsid w:val="00B5267E"/>
    <w:rPr>
      <w:rFonts w:cs="Times New Roman"/>
      <w:b/>
      <w:snapToGrid/>
      <w:sz w:val="24"/>
    </w:rPr>
  </w:style>
  <w:style w:type="character" w:customStyle="1" w:styleId="127">
    <w:name w:val="Знак Знак12"/>
    <w:uiPriority w:val="99"/>
    <w:rsid w:val="00B5267E"/>
    <w:rPr>
      <w:rFonts w:cs="Times New Roman"/>
      <w:snapToGrid/>
      <w:sz w:val="24"/>
    </w:rPr>
  </w:style>
  <w:style w:type="character" w:styleId="afffe">
    <w:name w:val="annotation reference"/>
    <w:uiPriority w:val="99"/>
    <w:locked/>
    <w:rsid w:val="00B5267E"/>
    <w:rPr>
      <w:rFonts w:cs="Times New Roman"/>
      <w:sz w:val="16"/>
      <w:szCs w:val="16"/>
    </w:rPr>
  </w:style>
  <w:style w:type="paragraph" w:styleId="affff">
    <w:name w:val="annotation text"/>
    <w:basedOn w:val="a3"/>
    <w:link w:val="affff0"/>
    <w:uiPriority w:val="99"/>
    <w:locked/>
    <w:rsid w:val="00B5267E"/>
    <w:pPr>
      <w:spacing w:after="200"/>
      <w:ind w:firstLine="0"/>
      <w:jc w:val="left"/>
    </w:pPr>
    <w:rPr>
      <w:rFonts w:ascii="Calibri" w:hAnsi="Calibri" w:cs="Times New Roman"/>
      <w:sz w:val="20"/>
      <w:szCs w:val="20"/>
    </w:rPr>
  </w:style>
  <w:style w:type="character" w:customStyle="1" w:styleId="CommentTextChar">
    <w:name w:val="Comment Text Char"/>
    <w:uiPriority w:val="99"/>
    <w:semiHidden/>
    <w:locked/>
    <w:rsid w:val="00E952C0"/>
    <w:rPr>
      <w:rFonts w:ascii="Calibri" w:hAnsi="Calibri" w:cs="Calibri"/>
      <w:sz w:val="20"/>
      <w:szCs w:val="20"/>
      <w:lang w:eastAsia="en-US"/>
    </w:rPr>
  </w:style>
  <w:style w:type="character" w:customStyle="1" w:styleId="affff0">
    <w:name w:val="Текст примечания Знак"/>
    <w:link w:val="affff"/>
    <w:uiPriority w:val="99"/>
    <w:locked/>
    <w:rsid w:val="00B5267E"/>
    <w:rPr>
      <w:rFonts w:ascii="Calibri" w:hAnsi="Calibri" w:cs="Times New Roman"/>
      <w:lang w:val="ru-RU" w:eastAsia="en-US" w:bidi="ar-SA"/>
    </w:rPr>
  </w:style>
  <w:style w:type="paragraph" w:styleId="affff1">
    <w:name w:val="annotation subject"/>
    <w:basedOn w:val="affff"/>
    <w:next w:val="affff"/>
    <w:link w:val="affff2"/>
    <w:uiPriority w:val="99"/>
    <w:locked/>
    <w:rsid w:val="00B5267E"/>
    <w:rPr>
      <w:b/>
      <w:bCs/>
    </w:rPr>
  </w:style>
  <w:style w:type="character" w:customStyle="1" w:styleId="CommentSubjectChar">
    <w:name w:val="Comment Subject Char"/>
    <w:uiPriority w:val="99"/>
    <w:semiHidden/>
    <w:locked/>
    <w:rsid w:val="00E952C0"/>
    <w:rPr>
      <w:rFonts w:ascii="Calibri" w:hAnsi="Calibri" w:cs="Calibri"/>
      <w:b/>
      <w:bCs/>
      <w:sz w:val="20"/>
      <w:szCs w:val="20"/>
      <w:lang w:val="ru-RU" w:eastAsia="en-US" w:bidi="ar-SA"/>
    </w:rPr>
  </w:style>
  <w:style w:type="character" w:customStyle="1" w:styleId="affff2">
    <w:name w:val="Тема примечания Знак"/>
    <w:link w:val="affff1"/>
    <w:uiPriority w:val="99"/>
    <w:locked/>
    <w:rsid w:val="00B5267E"/>
    <w:rPr>
      <w:rFonts w:ascii="Calibri" w:hAnsi="Calibri" w:cs="Times New Roman"/>
      <w:b/>
      <w:bCs/>
      <w:lang w:val="ru-RU" w:eastAsia="en-US" w:bidi="ar-SA"/>
    </w:rPr>
  </w:style>
  <w:style w:type="character" w:customStyle="1" w:styleId="412">
    <w:name w:val="Знак Знак41"/>
    <w:uiPriority w:val="99"/>
    <w:rsid w:val="00B5267E"/>
    <w:rPr>
      <w:rFonts w:ascii="Tahoma" w:hAnsi="Tahoma" w:cs="Tahoma"/>
      <w:sz w:val="16"/>
      <w:szCs w:val="16"/>
      <w:lang w:eastAsia="en-US"/>
    </w:rPr>
  </w:style>
  <w:style w:type="character" w:customStyle="1" w:styleId="affff3">
    <w:name w:val="Основной шрифт"/>
    <w:uiPriority w:val="99"/>
    <w:rsid w:val="00B5267E"/>
  </w:style>
  <w:style w:type="paragraph" w:customStyle="1" w:styleId="ed">
    <w:name w:val="дeсновdой те"/>
    <w:basedOn w:val="a3"/>
    <w:uiPriority w:val="99"/>
    <w:rsid w:val="00B5267E"/>
    <w:pPr>
      <w:widowControl w:val="0"/>
      <w:tabs>
        <w:tab w:val="left" w:pos="0"/>
      </w:tabs>
      <w:spacing w:line="240" w:lineRule="auto"/>
      <w:ind w:right="283" w:firstLine="0"/>
    </w:pPr>
    <w:rPr>
      <w:rFonts w:cs="Times New Roman"/>
      <w:sz w:val="28"/>
      <w:szCs w:val="20"/>
      <w:lang w:eastAsia="ru-RU"/>
    </w:rPr>
  </w:style>
  <w:style w:type="paragraph" w:customStyle="1" w:styleId="affff4">
    <w:name w:val="Табличный"/>
    <w:basedOn w:val="a3"/>
    <w:uiPriority w:val="99"/>
    <w:rsid w:val="00B5267E"/>
    <w:pPr>
      <w:widowControl w:val="0"/>
      <w:spacing w:line="240" w:lineRule="auto"/>
      <w:ind w:firstLine="0"/>
      <w:jc w:val="center"/>
    </w:pPr>
    <w:rPr>
      <w:rFonts w:cs="Times New Roman"/>
      <w:szCs w:val="20"/>
      <w:lang w:eastAsia="ru-RU"/>
    </w:rPr>
  </w:style>
  <w:style w:type="character" w:customStyle="1" w:styleId="HTMLMarkup">
    <w:name w:val="HTML Markup"/>
    <w:uiPriority w:val="99"/>
    <w:rsid w:val="00B5267E"/>
    <w:rPr>
      <w:vanish/>
      <w:color w:val="FF0000"/>
    </w:rPr>
  </w:style>
  <w:style w:type="paragraph" w:customStyle="1" w:styleId="Blockquote">
    <w:name w:val="Blockquote"/>
    <w:basedOn w:val="a3"/>
    <w:uiPriority w:val="99"/>
    <w:rsid w:val="00B5267E"/>
    <w:pPr>
      <w:widowControl w:val="0"/>
      <w:spacing w:before="100" w:after="100" w:line="240" w:lineRule="auto"/>
      <w:ind w:left="360" w:right="360" w:firstLine="0"/>
    </w:pPr>
    <w:rPr>
      <w:rFonts w:cs="Times New Roman"/>
      <w:sz w:val="24"/>
      <w:szCs w:val="20"/>
      <w:lang w:eastAsia="ru-RU"/>
    </w:rPr>
  </w:style>
  <w:style w:type="paragraph" w:styleId="2f6">
    <w:name w:val="List Bullet 2"/>
    <w:basedOn w:val="a3"/>
    <w:autoRedefine/>
    <w:uiPriority w:val="99"/>
    <w:locked/>
    <w:rsid w:val="00B5267E"/>
    <w:pPr>
      <w:spacing w:line="240" w:lineRule="auto"/>
      <w:ind w:left="566" w:firstLine="285"/>
    </w:pPr>
    <w:rPr>
      <w:rFonts w:cs="Times New Roman"/>
      <w:sz w:val="20"/>
      <w:szCs w:val="20"/>
      <w:lang w:eastAsia="ru-RU"/>
    </w:rPr>
  </w:style>
  <w:style w:type="character" w:customStyle="1" w:styleId="3f5">
    <w:name w:val="Знак Знак3"/>
    <w:uiPriority w:val="99"/>
    <w:rsid w:val="00B5267E"/>
    <w:rPr>
      <w:rFonts w:cs="Times New Roman"/>
      <w:snapToGrid/>
      <w:sz w:val="24"/>
    </w:rPr>
  </w:style>
  <w:style w:type="character" w:customStyle="1" w:styleId="2f7">
    <w:name w:val="Знак Знак2"/>
    <w:rsid w:val="00B5267E"/>
    <w:rPr>
      <w:rFonts w:cs="Times New Roman"/>
      <w:b/>
      <w:caps/>
      <w:snapToGrid/>
      <w:sz w:val="24"/>
    </w:rPr>
  </w:style>
  <w:style w:type="paragraph" w:customStyle="1" w:styleId="1f">
    <w:name w:val="Знак Знак Знак1 Знак"/>
    <w:basedOn w:val="a3"/>
    <w:autoRedefine/>
    <w:uiPriority w:val="99"/>
    <w:rsid w:val="00B5267E"/>
    <w:pPr>
      <w:spacing w:after="160" w:line="240" w:lineRule="exact"/>
      <w:ind w:firstLine="0"/>
      <w:jc w:val="left"/>
    </w:pPr>
    <w:rPr>
      <w:rFonts w:eastAsia="SimSun" w:cs="Times New Roman"/>
      <w:b/>
      <w:sz w:val="28"/>
      <w:szCs w:val="24"/>
      <w:lang w:val="en-US"/>
    </w:rPr>
  </w:style>
  <w:style w:type="character" w:customStyle="1" w:styleId="text">
    <w:name w:val="text"/>
    <w:uiPriority w:val="99"/>
    <w:rsid w:val="00B5267E"/>
    <w:rPr>
      <w:rFonts w:cs="Times New Roman"/>
    </w:rPr>
  </w:style>
  <w:style w:type="character" w:customStyle="1" w:styleId="1f0">
    <w:name w:val="Знак Знак1"/>
    <w:uiPriority w:val="99"/>
    <w:rsid w:val="00B5267E"/>
    <w:rPr>
      <w:rFonts w:ascii="Tahoma" w:hAnsi="Tahoma" w:cs="Tahoma"/>
      <w:shd w:val="clear" w:color="auto" w:fill="000080"/>
      <w:lang w:eastAsia="en-US"/>
    </w:rPr>
  </w:style>
  <w:style w:type="paragraph" w:customStyle="1" w:styleId="xl64">
    <w:name w:val="xl6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5">
    <w:name w:val="xl6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6">
    <w:name w:val="xl6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7">
    <w:name w:val="xl6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68">
    <w:name w:val="xl6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9">
    <w:name w:val="xl6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70">
    <w:name w:val="xl7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1">
    <w:name w:val="xl7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2">
    <w:name w:val="xl7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3">
    <w:name w:val="xl7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4">
    <w:name w:val="xl7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5">
    <w:name w:val="xl7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6">
    <w:name w:val="xl7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7">
    <w:name w:val="xl7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8">
    <w:name w:val="xl7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9">
    <w:name w:val="xl7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0">
    <w:name w:val="xl8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1">
    <w:name w:val="xl8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2">
    <w:name w:val="xl8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3">
    <w:name w:val="xl8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4">
    <w:name w:val="xl8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85">
    <w:name w:val="xl8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6">
    <w:name w:val="xl8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0"/>
      <w:szCs w:val="20"/>
      <w:lang w:eastAsia="ru-RU"/>
    </w:rPr>
  </w:style>
  <w:style w:type="paragraph" w:customStyle="1" w:styleId="xl87">
    <w:name w:val="xl8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8">
    <w:name w:val="xl8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9">
    <w:name w:val="xl8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0">
    <w:name w:val="xl9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1">
    <w:name w:val="xl91"/>
    <w:basedOn w:val="a3"/>
    <w:rsid w:val="00B5267E"/>
    <w:pPr>
      <w:spacing w:before="100" w:beforeAutospacing="1" w:after="100" w:afterAutospacing="1" w:line="240" w:lineRule="auto"/>
      <w:ind w:firstLine="0"/>
      <w:jc w:val="left"/>
    </w:pPr>
    <w:rPr>
      <w:rFonts w:cs="Times New Roman"/>
      <w:sz w:val="24"/>
      <w:szCs w:val="24"/>
      <w:lang w:eastAsia="ru-RU"/>
    </w:rPr>
  </w:style>
  <w:style w:type="paragraph" w:customStyle="1" w:styleId="xl92">
    <w:name w:val="xl9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Times New Roman"/>
      <w:color w:val="000000"/>
      <w:sz w:val="24"/>
      <w:szCs w:val="24"/>
      <w:lang w:eastAsia="ru-RU"/>
    </w:rPr>
  </w:style>
  <w:style w:type="paragraph" w:customStyle="1" w:styleId="xl93">
    <w:name w:val="xl93"/>
    <w:basedOn w:val="a3"/>
    <w:rsid w:val="00B5267E"/>
    <w:pPr>
      <w:pBdr>
        <w:bottom w:val="single" w:sz="4" w:space="0" w:color="auto"/>
      </w:pBdr>
      <w:spacing w:before="100" w:beforeAutospacing="1" w:after="100" w:afterAutospacing="1" w:line="240" w:lineRule="auto"/>
      <w:ind w:firstLine="0"/>
      <w:jc w:val="center"/>
    </w:pPr>
    <w:rPr>
      <w:rFonts w:cs="Times New Roman"/>
      <w:sz w:val="24"/>
      <w:szCs w:val="24"/>
      <w:lang w:eastAsia="ru-RU"/>
    </w:rPr>
  </w:style>
  <w:style w:type="character" w:customStyle="1" w:styleId="191">
    <w:name w:val="Знак Знак19"/>
    <w:uiPriority w:val="99"/>
    <w:rsid w:val="00B5267E"/>
    <w:rPr>
      <w:rFonts w:cs="Times New Roman"/>
      <w:sz w:val="24"/>
      <w:szCs w:val="24"/>
    </w:rPr>
  </w:style>
  <w:style w:type="character" w:customStyle="1" w:styleId="apple-style-span">
    <w:name w:val="apple-style-span"/>
    <w:uiPriority w:val="99"/>
    <w:rsid w:val="00B5267E"/>
    <w:rPr>
      <w:rFonts w:cs="Times New Roman"/>
    </w:rPr>
  </w:style>
  <w:style w:type="character" w:customStyle="1" w:styleId="apple-converted-space">
    <w:name w:val="apple-converted-space"/>
    <w:rsid w:val="00B5267E"/>
    <w:rPr>
      <w:rFonts w:cs="Times New Roman"/>
    </w:rPr>
  </w:style>
  <w:style w:type="paragraph" w:customStyle="1" w:styleId="1f1">
    <w:name w:val="Обычный1"/>
    <w:uiPriority w:val="99"/>
    <w:rsid w:val="00B5267E"/>
    <w:rPr>
      <w:rFonts w:ascii="CG Times" w:hAnsi="CG Times"/>
    </w:rPr>
  </w:style>
  <w:style w:type="paragraph" w:customStyle="1" w:styleId="a">
    <w:name w:val="список_маркеры"/>
    <w:basedOn w:val="a3"/>
    <w:uiPriority w:val="99"/>
    <w:rsid w:val="00B5267E"/>
    <w:pPr>
      <w:keepNext/>
      <w:numPr>
        <w:numId w:val="2"/>
      </w:numPr>
      <w:spacing w:line="240" w:lineRule="auto"/>
    </w:pPr>
    <w:rPr>
      <w:rFonts w:ascii="Arial" w:hAnsi="Arial" w:cs="Times New Roman"/>
      <w:sz w:val="20"/>
      <w:szCs w:val="20"/>
      <w:lang w:eastAsia="ru-RU"/>
    </w:rPr>
  </w:style>
  <w:style w:type="paragraph" w:customStyle="1" w:styleId="11a">
    <w:name w:val="Без интервала11"/>
    <w:uiPriority w:val="99"/>
    <w:rsid w:val="00B5267E"/>
    <w:rPr>
      <w:rFonts w:ascii="Calibri" w:hAnsi="Calibri"/>
      <w:sz w:val="22"/>
      <w:szCs w:val="22"/>
      <w:lang w:eastAsia="en-US"/>
    </w:rPr>
  </w:style>
  <w:style w:type="paragraph" w:customStyle="1" w:styleId="6e">
    <w:name w:val="Заг 6"/>
    <w:basedOn w:val="afffc"/>
    <w:link w:val="6f"/>
    <w:uiPriority w:val="99"/>
    <w:rsid w:val="00B5267E"/>
    <w:pPr>
      <w:keepNext/>
      <w:spacing w:line="240" w:lineRule="auto"/>
      <w:ind w:left="540" w:firstLine="0"/>
    </w:pPr>
    <w:rPr>
      <w:b/>
    </w:rPr>
  </w:style>
  <w:style w:type="character" w:customStyle="1" w:styleId="6f">
    <w:name w:val="Заг 6 Знак"/>
    <w:link w:val="6e"/>
    <w:uiPriority w:val="99"/>
    <w:locked/>
    <w:rsid w:val="00B5267E"/>
    <w:rPr>
      <w:rFonts w:cs="Times New Roman"/>
      <w:b/>
      <w:sz w:val="24"/>
      <w:szCs w:val="24"/>
      <w:lang w:val="ru-RU" w:eastAsia="ru-RU" w:bidi="ar-SA"/>
    </w:rPr>
  </w:style>
  <w:style w:type="paragraph" w:customStyle="1" w:styleId="a1">
    <w:name w:val="Буллеты"/>
    <w:basedOn w:val="afffc"/>
    <w:uiPriority w:val="99"/>
    <w:rsid w:val="00B5267E"/>
    <w:pPr>
      <w:numPr>
        <w:numId w:val="3"/>
      </w:numPr>
      <w:tabs>
        <w:tab w:val="clear" w:pos="997"/>
        <w:tab w:val="num" w:pos="360"/>
        <w:tab w:val="num" w:pos="777"/>
        <w:tab w:val="left" w:pos="1620"/>
      </w:tabs>
      <w:spacing w:before="0"/>
      <w:ind w:left="0" w:firstLine="567"/>
    </w:pPr>
    <w:rPr>
      <w:sz w:val="22"/>
    </w:rPr>
  </w:style>
  <w:style w:type="paragraph" w:customStyle="1" w:styleId="-">
    <w:name w:val="заголовок-мсп"/>
    <w:basedOn w:val="11"/>
    <w:link w:val="-0"/>
    <w:uiPriority w:val="99"/>
    <w:rsid w:val="00B5267E"/>
    <w:pPr>
      <w:numPr>
        <w:numId w:val="4"/>
      </w:numPr>
      <w:spacing w:before="0"/>
      <w:ind w:left="1068"/>
    </w:pPr>
    <w:rPr>
      <w:rFonts w:ascii="Arial" w:hAnsi="Arial"/>
      <w:b w:val="0"/>
      <w:bCs w:val="0"/>
      <w:i/>
      <w:kern w:val="0"/>
      <w:sz w:val="28"/>
      <w:szCs w:val="28"/>
    </w:rPr>
  </w:style>
  <w:style w:type="character" w:customStyle="1" w:styleId="-0">
    <w:name w:val="заголовок-мсп Знак"/>
    <w:link w:val="-"/>
    <w:uiPriority w:val="99"/>
    <w:locked/>
    <w:rsid w:val="00B5267E"/>
    <w:rPr>
      <w:rFonts w:ascii="Arial" w:hAnsi="Arial"/>
      <w:i/>
      <w:sz w:val="28"/>
      <w:szCs w:val="28"/>
      <w:lang w:eastAsia="en-US"/>
    </w:rPr>
  </w:style>
  <w:style w:type="paragraph" w:customStyle="1" w:styleId="affff5">
    <w:name w:val="таблица_название"/>
    <w:basedOn w:val="a3"/>
    <w:uiPriority w:val="99"/>
    <w:rsid w:val="00B5267E"/>
    <w:pPr>
      <w:keepNext/>
      <w:spacing w:line="360" w:lineRule="auto"/>
      <w:jc w:val="right"/>
    </w:pPr>
    <w:rPr>
      <w:rFonts w:ascii="Arial" w:hAnsi="Arial" w:cs="Times New Roman"/>
      <w:sz w:val="20"/>
      <w:szCs w:val="20"/>
      <w:lang w:eastAsia="ru-RU"/>
    </w:rPr>
  </w:style>
  <w:style w:type="paragraph" w:customStyle="1" w:styleId="affff6">
    <w:name w:val="таблица_текст"/>
    <w:basedOn w:val="a3"/>
    <w:uiPriority w:val="99"/>
    <w:rsid w:val="00B5267E"/>
    <w:pPr>
      <w:keepNext/>
      <w:spacing w:line="240" w:lineRule="auto"/>
      <w:ind w:left="80"/>
    </w:pPr>
    <w:rPr>
      <w:rFonts w:ascii="Arial" w:hAnsi="Arial" w:cs="Times New Roman"/>
      <w:sz w:val="18"/>
      <w:szCs w:val="20"/>
      <w:lang w:eastAsia="ru-RU"/>
    </w:rPr>
  </w:style>
  <w:style w:type="paragraph" w:customStyle="1" w:styleId="affff7">
    <w:name w:val="таблица_числа"/>
    <w:basedOn w:val="affff6"/>
    <w:uiPriority w:val="99"/>
    <w:rsid w:val="00B5267E"/>
    <w:pPr>
      <w:tabs>
        <w:tab w:val="right" w:pos="82"/>
      </w:tabs>
      <w:ind w:right="65"/>
      <w:jc w:val="right"/>
    </w:pPr>
  </w:style>
  <w:style w:type="paragraph" w:customStyle="1" w:styleId="2f8">
    <w:name w:val="Обычный2"/>
    <w:uiPriority w:val="99"/>
    <w:rsid w:val="00B5267E"/>
    <w:pPr>
      <w:spacing w:before="100" w:after="100"/>
    </w:pPr>
    <w:rPr>
      <w:sz w:val="24"/>
    </w:rPr>
  </w:style>
  <w:style w:type="character" w:customStyle="1" w:styleId="3f6">
    <w:name w:val="Основной текст + Полужирный3"/>
    <w:uiPriority w:val="99"/>
    <w:rsid w:val="007F435B"/>
    <w:rPr>
      <w:rFonts w:cs="Times New Roman"/>
      <w:b/>
      <w:bCs/>
      <w:spacing w:val="7"/>
      <w:sz w:val="21"/>
      <w:szCs w:val="21"/>
      <w:u w:val="single"/>
      <w:shd w:val="clear" w:color="auto" w:fill="FFFFFF"/>
      <w:lang w:bidi="ar-SA"/>
    </w:rPr>
  </w:style>
  <w:style w:type="character" w:customStyle="1" w:styleId="2f9">
    <w:name w:val="Основной текст + Полужирный2"/>
    <w:uiPriority w:val="99"/>
    <w:rsid w:val="007F435B"/>
    <w:rPr>
      <w:rFonts w:cs="Times New Roman"/>
      <w:b/>
      <w:bCs/>
      <w:spacing w:val="7"/>
      <w:sz w:val="21"/>
      <w:szCs w:val="21"/>
      <w:shd w:val="clear" w:color="auto" w:fill="FFFFFF"/>
      <w:lang w:bidi="ar-SA"/>
    </w:rPr>
  </w:style>
  <w:style w:type="character" w:customStyle="1" w:styleId="2fa">
    <w:name w:val="Основной текст + Курсив2"/>
    <w:uiPriority w:val="99"/>
    <w:rsid w:val="007F435B"/>
    <w:rPr>
      <w:rFonts w:cs="Times New Roman"/>
      <w:i/>
      <w:iCs/>
      <w:spacing w:val="4"/>
      <w:sz w:val="21"/>
      <w:szCs w:val="21"/>
      <w:shd w:val="clear" w:color="auto" w:fill="FFFFFF"/>
      <w:lang w:bidi="ar-SA"/>
    </w:rPr>
  </w:style>
  <w:style w:type="character" w:customStyle="1" w:styleId="922">
    <w:name w:val="Знак Знак92"/>
    <w:uiPriority w:val="99"/>
    <w:rsid w:val="00540C05"/>
    <w:rPr>
      <w:rFonts w:cs="Times New Roman"/>
      <w:sz w:val="24"/>
      <w:szCs w:val="24"/>
    </w:rPr>
  </w:style>
  <w:style w:type="character" w:customStyle="1" w:styleId="affff8">
    <w:name w:val="Сноска_"/>
    <w:link w:val="affff9"/>
    <w:uiPriority w:val="99"/>
    <w:locked/>
    <w:rsid w:val="00082397"/>
    <w:rPr>
      <w:rFonts w:cs="Times New Roman"/>
      <w:spacing w:val="4"/>
      <w:sz w:val="21"/>
      <w:szCs w:val="21"/>
      <w:lang w:bidi="ar-SA"/>
    </w:rPr>
  </w:style>
  <w:style w:type="paragraph" w:customStyle="1" w:styleId="affff9">
    <w:name w:val="Сноска"/>
    <w:basedOn w:val="a3"/>
    <w:link w:val="affff8"/>
    <w:uiPriority w:val="99"/>
    <w:rsid w:val="00082397"/>
    <w:pPr>
      <w:shd w:val="clear" w:color="auto" w:fill="FFFFFF"/>
      <w:spacing w:line="274" w:lineRule="exact"/>
      <w:ind w:firstLine="700"/>
    </w:pPr>
    <w:rPr>
      <w:rFonts w:cs="Times New Roman"/>
      <w:spacing w:val="4"/>
      <w:sz w:val="21"/>
      <w:szCs w:val="21"/>
    </w:rPr>
  </w:style>
  <w:style w:type="paragraph" w:customStyle="1" w:styleId="affffa">
    <w:name w:val="_Обычный"/>
    <w:basedOn w:val="a3"/>
    <w:link w:val="affffb"/>
    <w:uiPriority w:val="99"/>
    <w:rsid w:val="009B4451"/>
    <w:pPr>
      <w:spacing w:line="240" w:lineRule="auto"/>
    </w:pPr>
    <w:rPr>
      <w:rFonts w:cs="Times New Roman"/>
      <w:sz w:val="24"/>
      <w:szCs w:val="20"/>
    </w:rPr>
  </w:style>
  <w:style w:type="character" w:customStyle="1" w:styleId="affffb">
    <w:name w:val="_Обычный Знак"/>
    <w:link w:val="affffa"/>
    <w:uiPriority w:val="99"/>
    <w:locked/>
    <w:rsid w:val="009B4451"/>
    <w:rPr>
      <w:sz w:val="24"/>
    </w:rPr>
  </w:style>
  <w:style w:type="paragraph" w:styleId="HTML">
    <w:name w:val="HTML Preformatted"/>
    <w:basedOn w:val="a3"/>
    <w:link w:val="HTML0"/>
    <w:uiPriority w:val="99"/>
    <w:unhideWhenUsed/>
    <w:locked/>
    <w:rsid w:val="0044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sz w:val="20"/>
      <w:szCs w:val="20"/>
    </w:rPr>
  </w:style>
  <w:style w:type="character" w:customStyle="1" w:styleId="HTML0">
    <w:name w:val="Стандартный HTML Знак"/>
    <w:link w:val="HTML"/>
    <w:uiPriority w:val="99"/>
    <w:semiHidden/>
    <w:rsid w:val="00443A55"/>
    <w:rPr>
      <w:rFonts w:ascii="Courier New" w:hAnsi="Courier New" w:cs="Courier New"/>
    </w:rPr>
  </w:style>
  <w:style w:type="paragraph" w:styleId="affffc">
    <w:name w:val="TOC Heading"/>
    <w:basedOn w:val="11"/>
    <w:next w:val="a3"/>
    <w:uiPriority w:val="39"/>
    <w:unhideWhenUsed/>
    <w:qFormat/>
    <w:rsid w:val="00E660AC"/>
    <w:pPr>
      <w:keepLines/>
      <w:spacing w:before="480"/>
      <w:jc w:val="left"/>
      <w:outlineLvl w:val="9"/>
    </w:pPr>
    <w:rPr>
      <w:rFonts w:ascii="Cambria" w:hAnsi="Cambria"/>
      <w:color w:val="365F91"/>
      <w:kern w:val="0"/>
      <w:sz w:val="28"/>
      <w:szCs w:val="28"/>
    </w:rPr>
  </w:style>
  <w:style w:type="paragraph" w:customStyle="1" w:styleId="4f">
    <w:name w:val="Основной текст4"/>
    <w:basedOn w:val="a3"/>
    <w:rsid w:val="005A6A70"/>
    <w:pPr>
      <w:spacing w:line="240" w:lineRule="auto"/>
      <w:ind w:firstLine="0"/>
      <w:jc w:val="left"/>
    </w:pPr>
    <w:rPr>
      <w:rFonts w:cs="Times New Roman"/>
      <w:sz w:val="24"/>
      <w:szCs w:val="20"/>
      <w:lang w:eastAsia="ru-RU"/>
    </w:rPr>
  </w:style>
  <w:style w:type="paragraph" w:customStyle="1" w:styleId="s9">
    <w:name w:val="s_9"/>
    <w:basedOn w:val="a3"/>
    <w:rsid w:val="00457BEC"/>
    <w:pPr>
      <w:spacing w:before="100" w:beforeAutospacing="1" w:after="100" w:afterAutospacing="1" w:line="240" w:lineRule="auto"/>
      <w:ind w:firstLine="0"/>
      <w:jc w:val="left"/>
    </w:pPr>
    <w:rPr>
      <w:rFonts w:cs="Times New Roman"/>
      <w:i/>
      <w:iCs/>
      <w:color w:val="800080"/>
      <w:sz w:val="24"/>
      <w:szCs w:val="24"/>
      <w:lang w:eastAsia="ru-RU"/>
    </w:rPr>
  </w:style>
  <w:style w:type="paragraph" w:customStyle="1" w:styleId="s32">
    <w:name w:val="s_32"/>
    <w:basedOn w:val="a3"/>
    <w:rsid w:val="00457BEC"/>
    <w:pPr>
      <w:spacing w:before="100" w:beforeAutospacing="1" w:after="100" w:afterAutospacing="1" w:line="240" w:lineRule="auto"/>
      <w:ind w:firstLine="0"/>
      <w:jc w:val="center"/>
    </w:pPr>
    <w:rPr>
      <w:rFonts w:cs="Times New Roman"/>
      <w:b/>
      <w:bCs/>
      <w:color w:val="000080"/>
      <w:sz w:val="16"/>
      <w:szCs w:val="16"/>
      <w:lang w:eastAsia="ru-RU"/>
    </w:rPr>
  </w:style>
  <w:style w:type="paragraph" w:customStyle="1" w:styleId="s12">
    <w:name w:val="s_12"/>
    <w:basedOn w:val="a3"/>
    <w:rsid w:val="00457BEC"/>
    <w:pPr>
      <w:spacing w:line="240" w:lineRule="auto"/>
      <w:ind w:firstLine="720"/>
      <w:jc w:val="left"/>
    </w:pPr>
    <w:rPr>
      <w:rFonts w:cs="Times New Roman"/>
      <w:sz w:val="24"/>
      <w:szCs w:val="24"/>
      <w:lang w:eastAsia="ru-RU"/>
    </w:rPr>
  </w:style>
  <w:style w:type="paragraph" w:customStyle="1" w:styleId="xl24">
    <w:name w:val="xl24"/>
    <w:basedOn w:val="a3"/>
    <w:rsid w:val="00B05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3f7">
    <w:name w:val="Обычный3"/>
    <w:rsid w:val="006A7EA5"/>
    <w:pPr>
      <w:widowControl w:val="0"/>
      <w:spacing w:before="280" w:line="300" w:lineRule="auto"/>
      <w:ind w:firstLine="700"/>
    </w:pPr>
    <w:rPr>
      <w:snapToGrid w:val="0"/>
      <w:sz w:val="24"/>
    </w:rPr>
  </w:style>
  <w:style w:type="paragraph" w:customStyle="1" w:styleId="western">
    <w:name w:val="western"/>
    <w:basedOn w:val="a3"/>
    <w:rsid w:val="00B23D74"/>
    <w:pPr>
      <w:spacing w:before="100" w:beforeAutospacing="1" w:after="100" w:afterAutospacing="1" w:line="240" w:lineRule="auto"/>
      <w:ind w:firstLine="0"/>
      <w:jc w:val="left"/>
    </w:pPr>
    <w:rPr>
      <w:rFonts w:cs="Times New Roman"/>
      <w:sz w:val="24"/>
      <w:szCs w:val="24"/>
      <w:lang w:eastAsia="ru-RU"/>
    </w:rPr>
  </w:style>
  <w:style w:type="numbering" w:styleId="1ai">
    <w:name w:val="Outline List 1"/>
    <w:basedOn w:val="a6"/>
    <w:locked/>
    <w:rsid w:val="00B23D74"/>
    <w:pPr>
      <w:numPr>
        <w:numId w:val="5"/>
      </w:numPr>
    </w:pPr>
  </w:style>
  <w:style w:type="numbering" w:styleId="111111">
    <w:name w:val="Outline List 2"/>
    <w:basedOn w:val="a6"/>
    <w:locked/>
    <w:rsid w:val="00B23D74"/>
  </w:style>
  <w:style w:type="paragraph" w:styleId="affffd">
    <w:name w:val="Plain Text"/>
    <w:aliases w:val=" Знак7,Знак7"/>
    <w:basedOn w:val="a3"/>
    <w:link w:val="affffe"/>
    <w:locked/>
    <w:rsid w:val="00B23D74"/>
    <w:pPr>
      <w:tabs>
        <w:tab w:val="left" w:pos="1701"/>
      </w:tabs>
      <w:spacing w:before="80" w:line="252" w:lineRule="auto"/>
      <w:ind w:firstLine="852"/>
    </w:pPr>
    <w:rPr>
      <w:rFonts w:ascii="Calibri" w:eastAsia="SimSun" w:hAnsi="Calibri" w:cs="Courier New"/>
      <w:sz w:val="28"/>
      <w:szCs w:val="20"/>
      <w:lang w:eastAsia="ru-RU"/>
    </w:rPr>
  </w:style>
  <w:style w:type="character" w:customStyle="1" w:styleId="affffe">
    <w:name w:val="Текст Знак"/>
    <w:aliases w:val=" Знак7 Знак,Знак7 Знак"/>
    <w:basedOn w:val="a4"/>
    <w:link w:val="affffd"/>
    <w:rsid w:val="00B23D74"/>
    <w:rPr>
      <w:rFonts w:ascii="Calibri" w:eastAsia="SimSun" w:hAnsi="Calibri" w:cs="Courier New"/>
      <w:sz w:val="28"/>
    </w:rPr>
  </w:style>
  <w:style w:type="paragraph" w:customStyle="1" w:styleId="1">
    <w:name w:val="Маркированный1"/>
    <w:link w:val="1f2"/>
    <w:rsid w:val="00B23D74"/>
    <w:pPr>
      <w:numPr>
        <w:numId w:val="7"/>
      </w:numPr>
      <w:tabs>
        <w:tab w:val="clear" w:pos="851"/>
        <w:tab w:val="left" w:pos="1247"/>
      </w:tabs>
      <w:spacing w:before="40"/>
      <w:ind w:left="1248"/>
    </w:pPr>
    <w:rPr>
      <w:rFonts w:ascii="Calibri" w:eastAsia="SimSun" w:hAnsi="Calibri"/>
      <w:sz w:val="28"/>
    </w:rPr>
  </w:style>
  <w:style w:type="character" w:customStyle="1" w:styleId="1f2">
    <w:name w:val="Маркированный1 Знак"/>
    <w:link w:val="1"/>
    <w:rsid w:val="00B23D74"/>
    <w:rPr>
      <w:rFonts w:ascii="Calibri" w:eastAsia="SimSun" w:hAnsi="Calibri"/>
      <w:sz w:val="28"/>
    </w:rPr>
  </w:style>
  <w:style w:type="paragraph" w:customStyle="1" w:styleId="S">
    <w:name w:val="S_Обычный"/>
    <w:basedOn w:val="a3"/>
    <w:link w:val="S0"/>
    <w:qFormat/>
    <w:rsid w:val="00E15AB6"/>
    <w:pPr>
      <w:spacing w:before="120" w:after="60" w:line="240" w:lineRule="auto"/>
      <w:ind w:firstLine="567"/>
    </w:pPr>
    <w:rPr>
      <w:rFonts w:cs="Times New Roman"/>
      <w:sz w:val="24"/>
      <w:szCs w:val="24"/>
      <w:lang w:eastAsia="ar-SA"/>
    </w:rPr>
  </w:style>
  <w:style w:type="character" w:customStyle="1" w:styleId="S0">
    <w:name w:val="S_Обычный Знак"/>
    <w:link w:val="S"/>
    <w:rsid w:val="00E15AB6"/>
    <w:rPr>
      <w:sz w:val="24"/>
      <w:szCs w:val="24"/>
      <w:lang w:eastAsia="ar-SA"/>
    </w:rPr>
  </w:style>
  <w:style w:type="paragraph" w:customStyle="1" w:styleId="10">
    <w:name w:val="Список 1)"/>
    <w:basedOn w:val="a3"/>
    <w:rsid w:val="00345C66"/>
    <w:pPr>
      <w:numPr>
        <w:numId w:val="8"/>
      </w:numPr>
      <w:spacing w:after="60" w:line="240" w:lineRule="auto"/>
    </w:pPr>
    <w:rPr>
      <w:rFonts w:cs="Times New Roman"/>
      <w:sz w:val="24"/>
      <w:szCs w:val="24"/>
      <w:lang w:eastAsia="ru-RU"/>
    </w:rPr>
  </w:style>
  <w:style w:type="paragraph" w:customStyle="1" w:styleId="xl46">
    <w:name w:val="xl46"/>
    <w:basedOn w:val="a3"/>
    <w:rsid w:val="005D739C"/>
    <w:pPr>
      <w:pBdr>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Arial Unicode MS" w:hAnsi="Arial" w:cs="Arial"/>
      <w:b/>
      <w:bCs/>
      <w:sz w:val="22"/>
      <w:lang w:eastAsia="ru-RU"/>
    </w:rPr>
  </w:style>
  <w:style w:type="paragraph" w:customStyle="1" w:styleId="T8a93e7">
    <w:name w:val="T8a93e7"/>
    <w:basedOn w:val="a3"/>
    <w:next w:val="a3"/>
    <w:rsid w:val="004E1E10"/>
    <w:pPr>
      <w:widowControl w:val="0"/>
      <w:spacing w:before="240" w:after="60" w:line="240" w:lineRule="auto"/>
      <w:ind w:firstLine="0"/>
      <w:jc w:val="left"/>
    </w:pPr>
    <w:rPr>
      <w:rFonts w:ascii="Tahoma" w:hAnsi="Tahoma" w:cs="Times New Roman"/>
      <w:sz w:val="22"/>
      <w:szCs w:val="20"/>
      <w:lang w:eastAsia="ru-RU"/>
    </w:rPr>
  </w:style>
  <w:style w:type="paragraph" w:customStyle="1" w:styleId="afffff">
    <w:name w:val="Таблица ГП"/>
    <w:basedOn w:val="a3"/>
    <w:next w:val="a3"/>
    <w:link w:val="afffff0"/>
    <w:qFormat/>
    <w:rsid w:val="00F249A4"/>
    <w:pPr>
      <w:spacing w:line="240" w:lineRule="auto"/>
      <w:ind w:firstLine="0"/>
      <w:jc w:val="left"/>
    </w:pPr>
    <w:rPr>
      <w:rFonts w:ascii="Tahoma" w:hAnsi="Tahoma" w:cs="Tahoma"/>
      <w:sz w:val="20"/>
      <w:szCs w:val="20"/>
      <w:lang w:eastAsia="ru-RU"/>
    </w:rPr>
  </w:style>
  <w:style w:type="character" w:customStyle="1" w:styleId="afffff0">
    <w:name w:val="Таблица ГП Знак"/>
    <w:basedOn w:val="a4"/>
    <w:link w:val="afffff"/>
    <w:rsid w:val="00F249A4"/>
    <w:rPr>
      <w:rFonts w:ascii="Tahoma" w:hAnsi="Tahoma" w:cs="Tahoma"/>
    </w:rPr>
  </w:style>
  <w:style w:type="paragraph" w:customStyle="1" w:styleId="Default">
    <w:name w:val="Default"/>
    <w:rsid w:val="00E23760"/>
    <w:pPr>
      <w:autoSpaceDE w:val="0"/>
      <w:autoSpaceDN w:val="0"/>
      <w:adjustRightInd w:val="0"/>
    </w:pPr>
    <w:rPr>
      <w:color w:val="000000"/>
      <w:sz w:val="24"/>
      <w:szCs w:val="24"/>
    </w:rPr>
  </w:style>
  <w:style w:type="paragraph" w:customStyle="1" w:styleId="afffff1">
    <w:name w:val="Стандарт"/>
    <w:basedOn w:val="afb"/>
    <w:link w:val="afffff2"/>
    <w:rsid w:val="000B3A76"/>
    <w:pPr>
      <w:widowControl w:val="0"/>
      <w:spacing w:after="0" w:line="264" w:lineRule="auto"/>
      <w:ind w:firstLine="720"/>
      <w:jc w:val="both"/>
    </w:pPr>
    <w:rPr>
      <w:rFonts w:ascii="Times New Roman" w:hAnsi="Times New Roman"/>
      <w:snapToGrid w:val="0"/>
      <w:sz w:val="28"/>
      <w:lang w:eastAsia="ru-RU"/>
    </w:rPr>
  </w:style>
  <w:style w:type="character" w:customStyle="1" w:styleId="afffff2">
    <w:name w:val="Стандарт Знак"/>
    <w:basedOn w:val="a4"/>
    <w:link w:val="afffff1"/>
    <w:rsid w:val="000B3A76"/>
    <w:rPr>
      <w:snapToGrid w:val="0"/>
      <w:sz w:val="28"/>
    </w:rPr>
  </w:style>
  <w:style w:type="character" w:customStyle="1" w:styleId="212pt">
    <w:name w:val="Основной текст (2) + 12 pt;Полужирный"/>
    <w:basedOn w:val="26"/>
    <w:rsid w:val="00DF68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4pt">
    <w:name w:val="Основной текст (2) + Arial Unicode MS;4 pt"/>
    <w:basedOn w:val="26"/>
    <w:rsid w:val="00DF68B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afffff3">
    <w:name w:val="Абзац"/>
    <w:basedOn w:val="a3"/>
    <w:link w:val="afffff4"/>
    <w:qFormat/>
    <w:rsid w:val="005074DD"/>
    <w:pPr>
      <w:spacing w:before="120" w:after="60" w:line="240" w:lineRule="auto"/>
      <w:ind w:firstLine="567"/>
    </w:pPr>
    <w:rPr>
      <w:rFonts w:cs="Times New Roman"/>
      <w:sz w:val="24"/>
      <w:szCs w:val="24"/>
    </w:rPr>
  </w:style>
  <w:style w:type="character" w:customStyle="1" w:styleId="afffff4">
    <w:name w:val="Абзац Знак"/>
    <w:link w:val="afffff3"/>
    <w:rsid w:val="005074DD"/>
    <w:rPr>
      <w:sz w:val="24"/>
      <w:szCs w:val="24"/>
    </w:rPr>
  </w:style>
  <w:style w:type="paragraph" w:styleId="afffff5">
    <w:name w:val="List"/>
    <w:basedOn w:val="a3"/>
    <w:uiPriority w:val="99"/>
    <w:semiHidden/>
    <w:unhideWhenUsed/>
    <w:locked/>
    <w:rsid w:val="005074DD"/>
    <w:pPr>
      <w:ind w:left="283" w:hanging="283"/>
      <w:contextualSpacing/>
    </w:pPr>
  </w:style>
  <w:style w:type="paragraph" w:customStyle="1" w:styleId="afffff6">
    <w:name w:val="Табличный_заголовки"/>
    <w:basedOn w:val="a3"/>
    <w:rsid w:val="005074DD"/>
    <w:pPr>
      <w:keepNext/>
      <w:keepLines/>
      <w:spacing w:line="240" w:lineRule="auto"/>
      <w:ind w:firstLine="0"/>
      <w:jc w:val="center"/>
    </w:pPr>
    <w:rPr>
      <w:rFonts w:cs="Times New Roman"/>
      <w:b/>
      <w:sz w:val="20"/>
      <w:szCs w:val="20"/>
      <w:lang w:eastAsia="ru-RU"/>
    </w:rPr>
  </w:style>
  <w:style w:type="paragraph" w:customStyle="1" w:styleId="afffff7">
    <w:name w:val="Табличный_центр"/>
    <w:basedOn w:val="a3"/>
    <w:rsid w:val="005074DD"/>
    <w:pPr>
      <w:spacing w:line="240" w:lineRule="auto"/>
      <w:ind w:firstLine="0"/>
      <w:jc w:val="center"/>
    </w:pPr>
    <w:rPr>
      <w:rFonts w:cs="Times New Roman"/>
      <w:sz w:val="22"/>
      <w:lang w:eastAsia="ru-RU"/>
    </w:rPr>
  </w:style>
  <w:style w:type="paragraph" w:customStyle="1" w:styleId="afffff8">
    <w:name w:val="Табличный_слева"/>
    <w:basedOn w:val="a3"/>
    <w:rsid w:val="005074DD"/>
    <w:pPr>
      <w:spacing w:line="240" w:lineRule="auto"/>
      <w:ind w:firstLine="0"/>
      <w:jc w:val="left"/>
    </w:pPr>
    <w:rPr>
      <w:rFonts w:cs="Times New Roman"/>
      <w:sz w:val="22"/>
      <w:lang w:eastAsia="ru-RU"/>
    </w:rPr>
  </w:style>
  <w:style w:type="paragraph" w:customStyle="1" w:styleId="afffff9">
    <w:name w:val="Название таблицы"/>
    <w:basedOn w:val="aff0"/>
    <w:link w:val="afffffa"/>
    <w:rsid w:val="005074DD"/>
    <w:pPr>
      <w:keepNext/>
      <w:spacing w:after="0"/>
    </w:pPr>
    <w:rPr>
      <w:sz w:val="22"/>
      <w:szCs w:val="22"/>
    </w:rPr>
  </w:style>
  <w:style w:type="character" w:customStyle="1" w:styleId="afff9">
    <w:name w:val="Абзац списка Знак"/>
    <w:link w:val="afff8"/>
    <w:uiPriority w:val="34"/>
    <w:locked/>
    <w:rsid w:val="005074DD"/>
    <w:rPr>
      <w:rFonts w:cs="Calibri"/>
      <w:sz w:val="26"/>
      <w:szCs w:val="22"/>
      <w:lang w:eastAsia="en-US"/>
    </w:rPr>
  </w:style>
  <w:style w:type="character" w:customStyle="1" w:styleId="2fb">
    <w:name w:val="Основной текст (2) + Полужирный"/>
    <w:basedOn w:val="26"/>
    <w:rsid w:val="005074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Курсив"/>
    <w:basedOn w:val="26"/>
    <w:rsid w:val="005074D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UnicodeMS8pt">
    <w:name w:val="Основной текст (2) + Arial Unicode MS;8 pt;Малые прописные"/>
    <w:basedOn w:val="26"/>
    <w:rsid w:val="005074DD"/>
    <w:rPr>
      <w:rFonts w:ascii="Arial Unicode MS" w:eastAsia="Arial Unicode MS" w:hAnsi="Arial Unicode MS" w:cs="Arial Unicode MS"/>
      <w:b w:val="0"/>
      <w:bCs w:val="0"/>
      <w:i w:val="0"/>
      <w:iCs w:val="0"/>
      <w:smallCaps/>
      <w:strike w:val="0"/>
      <w:color w:val="000000"/>
      <w:spacing w:val="0"/>
      <w:w w:val="100"/>
      <w:position w:val="0"/>
      <w:sz w:val="16"/>
      <w:szCs w:val="16"/>
      <w:u w:val="none"/>
      <w:shd w:val="clear" w:color="auto" w:fill="FFFFFF"/>
      <w:lang w:val="en-US" w:eastAsia="en-US" w:bidi="en-US"/>
    </w:rPr>
  </w:style>
  <w:style w:type="character" w:customStyle="1" w:styleId="2ArialUnicodeMS8pt0">
    <w:name w:val="Основной текст (2) + Arial Unicode MS;8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c">
    <w:name w:val="Основной текст (2) + Малые прописные"/>
    <w:basedOn w:val="26"/>
    <w:rsid w:val="005074D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ArialUnicodeMS7pt">
    <w:name w:val="Основной текст (2) + Arial Unicode MS;7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andara115pt">
    <w:name w:val="Основной текст (2) + Candara;11.5 pt"/>
    <w:basedOn w:val="26"/>
    <w:rsid w:val="005074DD"/>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UnicodeMS10pt">
    <w:name w:val="Основной текст (2) + Arial Unicode MS;10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
    <w:basedOn w:val="26"/>
    <w:rsid w:val="005074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75pt">
    <w:name w:val="Основной текст (2) + Arial Unicode MS;7.5 pt;Курсив"/>
    <w:basedOn w:val="26"/>
    <w:rsid w:val="005074DD"/>
    <w:rPr>
      <w:rFonts w:ascii="Arial Unicode MS" w:eastAsia="Arial Unicode MS" w:hAnsi="Arial Unicode MS" w:cs="Arial Unicode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5pt150">
    <w:name w:val="Основной текст (2) + 5 pt;Масштаб 150%"/>
    <w:basedOn w:val="26"/>
    <w:rsid w:val="005074DD"/>
    <w:rPr>
      <w:rFonts w:ascii="Times New Roman" w:eastAsia="Times New Roman" w:hAnsi="Times New Roman" w:cs="Times New Roman"/>
      <w:b w:val="0"/>
      <w:bCs w:val="0"/>
      <w:i w:val="0"/>
      <w:iCs w:val="0"/>
      <w:smallCaps w:val="0"/>
      <w:strike w:val="0"/>
      <w:color w:val="000000"/>
      <w:spacing w:val="0"/>
      <w:w w:val="150"/>
      <w:position w:val="0"/>
      <w:sz w:val="10"/>
      <w:szCs w:val="10"/>
      <w:u w:val="none"/>
      <w:shd w:val="clear" w:color="auto" w:fill="FFFFFF"/>
      <w:lang w:val="ru-RU" w:eastAsia="ru-RU" w:bidi="ru-RU"/>
    </w:rPr>
  </w:style>
  <w:style w:type="character" w:customStyle="1" w:styleId="2Arial8pt">
    <w:name w:val="Основной текст (2) + Arial;8 pt;Полужирный"/>
    <w:basedOn w:val="26"/>
    <w:rsid w:val="005074D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1pt">
    <w:name w:val="Основной текст (2) + Arial;11 pt;Полужирный"/>
    <w:basedOn w:val="26"/>
    <w:rsid w:val="005074D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75pt">
    <w:name w:val="Основной текст (2) + Arial;7.5 pt"/>
    <w:basedOn w:val="26"/>
    <w:rsid w:val="005074D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b">
    <w:name w:val="Основной ГП"/>
    <w:link w:val="afffffc"/>
    <w:qFormat/>
    <w:rsid w:val="005074DD"/>
    <w:pPr>
      <w:spacing w:before="120"/>
    </w:pPr>
    <w:rPr>
      <w:rFonts w:ascii="Tahoma" w:eastAsia="Calibri" w:hAnsi="Tahoma"/>
      <w:sz w:val="24"/>
      <w:szCs w:val="24"/>
      <w:lang w:eastAsia="en-US"/>
    </w:rPr>
  </w:style>
  <w:style w:type="character" w:customStyle="1" w:styleId="afffffc">
    <w:name w:val="Основной ГП Знак"/>
    <w:link w:val="afffffb"/>
    <w:rsid w:val="005074DD"/>
    <w:rPr>
      <w:rFonts w:ascii="Tahoma" w:eastAsia="Calibri" w:hAnsi="Tahoma"/>
      <w:sz w:val="24"/>
      <w:szCs w:val="24"/>
      <w:lang w:eastAsia="en-US" w:bidi="ar-SA"/>
    </w:rPr>
  </w:style>
  <w:style w:type="character" w:customStyle="1" w:styleId="2Arial7pt">
    <w:name w:val="Основной текст (2) + Arial;7 pt"/>
    <w:basedOn w:val="26"/>
    <w:rsid w:val="005074DD"/>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0">
    <w:name w:val="Основной текст (2) + Arial;7 pt;Полужирный"/>
    <w:basedOn w:val="26"/>
    <w:rsid w:val="005074DD"/>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6"/>
    <w:rsid w:val="005074DD"/>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d">
    <w:name w:val="Основной текст (2) + Курсив"/>
    <w:basedOn w:val="26"/>
    <w:rsid w:val="00507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85pt">
    <w:name w:val="Основной текст (2) + Arial;8.5 pt;Полужирный"/>
    <w:basedOn w:val="26"/>
    <w:rsid w:val="005074D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0">
    <w:name w:val="Основной текст (2) + Arial;8 pt"/>
    <w:basedOn w:val="26"/>
    <w:rsid w:val="005074D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75pt">
    <w:name w:val="Основной текст (2) + Calibri;7.5 pt;Курсив"/>
    <w:basedOn w:val="26"/>
    <w:rsid w:val="005074DD"/>
    <w:rPr>
      <w:rFonts w:ascii="Calibri" w:eastAsia="Calibri" w:hAnsi="Calibri" w:cs="Calibri"/>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5pt150">
    <w:name w:val="Основной текст (2) + Franklin Gothic Heavy;5 pt;Курсив;Масштаб 150%"/>
    <w:basedOn w:val="26"/>
    <w:rsid w:val="00876EEF"/>
    <w:rPr>
      <w:rFonts w:ascii="Franklin Gothic Heavy" w:eastAsia="Franklin Gothic Heavy" w:hAnsi="Franklin Gothic Heavy" w:cs="Franklin Gothic Heavy"/>
      <w:b w:val="0"/>
      <w:bCs w:val="0"/>
      <w:i/>
      <w:iCs/>
      <w:smallCaps w:val="0"/>
      <w:strike w:val="0"/>
      <w:color w:val="000000"/>
      <w:spacing w:val="0"/>
      <w:w w:val="150"/>
      <w:position w:val="0"/>
      <w:sz w:val="10"/>
      <w:szCs w:val="10"/>
      <w:u w:val="none"/>
      <w:shd w:val="clear" w:color="auto" w:fill="FFFFFF"/>
      <w:lang w:val="en-US" w:eastAsia="en-US" w:bidi="en-US"/>
    </w:rPr>
  </w:style>
  <w:style w:type="paragraph" w:customStyle="1" w:styleId="a0">
    <w:name w:val="Маркированный ГП"/>
    <w:basedOn w:val="afff8"/>
    <w:link w:val="afffffd"/>
    <w:rsid w:val="00590A40"/>
    <w:pPr>
      <w:numPr>
        <w:numId w:val="9"/>
      </w:numPr>
      <w:spacing w:after="0"/>
      <w:ind w:left="1134" w:hanging="425"/>
      <w:contextualSpacing/>
    </w:pPr>
    <w:rPr>
      <w:rFonts w:ascii="Tahoma" w:hAnsi="Tahoma"/>
      <w:sz w:val="24"/>
      <w:szCs w:val="24"/>
    </w:rPr>
  </w:style>
  <w:style w:type="character" w:customStyle="1" w:styleId="afffffd">
    <w:name w:val="Маркированный ГП Знак"/>
    <w:link w:val="a0"/>
    <w:rsid w:val="00590A40"/>
    <w:rPr>
      <w:rFonts w:ascii="Tahoma" w:hAnsi="Tahoma"/>
      <w:sz w:val="24"/>
      <w:szCs w:val="24"/>
      <w:lang w:eastAsia="en-US"/>
    </w:rPr>
  </w:style>
  <w:style w:type="character" w:customStyle="1" w:styleId="down">
    <w:name w:val="down"/>
    <w:basedOn w:val="a4"/>
    <w:rsid w:val="00180E94"/>
  </w:style>
  <w:style w:type="character" w:customStyle="1" w:styleId="210pt1">
    <w:name w:val="Основной текст (2) + 10 pt;Полужирный"/>
    <w:basedOn w:val="26"/>
    <w:rsid w:val="006B0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styleId="afffffe">
    <w:name w:val="Table Elegant"/>
    <w:basedOn w:val="a5"/>
    <w:locked/>
    <w:rsid w:val="00805E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c"/>
    <w:rsid w:val="00805E0C"/>
    <w:rPr>
      <w:sz w:val="22"/>
      <w:szCs w:val="22"/>
      <w:shd w:val="clear" w:color="auto" w:fill="FFFFFF"/>
    </w:rPr>
  </w:style>
  <w:style w:type="paragraph" w:customStyle="1" w:styleId="9c">
    <w:name w:val="Основной текст9"/>
    <w:basedOn w:val="a3"/>
    <w:link w:val="Bodytext"/>
    <w:rsid w:val="00805E0C"/>
    <w:pPr>
      <w:shd w:val="clear" w:color="auto" w:fill="FFFFFF"/>
      <w:spacing w:line="480" w:lineRule="exact"/>
      <w:ind w:hanging="380"/>
      <w:jc w:val="left"/>
    </w:pPr>
    <w:rPr>
      <w:rFonts w:cs="Times New Roman"/>
      <w:sz w:val="22"/>
    </w:rPr>
  </w:style>
  <w:style w:type="paragraph" w:customStyle="1" w:styleId="affffff">
    <w:name w:val="Обычный текст"/>
    <w:basedOn w:val="a3"/>
    <w:rsid w:val="00805E0C"/>
    <w:pPr>
      <w:spacing w:line="240" w:lineRule="auto"/>
      <w:ind w:left="397" w:hanging="397"/>
    </w:pPr>
    <w:rPr>
      <w:rFonts w:cs="Arial"/>
      <w:sz w:val="24"/>
      <w:szCs w:val="20"/>
    </w:rPr>
  </w:style>
  <w:style w:type="character" w:customStyle="1" w:styleId="afffffa">
    <w:name w:val="Название таблицы Знак"/>
    <w:link w:val="afffff9"/>
    <w:rsid w:val="00805E0C"/>
    <w:rPr>
      <w:b/>
      <w:bCs/>
      <w:sz w:val="22"/>
      <w:szCs w:val="22"/>
    </w:rPr>
  </w:style>
  <w:style w:type="paragraph" w:customStyle="1" w:styleId="affffff0">
    <w:name w:val="Название рисунка"/>
    <w:basedOn w:val="aff0"/>
    <w:rsid w:val="00805E0C"/>
    <w:pPr>
      <w:spacing w:line="360" w:lineRule="auto"/>
      <w:ind w:left="180"/>
      <w:jc w:val="center"/>
    </w:pPr>
    <w:rPr>
      <w:sz w:val="24"/>
      <w:szCs w:val="24"/>
    </w:rPr>
  </w:style>
  <w:style w:type="paragraph" w:customStyle="1" w:styleId="affffff1">
    <w:name w:val="Обычный ТКП"/>
    <w:basedOn w:val="a3"/>
    <w:link w:val="affffff2"/>
    <w:rsid w:val="00805E0C"/>
    <w:pPr>
      <w:suppressAutoHyphens/>
      <w:spacing w:line="360" w:lineRule="auto"/>
      <w:ind w:left="57" w:right="-2"/>
    </w:pPr>
    <w:rPr>
      <w:rFonts w:cs="Times New Roman"/>
      <w:sz w:val="24"/>
      <w:szCs w:val="20"/>
    </w:rPr>
  </w:style>
  <w:style w:type="character" w:customStyle="1" w:styleId="affffff2">
    <w:name w:val="Обычный ТКП Знак"/>
    <w:link w:val="affffff1"/>
    <w:rsid w:val="00805E0C"/>
    <w:rPr>
      <w:sz w:val="24"/>
    </w:rPr>
  </w:style>
  <w:style w:type="paragraph" w:customStyle="1" w:styleId="affffff3">
    <w:name w:val="Табл крупная по центру"/>
    <w:basedOn w:val="affffff1"/>
    <w:rsid w:val="00805E0C"/>
    <w:pPr>
      <w:spacing w:line="240" w:lineRule="exact"/>
      <w:ind w:left="0" w:right="0" w:firstLine="0"/>
      <w:jc w:val="center"/>
    </w:pPr>
    <w:rPr>
      <w:snapToGrid w:val="0"/>
      <w:color w:val="000000"/>
      <w:sz w:val="22"/>
    </w:rPr>
  </w:style>
  <w:style w:type="character" w:customStyle="1" w:styleId="Bodytext3">
    <w:name w:val="Body text (3)_"/>
    <w:link w:val="Bodytext30"/>
    <w:rsid w:val="00805E0C"/>
    <w:rPr>
      <w:sz w:val="27"/>
      <w:szCs w:val="27"/>
      <w:shd w:val="clear" w:color="auto" w:fill="FFFFFF"/>
    </w:rPr>
  </w:style>
  <w:style w:type="paragraph" w:customStyle="1" w:styleId="Bodytext30">
    <w:name w:val="Body text (3)"/>
    <w:basedOn w:val="a3"/>
    <w:link w:val="Bodytext3"/>
    <w:rsid w:val="00805E0C"/>
    <w:pPr>
      <w:shd w:val="clear" w:color="auto" w:fill="FFFFFF"/>
      <w:spacing w:after="2160" w:line="0" w:lineRule="atLeast"/>
      <w:ind w:hanging="2100"/>
      <w:jc w:val="center"/>
    </w:pPr>
    <w:rPr>
      <w:rFonts w:cs="Times New Roman"/>
      <w:sz w:val="27"/>
      <w:szCs w:val="27"/>
    </w:rPr>
  </w:style>
  <w:style w:type="character" w:customStyle="1" w:styleId="BodytextBold">
    <w:name w:val="Body text + Bold"/>
    <w:rsid w:val="00805E0C"/>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_"/>
    <w:rsid w:val="00805E0C"/>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805E0C"/>
    <w:rPr>
      <w:rFonts w:ascii="Times New Roman" w:eastAsia="Times New Roman" w:hAnsi="Times New Roman" w:cs="Times New Roman"/>
      <w:b w:val="0"/>
      <w:bCs w:val="0"/>
      <w:i w:val="0"/>
      <w:iCs w:val="0"/>
      <w:smallCaps w:val="0"/>
      <w:strike w:val="0"/>
      <w:spacing w:val="0"/>
      <w:sz w:val="27"/>
      <w:szCs w:val="27"/>
    </w:rPr>
  </w:style>
  <w:style w:type="paragraph" w:customStyle="1" w:styleId="xl63">
    <w:name w:val="xl63"/>
    <w:basedOn w:val="a3"/>
    <w:rsid w:val="00805E0C"/>
    <w:pPr>
      <w:spacing w:before="100" w:beforeAutospacing="1" w:after="100" w:afterAutospacing="1" w:line="240" w:lineRule="auto"/>
      <w:ind w:firstLine="0"/>
      <w:jc w:val="left"/>
    </w:pPr>
    <w:rPr>
      <w:rFonts w:cs="Times New Roman"/>
      <w:sz w:val="24"/>
      <w:szCs w:val="24"/>
      <w:lang w:eastAsia="ru-RU"/>
    </w:rPr>
  </w:style>
  <w:style w:type="paragraph" w:customStyle="1" w:styleId="font5">
    <w:name w:val="font5"/>
    <w:basedOn w:val="a3"/>
    <w:rsid w:val="00805E0C"/>
    <w:pPr>
      <w:spacing w:before="100" w:beforeAutospacing="1" w:after="100" w:afterAutospacing="1" w:line="240" w:lineRule="auto"/>
      <w:ind w:firstLine="0"/>
      <w:jc w:val="left"/>
    </w:pPr>
    <w:rPr>
      <w:rFonts w:ascii="Arial CYR" w:hAnsi="Arial CYR" w:cs="Arial CYR"/>
      <w:sz w:val="24"/>
      <w:szCs w:val="24"/>
      <w:lang w:eastAsia="ru-RU"/>
    </w:rPr>
  </w:style>
  <w:style w:type="paragraph" w:customStyle="1" w:styleId="font6">
    <w:name w:val="font6"/>
    <w:basedOn w:val="a3"/>
    <w:rsid w:val="00805E0C"/>
    <w:pPr>
      <w:spacing w:before="100" w:beforeAutospacing="1" w:after="100" w:afterAutospacing="1" w:line="240" w:lineRule="auto"/>
      <w:ind w:firstLine="0"/>
      <w:jc w:val="left"/>
    </w:pPr>
    <w:rPr>
      <w:rFonts w:ascii="Arial CYR" w:hAnsi="Arial CYR" w:cs="Arial CYR"/>
      <w:color w:val="993300"/>
      <w:sz w:val="24"/>
      <w:szCs w:val="24"/>
      <w:lang w:eastAsia="ru-RU"/>
    </w:rPr>
  </w:style>
  <w:style w:type="paragraph" w:customStyle="1" w:styleId="affffff4">
    <w:name w:val="Просто текст"/>
    <w:basedOn w:val="afb"/>
    <w:link w:val="affffff5"/>
    <w:qFormat/>
    <w:rsid w:val="00805E0C"/>
    <w:pPr>
      <w:spacing w:before="60" w:after="60" w:line="260" w:lineRule="atLeast"/>
      <w:jc w:val="both"/>
    </w:pPr>
    <w:rPr>
      <w:rFonts w:ascii="Arial" w:hAnsi="Arial"/>
      <w:sz w:val="22"/>
      <w:szCs w:val="24"/>
    </w:rPr>
  </w:style>
  <w:style w:type="character" w:customStyle="1" w:styleId="affffff5">
    <w:name w:val="Просто текст Знак"/>
    <w:link w:val="affffff4"/>
    <w:rsid w:val="00805E0C"/>
    <w:rPr>
      <w:rFonts w:ascii="Arial" w:hAnsi="Arial" w:cs="Arial"/>
      <w:sz w:val="22"/>
      <w:szCs w:val="24"/>
    </w:rPr>
  </w:style>
  <w:style w:type="paragraph" w:customStyle="1" w:styleId="CharChar">
    <w:name w:val="Char Char Знак Знак Знак Знак Знак Знак"/>
    <w:basedOn w:val="a3"/>
    <w:rsid w:val="00805E0C"/>
    <w:pPr>
      <w:spacing w:after="160" w:line="240" w:lineRule="exact"/>
      <w:ind w:firstLine="0"/>
      <w:jc w:val="left"/>
    </w:pPr>
    <w:rPr>
      <w:rFonts w:ascii="Verdana" w:hAnsi="Verdana" w:cs="Verdana"/>
      <w:sz w:val="20"/>
      <w:szCs w:val="20"/>
      <w:lang w:val="en-US"/>
    </w:rPr>
  </w:style>
  <w:style w:type="paragraph" w:customStyle="1" w:styleId="affffff6">
    <w:name w:val="Стиль Основа + влево"/>
    <w:basedOn w:val="a3"/>
    <w:rsid w:val="002C4712"/>
    <w:pPr>
      <w:spacing w:before="120" w:line="240" w:lineRule="auto"/>
      <w:ind w:firstLine="720"/>
    </w:pPr>
    <w:rPr>
      <w:rFonts w:cs="Times New Roman"/>
      <w:sz w:val="24"/>
      <w:szCs w:val="20"/>
      <w:lang w:eastAsia="ru-RU"/>
    </w:rPr>
  </w:style>
  <w:style w:type="character" w:customStyle="1" w:styleId="211pt0">
    <w:name w:val="Основной текст (2) + 11 pt;Полужирный"/>
    <w:basedOn w:val="26"/>
    <w:rsid w:val="001832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5pt">
    <w:name w:val="Основной текст (2) + 6.5 pt"/>
    <w:basedOn w:val="26"/>
    <w:rsid w:val="00EC650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2pt">
    <w:name w:val="Основной текст (2) + 10.5 pt;Полужирный;Курсив;Интервал 2 pt"/>
    <w:basedOn w:val="26"/>
    <w:rsid w:val="00472A12"/>
    <w:rPr>
      <w:rFonts w:ascii="Times New Roman" w:eastAsia="Times New Roman" w:hAnsi="Times New Roman" w:cs="Times New Roman"/>
      <w:b/>
      <w:bCs/>
      <w:i/>
      <w:iCs/>
      <w:smallCaps w:val="0"/>
      <w:strike w:val="0"/>
      <w:color w:val="000000"/>
      <w:spacing w:val="40"/>
      <w:w w:val="100"/>
      <w:position w:val="0"/>
      <w:sz w:val="21"/>
      <w:szCs w:val="21"/>
      <w:u w:val="none"/>
      <w:shd w:val="clear" w:color="auto" w:fill="FFFFFF"/>
      <w:lang w:val="ru-RU" w:eastAsia="ru-RU" w:bidi="ru-RU"/>
    </w:rPr>
  </w:style>
  <w:style w:type="character" w:customStyle="1" w:styleId="3f8">
    <w:name w:val="Основной текст (3) + Не полужирный"/>
    <w:basedOn w:val="3a"/>
    <w:rsid w:val="00AA19E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tyleBodyTextIndent312ptJustifiedAfter0pt">
    <w:name w:val="Style Body Text Indent 3 + 12 pt Justified After:  0 pt"/>
    <w:basedOn w:val="3f3"/>
    <w:uiPriority w:val="99"/>
    <w:rsid w:val="00101E6F"/>
    <w:pPr>
      <w:widowControl w:val="0"/>
      <w:numPr>
        <w:numId w:val="10"/>
      </w:numPr>
      <w:adjustRightInd w:val="0"/>
      <w:spacing w:before="120" w:after="0" w:line="240" w:lineRule="auto"/>
      <w:textAlignment w:val="baseline"/>
    </w:pPr>
    <w:rPr>
      <w:rFonts w:ascii="Times New Roman" w:hAnsi="Times New Roman"/>
      <w:sz w:val="24"/>
      <w:szCs w:val="20"/>
      <w:lang w:eastAsia="ru-RU"/>
    </w:rPr>
  </w:style>
  <w:style w:type="paragraph" w:customStyle="1" w:styleId="Char">
    <w:name w:val="Char"/>
    <w:basedOn w:val="a3"/>
    <w:rsid w:val="00B17A9B"/>
    <w:pPr>
      <w:spacing w:line="240" w:lineRule="auto"/>
      <w:ind w:firstLine="0"/>
      <w:jc w:val="left"/>
    </w:pPr>
    <w:rPr>
      <w:rFonts w:ascii="Verdana" w:hAnsi="Verdana" w:cs="Verdana"/>
      <w:sz w:val="20"/>
      <w:szCs w:val="20"/>
      <w:lang w:val="en-US"/>
    </w:rPr>
  </w:style>
  <w:style w:type="paragraph" w:customStyle="1" w:styleId="affffff7">
    <w:name w:val="Для записок"/>
    <w:basedOn w:val="a3"/>
    <w:link w:val="affffff8"/>
    <w:rsid w:val="002827BE"/>
    <w:pPr>
      <w:spacing w:after="100" w:line="240" w:lineRule="auto"/>
      <w:ind w:firstLine="720"/>
    </w:pPr>
    <w:rPr>
      <w:rFonts w:cs="Times New Roman"/>
      <w:color w:val="000000"/>
      <w:sz w:val="24"/>
      <w:szCs w:val="20"/>
      <w:lang w:eastAsia="ru-RU"/>
    </w:rPr>
  </w:style>
  <w:style w:type="character" w:customStyle="1" w:styleId="affffff8">
    <w:name w:val="Для записок Знак"/>
    <w:basedOn w:val="a4"/>
    <w:link w:val="affffff7"/>
    <w:rsid w:val="002827BE"/>
    <w:rPr>
      <w:color w:val="000000"/>
      <w:sz w:val="24"/>
    </w:rPr>
  </w:style>
  <w:style w:type="character" w:customStyle="1" w:styleId="2Arial75pt0">
    <w:name w:val="Основной текст (2) + Arial;7.5 pt;Полужирный"/>
    <w:basedOn w:val="26"/>
    <w:rsid w:val="00600305"/>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65pt">
    <w:name w:val="Основной текст (2) + Arial;6.5 pt"/>
    <w:basedOn w:val="26"/>
    <w:rsid w:val="00F2354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5pt">
    <w:name w:val="Основной текст (2) + Arial;5 pt"/>
    <w:basedOn w:val="26"/>
    <w:rsid w:val="00F2354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55pt">
    <w:name w:val="Основной текст (2) + Arial;5.5 pt"/>
    <w:basedOn w:val="26"/>
    <w:rsid w:val="00F2354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pt">
    <w:name w:val="Основной текст (2) + 9 pt"/>
    <w:basedOn w:val="26"/>
    <w:rsid w:val="00F2354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f0">
    <w:name w:val="Заголовок №4_"/>
    <w:basedOn w:val="a4"/>
    <w:link w:val="4f1"/>
    <w:rsid w:val="005F0D9D"/>
    <w:rPr>
      <w:b/>
      <w:bCs/>
      <w:sz w:val="22"/>
      <w:szCs w:val="22"/>
      <w:shd w:val="clear" w:color="auto" w:fill="FFFFFF"/>
    </w:rPr>
  </w:style>
  <w:style w:type="paragraph" w:customStyle="1" w:styleId="4f1">
    <w:name w:val="Заголовок №4"/>
    <w:basedOn w:val="a3"/>
    <w:link w:val="4f0"/>
    <w:rsid w:val="005F0D9D"/>
    <w:pPr>
      <w:widowControl w:val="0"/>
      <w:shd w:val="clear" w:color="auto" w:fill="FFFFFF"/>
      <w:spacing w:before="420" w:after="420" w:line="0" w:lineRule="atLeast"/>
      <w:ind w:firstLine="0"/>
      <w:jc w:val="left"/>
      <w:outlineLvl w:val="3"/>
    </w:pPr>
    <w:rPr>
      <w:rFonts w:cs="Times New Roman"/>
      <w:b/>
      <w:bCs/>
      <w:sz w:val="22"/>
      <w:lang w:eastAsia="ru-RU"/>
    </w:rPr>
  </w:style>
  <w:style w:type="character" w:customStyle="1" w:styleId="245pt">
    <w:name w:val="Основной текст (2) + 4.5 pt"/>
    <w:basedOn w:val="26"/>
    <w:rsid w:val="006F5978"/>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45pt0">
    <w:name w:val="Основной текст (2) + 4.5 pt;Курсив"/>
    <w:basedOn w:val="26"/>
    <w:rsid w:val="006F5978"/>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Exact">
    <w:name w:val="Подпись к таблице (2) Exact"/>
    <w:basedOn w:val="a4"/>
    <w:rsid w:val="006F5978"/>
    <w:rPr>
      <w:rFonts w:ascii="Times New Roman" w:eastAsia="Times New Roman" w:hAnsi="Times New Roman" w:cs="Times New Roman"/>
      <w:b w:val="0"/>
      <w:bCs w:val="0"/>
      <w:i/>
      <w:iCs/>
      <w:smallCaps w:val="0"/>
      <w:strike w:val="0"/>
      <w:sz w:val="12"/>
      <w:szCs w:val="12"/>
      <w:u w:val="none"/>
    </w:rPr>
  </w:style>
  <w:style w:type="table" w:customStyle="1" w:styleId="TableGridReport1">
    <w:name w:val="Table Grid Report1"/>
    <w:basedOn w:val="a5"/>
    <w:next w:val="aa"/>
    <w:uiPriority w:val="59"/>
    <w:rsid w:val="009A6384"/>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e">
    <w:name w:val="Основной текст5"/>
    <w:basedOn w:val="a3"/>
    <w:rsid w:val="009A6384"/>
    <w:pPr>
      <w:spacing w:line="240" w:lineRule="auto"/>
      <w:ind w:firstLine="0"/>
      <w:jc w:val="left"/>
    </w:pPr>
    <w:rPr>
      <w:rFonts w:cs="Times New Roman"/>
      <w:sz w:val="24"/>
      <w:szCs w:val="20"/>
      <w:lang w:eastAsia="ru-RU"/>
    </w:rPr>
  </w:style>
  <w:style w:type="paragraph" w:customStyle="1" w:styleId="4f2">
    <w:name w:val="Обычный4"/>
    <w:rsid w:val="009A6384"/>
    <w:pPr>
      <w:widowControl w:val="0"/>
      <w:spacing w:before="280" w:line="300" w:lineRule="auto"/>
      <w:ind w:firstLine="700"/>
    </w:pPr>
    <w:rPr>
      <w:snapToGrid w:val="0"/>
      <w:sz w:val="24"/>
    </w:rPr>
  </w:style>
  <w:style w:type="numbering" w:customStyle="1" w:styleId="1ai1">
    <w:name w:val="1 / a / i1"/>
    <w:basedOn w:val="a6"/>
    <w:next w:val="1ai"/>
    <w:locked/>
    <w:rsid w:val="009A6384"/>
    <w:pPr>
      <w:numPr>
        <w:numId w:val="6"/>
      </w:numPr>
    </w:pPr>
  </w:style>
  <w:style w:type="numbering" w:customStyle="1" w:styleId="1111111">
    <w:name w:val="1 / 1.1 / 1.1.11"/>
    <w:basedOn w:val="a6"/>
    <w:next w:val="111111"/>
    <w:locked/>
    <w:rsid w:val="009A6384"/>
    <w:pPr>
      <w:numPr>
        <w:numId w:val="7"/>
      </w:numPr>
    </w:pPr>
  </w:style>
  <w:style w:type="paragraph" w:customStyle="1" w:styleId="2">
    <w:name w:val="Маркированный2"/>
    <w:rsid w:val="009A6384"/>
    <w:pPr>
      <w:numPr>
        <w:numId w:val="13"/>
      </w:numPr>
      <w:tabs>
        <w:tab w:val="left" w:pos="1814"/>
      </w:tabs>
      <w:spacing w:line="240" w:lineRule="auto"/>
      <w:ind w:left="1815" w:hanging="397"/>
    </w:pPr>
    <w:rPr>
      <w:rFonts w:eastAsia="SimSun"/>
      <w:sz w:val="24"/>
    </w:rPr>
  </w:style>
  <w:style w:type="paragraph" w:customStyle="1" w:styleId="a2">
    <w:name w:val="Маркированый список"/>
    <w:basedOn w:val="a3"/>
    <w:rsid w:val="009A6384"/>
    <w:pPr>
      <w:numPr>
        <w:numId w:val="14"/>
      </w:numPr>
      <w:tabs>
        <w:tab w:val="left" w:pos="567"/>
      </w:tabs>
      <w:spacing w:line="360" w:lineRule="auto"/>
    </w:pPr>
    <w:rPr>
      <w:rFonts w:ascii="Arial" w:hAnsi="Arial" w:cs="Arial"/>
      <w:sz w:val="20"/>
      <w:szCs w:val="24"/>
      <w:lang w:eastAsia="ru-RU"/>
    </w:rPr>
  </w:style>
  <w:style w:type="paragraph" w:customStyle="1" w:styleId="2fe">
    <w:name w:val="Абзац списка2"/>
    <w:basedOn w:val="a3"/>
    <w:uiPriority w:val="99"/>
    <w:rsid w:val="009A6384"/>
    <w:pPr>
      <w:widowControl w:val="0"/>
      <w:adjustRightInd w:val="0"/>
      <w:spacing w:before="120" w:after="120" w:line="240" w:lineRule="auto"/>
      <w:ind w:firstLine="0"/>
      <w:textAlignment w:val="baseline"/>
    </w:pPr>
    <w:rPr>
      <w:rFonts w:cs="Times New Roman"/>
      <w:spacing w:val="-5"/>
      <w:sz w:val="28"/>
      <w:szCs w:val="28"/>
    </w:rPr>
  </w:style>
  <w:style w:type="paragraph" w:customStyle="1" w:styleId="AAA">
    <w:name w:val="! AAA !"/>
    <w:link w:val="AAA0"/>
    <w:qFormat/>
    <w:rsid w:val="009A6384"/>
    <w:pPr>
      <w:spacing w:after="120" w:line="240" w:lineRule="auto"/>
      <w:ind w:firstLine="0"/>
    </w:pPr>
    <w:rPr>
      <w:sz w:val="22"/>
      <w:szCs w:val="22"/>
    </w:rPr>
  </w:style>
  <w:style w:type="character" w:customStyle="1" w:styleId="AAA0">
    <w:name w:val="! AAA ! Знак"/>
    <w:link w:val="AAA"/>
    <w:locked/>
    <w:rsid w:val="009A6384"/>
    <w:rPr>
      <w:sz w:val="22"/>
      <w:szCs w:val="22"/>
    </w:rPr>
  </w:style>
  <w:style w:type="numbering" w:customStyle="1" w:styleId="1111112">
    <w:name w:val="1 / 1.1 / 1.1.12"/>
    <w:basedOn w:val="a6"/>
    <w:next w:val="111111"/>
    <w:locked/>
    <w:rsid w:val="0042306C"/>
  </w:style>
  <w:style w:type="table" w:customStyle="1" w:styleId="TableGridReport2">
    <w:name w:val="Table Grid Report2"/>
    <w:basedOn w:val="a5"/>
    <w:next w:val="aa"/>
    <w:uiPriority w:val="59"/>
    <w:rsid w:val="0042306C"/>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f0">
    <w:name w:val="Основной текст6"/>
    <w:basedOn w:val="a3"/>
    <w:rsid w:val="0042306C"/>
    <w:pPr>
      <w:spacing w:line="240" w:lineRule="auto"/>
      <w:ind w:firstLine="0"/>
      <w:jc w:val="left"/>
    </w:pPr>
    <w:rPr>
      <w:rFonts w:cs="Times New Roman"/>
      <w:sz w:val="24"/>
      <w:szCs w:val="20"/>
      <w:lang w:eastAsia="ru-RU"/>
    </w:rPr>
  </w:style>
  <w:style w:type="paragraph" w:customStyle="1" w:styleId="5f">
    <w:name w:val="Обычный5"/>
    <w:rsid w:val="0042306C"/>
    <w:pPr>
      <w:widowControl w:val="0"/>
      <w:spacing w:before="280" w:line="300" w:lineRule="auto"/>
      <w:ind w:firstLine="700"/>
    </w:pPr>
    <w:rPr>
      <w:snapToGrid w:val="0"/>
      <w:sz w:val="24"/>
    </w:rPr>
  </w:style>
  <w:style w:type="numbering" w:customStyle="1" w:styleId="1ai2">
    <w:name w:val="1 / a / i2"/>
    <w:basedOn w:val="a6"/>
    <w:next w:val="1ai"/>
    <w:locked/>
    <w:rsid w:val="0042306C"/>
  </w:style>
  <w:style w:type="numbering" w:customStyle="1" w:styleId="1111113">
    <w:name w:val="1 / 1.1 / 1.1.13"/>
    <w:basedOn w:val="a6"/>
    <w:next w:val="111111"/>
    <w:locked/>
    <w:rsid w:val="0042306C"/>
  </w:style>
  <w:style w:type="table" w:customStyle="1" w:styleId="TableGridReport3">
    <w:name w:val="Table Grid Report3"/>
    <w:basedOn w:val="a5"/>
    <w:next w:val="aa"/>
    <w:uiPriority w:val="59"/>
    <w:rsid w:val="007B02B7"/>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e">
    <w:name w:val="Основной текст7"/>
    <w:basedOn w:val="a3"/>
    <w:rsid w:val="007B02B7"/>
    <w:pPr>
      <w:spacing w:line="240" w:lineRule="auto"/>
      <w:ind w:firstLine="0"/>
      <w:jc w:val="left"/>
    </w:pPr>
    <w:rPr>
      <w:rFonts w:cs="Times New Roman"/>
      <w:sz w:val="24"/>
      <w:szCs w:val="20"/>
      <w:lang w:eastAsia="ru-RU"/>
    </w:rPr>
  </w:style>
  <w:style w:type="paragraph" w:customStyle="1" w:styleId="6f1">
    <w:name w:val="Обычный6"/>
    <w:rsid w:val="007B02B7"/>
    <w:pPr>
      <w:widowControl w:val="0"/>
      <w:spacing w:before="280" w:line="300" w:lineRule="auto"/>
      <w:ind w:firstLine="700"/>
    </w:pPr>
    <w:rPr>
      <w:snapToGrid w:val="0"/>
      <w:sz w:val="24"/>
    </w:rPr>
  </w:style>
  <w:style w:type="numbering" w:customStyle="1" w:styleId="1ai3">
    <w:name w:val="1 / a / i3"/>
    <w:basedOn w:val="a6"/>
    <w:next w:val="1ai"/>
    <w:locked/>
    <w:rsid w:val="007B02B7"/>
  </w:style>
  <w:style w:type="numbering" w:customStyle="1" w:styleId="1111114">
    <w:name w:val="1 / 1.1 / 1.1.14"/>
    <w:basedOn w:val="a6"/>
    <w:next w:val="111111"/>
    <w:locked/>
    <w:rsid w:val="007B02B7"/>
  </w:style>
  <w:style w:type="paragraph" w:customStyle="1" w:styleId="1f3">
    <w:name w:val="МОЙ СТИЛЬ №1"/>
    <w:basedOn w:val="a3"/>
    <w:link w:val="1f4"/>
    <w:qFormat/>
    <w:rsid w:val="009E40ED"/>
    <w:pPr>
      <w:spacing w:after="240" w:line="240" w:lineRule="auto"/>
      <w:ind w:firstLine="0"/>
      <w:contextualSpacing/>
      <w:jc w:val="center"/>
    </w:pPr>
    <w:rPr>
      <w:rFonts w:eastAsiaTheme="majorEastAsia" w:cs="Times New Roman"/>
      <w:b/>
      <w:bCs/>
      <w:sz w:val="28"/>
      <w:szCs w:val="28"/>
      <w:lang w:eastAsia="ru-RU" w:bidi="en-US"/>
    </w:rPr>
  </w:style>
  <w:style w:type="character" w:customStyle="1" w:styleId="1f4">
    <w:name w:val="МОЙ СТИЛЬ №1 Знак"/>
    <w:basedOn w:val="a4"/>
    <w:link w:val="1f3"/>
    <w:rsid w:val="009E40ED"/>
    <w:rPr>
      <w:rFonts w:eastAsiaTheme="majorEastAsia"/>
      <w:b/>
      <w:bCs/>
      <w:sz w:val="28"/>
      <w:szCs w:val="28"/>
      <w:lang w:bidi="en-US"/>
    </w:rPr>
  </w:style>
  <w:style w:type="table" w:styleId="-5">
    <w:name w:val="Light Grid Accent 5"/>
    <w:basedOn w:val="a5"/>
    <w:uiPriority w:val="62"/>
    <w:rsid w:val="00B908B7"/>
    <w:pPr>
      <w:spacing w:line="240" w:lineRule="auto"/>
      <w:ind w:left="1429" w:hanging="720"/>
    </w:pPr>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402">
    <w:name w:val="Сетка таблицы40"/>
    <w:basedOn w:val="a5"/>
    <w:next w:val="aa"/>
    <w:uiPriority w:val="59"/>
    <w:rsid w:val="00C20E0F"/>
    <w:pPr>
      <w:spacing w:line="240" w:lineRule="auto"/>
      <w:ind w:firstLine="0"/>
      <w:jc w:val="left"/>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94">
    <w:name w:val="xl94"/>
    <w:basedOn w:val="a3"/>
    <w:rsid w:val="00112DE3"/>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5">
    <w:name w:val="xl95"/>
    <w:basedOn w:val="a3"/>
    <w:rsid w:val="00112DE3"/>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6">
    <w:name w:val="xl96"/>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7">
    <w:name w:val="xl97"/>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sz w:val="16"/>
      <w:szCs w:val="16"/>
      <w:lang w:eastAsia="ru-RU"/>
    </w:rPr>
  </w:style>
  <w:style w:type="paragraph" w:customStyle="1" w:styleId="xl98">
    <w:name w:val="xl98"/>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9">
    <w:name w:val="xl99"/>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0">
    <w:name w:val="xl100"/>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101">
    <w:name w:val="xl101"/>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2">
    <w:name w:val="xl102"/>
    <w:basedOn w:val="a3"/>
    <w:rsid w:val="00112DE3"/>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table" w:customStyle="1" w:styleId="TableNormal">
    <w:name w:val="Table Normal"/>
    <w:uiPriority w:val="2"/>
    <w:semiHidden/>
    <w:unhideWhenUsed/>
    <w:qFormat/>
    <w:rsid w:val="00465CBA"/>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f5">
    <w:name w:val="Сетка таблицы1"/>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Сетка таблицы2"/>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9">
    <w:name w:val="Placeholder Text"/>
    <w:basedOn w:val="a4"/>
    <w:uiPriority w:val="99"/>
    <w:semiHidden/>
    <w:rsid w:val="00947814"/>
    <w:rPr>
      <w:color w:val="808080"/>
    </w:rPr>
  </w:style>
  <w:style w:type="paragraph" w:customStyle="1" w:styleId="xl103">
    <w:name w:val="xl10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4">
    <w:name w:val="xl104"/>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5">
    <w:name w:val="xl105"/>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sz w:val="14"/>
      <w:szCs w:val="14"/>
      <w:lang w:eastAsia="ru-RU"/>
    </w:rPr>
  </w:style>
  <w:style w:type="paragraph" w:customStyle="1" w:styleId="xl106">
    <w:name w:val="xl106"/>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7">
    <w:name w:val="xl10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8">
    <w:name w:val="xl10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9">
    <w:name w:val="xl109"/>
    <w:basedOn w:val="a3"/>
    <w:rsid w:val="009579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0">
    <w:name w:val="xl11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1">
    <w:name w:val="xl111"/>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2">
    <w:name w:val="xl112"/>
    <w:basedOn w:val="a3"/>
    <w:rsid w:val="00957969"/>
    <w:pPr>
      <w:spacing w:before="100" w:beforeAutospacing="1" w:after="100" w:afterAutospacing="1" w:line="240" w:lineRule="auto"/>
      <w:ind w:firstLine="0"/>
      <w:jc w:val="left"/>
    </w:pPr>
    <w:rPr>
      <w:rFonts w:cs="Times New Roman"/>
      <w:sz w:val="14"/>
      <w:szCs w:val="14"/>
      <w:lang w:eastAsia="ru-RU"/>
    </w:rPr>
  </w:style>
  <w:style w:type="paragraph" w:customStyle="1" w:styleId="xl113">
    <w:name w:val="xl11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14">
    <w:name w:val="xl114"/>
    <w:basedOn w:val="a3"/>
    <w:rsid w:val="00957969"/>
    <w:pPr>
      <w:pBdr>
        <w:top w:val="single" w:sz="4" w:space="0" w:color="auto"/>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5">
    <w:name w:val="xl115"/>
    <w:basedOn w:val="a3"/>
    <w:rsid w:val="00957969"/>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6">
    <w:name w:val="xl116"/>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17">
    <w:name w:val="xl117"/>
    <w:basedOn w:val="a3"/>
    <w:rsid w:val="00957969"/>
    <w:pPr>
      <w:spacing w:before="100" w:beforeAutospacing="1" w:after="100" w:afterAutospacing="1" w:line="240" w:lineRule="auto"/>
      <w:ind w:firstLine="0"/>
      <w:jc w:val="left"/>
    </w:pPr>
    <w:rPr>
      <w:rFonts w:cs="Times New Roman"/>
      <w:sz w:val="16"/>
      <w:szCs w:val="16"/>
      <w:lang w:eastAsia="ru-RU"/>
    </w:rPr>
  </w:style>
  <w:style w:type="paragraph" w:customStyle="1" w:styleId="xl118">
    <w:name w:val="xl11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9">
    <w:name w:val="xl11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0">
    <w:name w:val="xl12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sz w:val="20"/>
      <w:szCs w:val="20"/>
      <w:lang w:eastAsia="ru-RU"/>
    </w:rPr>
  </w:style>
  <w:style w:type="paragraph" w:customStyle="1" w:styleId="xl121">
    <w:name w:val="xl121"/>
    <w:basedOn w:val="a3"/>
    <w:rsid w:val="00957969"/>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2">
    <w:name w:val="xl122"/>
    <w:basedOn w:val="a3"/>
    <w:rsid w:val="00957969"/>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3">
    <w:name w:val="xl123"/>
    <w:basedOn w:val="a3"/>
    <w:rsid w:val="00957969"/>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4">
    <w:name w:val="xl124"/>
    <w:basedOn w:val="a3"/>
    <w:rsid w:val="00957969"/>
    <w:pPr>
      <w:shd w:val="clear" w:color="000000" w:fill="F2F2F2"/>
      <w:spacing w:before="100" w:beforeAutospacing="1" w:after="100" w:afterAutospacing="1" w:line="240" w:lineRule="auto"/>
      <w:ind w:firstLine="0"/>
      <w:jc w:val="left"/>
    </w:pPr>
    <w:rPr>
      <w:rFonts w:cs="Times New Roman"/>
      <w:sz w:val="20"/>
      <w:szCs w:val="20"/>
      <w:lang w:eastAsia="ru-RU"/>
    </w:rPr>
  </w:style>
  <w:style w:type="paragraph" w:customStyle="1" w:styleId="xl125">
    <w:name w:val="xl125"/>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b/>
      <w:bCs/>
      <w:sz w:val="20"/>
      <w:szCs w:val="20"/>
      <w:lang w:eastAsia="ru-RU"/>
    </w:rPr>
  </w:style>
  <w:style w:type="paragraph" w:customStyle="1" w:styleId="xl126">
    <w:name w:val="xl126"/>
    <w:basedOn w:val="a3"/>
    <w:rsid w:val="00957969"/>
    <w:pPr>
      <w:spacing w:before="100" w:beforeAutospacing="1" w:after="100" w:afterAutospacing="1" w:line="240" w:lineRule="auto"/>
      <w:ind w:firstLine="0"/>
      <w:jc w:val="left"/>
    </w:pPr>
    <w:rPr>
      <w:rFonts w:cs="Times New Roman"/>
      <w:sz w:val="20"/>
      <w:szCs w:val="20"/>
      <w:lang w:eastAsia="ru-RU"/>
    </w:rPr>
  </w:style>
  <w:style w:type="paragraph" w:customStyle="1" w:styleId="xl127">
    <w:name w:val="xl12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8">
    <w:name w:val="xl12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9">
    <w:name w:val="xl12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30">
    <w:name w:val="xl13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1">
    <w:name w:val="xl131"/>
    <w:basedOn w:val="a3"/>
    <w:rsid w:val="0095796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32">
    <w:name w:val="xl132"/>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33">
    <w:name w:val="xl133"/>
    <w:basedOn w:val="a3"/>
    <w:rsid w:val="00957969"/>
    <w:pPr>
      <w:spacing w:before="100" w:beforeAutospacing="1" w:after="100" w:afterAutospacing="1" w:line="240" w:lineRule="auto"/>
      <w:ind w:firstLine="0"/>
      <w:jc w:val="left"/>
    </w:pPr>
    <w:rPr>
      <w:rFonts w:cs="Times New Roman"/>
      <w:b/>
      <w:bCs/>
      <w:sz w:val="20"/>
      <w:szCs w:val="20"/>
      <w:lang w:eastAsia="ru-RU"/>
    </w:rPr>
  </w:style>
  <w:style w:type="paragraph" w:customStyle="1" w:styleId="xl134">
    <w:name w:val="xl134"/>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5">
    <w:name w:val="xl13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6">
    <w:name w:val="xl136"/>
    <w:basedOn w:val="a3"/>
    <w:rsid w:val="0095796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7">
    <w:name w:val="xl137"/>
    <w:basedOn w:val="a3"/>
    <w:rsid w:val="0095796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8">
    <w:name w:val="xl138"/>
    <w:basedOn w:val="a3"/>
    <w:rsid w:val="00957969"/>
    <w:pPr>
      <w:shd w:val="clear" w:color="000000" w:fill="FFFFFF"/>
      <w:spacing w:before="100" w:beforeAutospacing="1" w:after="100" w:afterAutospacing="1" w:line="240" w:lineRule="auto"/>
      <w:ind w:firstLine="0"/>
      <w:jc w:val="left"/>
    </w:pPr>
    <w:rPr>
      <w:rFonts w:cs="Times New Roman"/>
      <w:sz w:val="20"/>
      <w:szCs w:val="20"/>
      <w:lang w:eastAsia="ru-RU"/>
    </w:rPr>
  </w:style>
  <w:style w:type="paragraph" w:customStyle="1" w:styleId="xl139">
    <w:name w:val="xl139"/>
    <w:basedOn w:val="a3"/>
    <w:rsid w:val="00957969"/>
    <w:pP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0">
    <w:name w:val="xl140"/>
    <w:basedOn w:val="a3"/>
    <w:rsid w:val="00957969"/>
    <w:pPr>
      <w:pBdr>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1">
    <w:name w:val="xl141"/>
    <w:basedOn w:val="a3"/>
    <w:rsid w:val="00957969"/>
    <w:pPr>
      <w:pBdr>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2">
    <w:name w:val="xl142"/>
    <w:basedOn w:val="a3"/>
    <w:rsid w:val="00957969"/>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3">
    <w:name w:val="xl143"/>
    <w:basedOn w:val="a3"/>
    <w:rsid w:val="00957969"/>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4">
    <w:name w:val="xl14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5">
    <w:name w:val="xl14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6">
    <w:name w:val="xl14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7">
    <w:name w:val="xl14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8">
    <w:name w:val="xl14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49">
    <w:name w:val="xl149"/>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0">
    <w:name w:val="xl150"/>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1">
    <w:name w:val="xl151"/>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2">
    <w:name w:val="xl152"/>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3">
    <w:name w:val="xl15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4">
    <w:name w:val="xl154"/>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5">
    <w:name w:val="xl155"/>
    <w:basedOn w:val="a3"/>
    <w:rsid w:val="00957969"/>
    <w:pPr>
      <w:pBdr>
        <w:top w:val="single" w:sz="4" w:space="0" w:color="auto"/>
        <w:lef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56">
    <w:name w:val="xl15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7">
    <w:name w:val="xl15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8">
    <w:name w:val="xl15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59">
    <w:name w:val="xl15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60">
    <w:name w:val="xl160"/>
    <w:basedOn w:val="a3"/>
    <w:rsid w:val="0095796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61">
    <w:name w:val="xl161"/>
    <w:basedOn w:val="a3"/>
    <w:rsid w:val="00957969"/>
    <w:pPr>
      <w:pBdr>
        <w:top w:val="single" w:sz="4" w:space="0" w:color="auto"/>
        <w:lef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2">
    <w:name w:val="xl162"/>
    <w:basedOn w:val="a3"/>
    <w:rsid w:val="00957969"/>
    <w:pPr>
      <w:pBdr>
        <w:top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3">
    <w:name w:val="xl163"/>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4">
    <w:name w:val="xl16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65">
    <w:name w:val="xl165"/>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6">
    <w:name w:val="xl16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7">
    <w:name w:val="xl167"/>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8">
    <w:name w:val="xl16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69">
    <w:name w:val="xl169"/>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70">
    <w:name w:val="xl17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styleId="affffffa">
    <w:name w:val="table of figures"/>
    <w:basedOn w:val="a3"/>
    <w:next w:val="a3"/>
    <w:uiPriority w:val="99"/>
    <w:unhideWhenUsed/>
    <w:locked/>
    <w:rsid w:val="002A214E"/>
  </w:style>
  <w:style w:type="table" w:customStyle="1" w:styleId="3f9">
    <w:name w:val="Сетка таблицы3"/>
    <w:basedOn w:val="a5"/>
    <w:next w:val="aa"/>
    <w:rsid w:val="004D7026"/>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3">
    <w:name w:val="Сетка таблицы4"/>
    <w:basedOn w:val="a5"/>
    <w:next w:val="aa"/>
    <w:rsid w:val="001E498D"/>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f">
    <w:name w:val="Обычный7"/>
    <w:rsid w:val="004C7E3C"/>
    <w:pPr>
      <w:spacing w:line="240" w:lineRule="auto"/>
      <w:ind w:firstLine="0"/>
      <w:jc w:val="left"/>
    </w:pPr>
    <w:rPr>
      <w:snapToGrid w:val="0"/>
    </w:rPr>
  </w:style>
  <w:style w:type="table" w:customStyle="1" w:styleId="5f0">
    <w:name w:val="Сетка таблицы5"/>
    <w:basedOn w:val="a5"/>
    <w:next w:val="aa"/>
    <w:rsid w:val="005706D4"/>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ОГЛАВЛЕНИЕ 1"/>
    <w:basedOn w:val="11"/>
    <w:rsid w:val="00C85498"/>
    <w:pPr>
      <w:spacing w:before="240" w:after="60" w:line="240" w:lineRule="auto"/>
      <w:ind w:firstLine="0"/>
      <w:jc w:val="left"/>
    </w:pPr>
    <w:rPr>
      <w:rFonts w:cs="Arial"/>
      <w:b w:val="0"/>
      <w:caps/>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pacing w:line="276" w:lineRule="auto"/>
        <w:ind w:firstLine="709"/>
        <w:jc w:val="both"/>
      </w:pPr>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Outline List 1" w:uiPriority="0"/>
    <w:lsdException w:name="Outline List 2" w:uiPriority="0"/>
    <w:lsdException w:name="Table Elegan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a3">
    <w:name w:val="Normal"/>
    <w:qFormat/>
    <w:rsid w:val="0033454E"/>
    <w:rPr>
      <w:rFonts w:cs="Calibri"/>
      <w:sz w:val="26"/>
      <w:szCs w:val="22"/>
      <w:lang w:eastAsia="en-US"/>
    </w:rPr>
  </w:style>
  <w:style w:type="paragraph" w:styleId="11">
    <w:name w:val="heading 1"/>
    <w:aliases w:val="Заголовок 1 Знак Знак,Заголовок 1 Знак Знак Знак"/>
    <w:basedOn w:val="a3"/>
    <w:next w:val="a3"/>
    <w:link w:val="12"/>
    <w:qFormat/>
    <w:rsid w:val="002839BC"/>
    <w:pPr>
      <w:keepNext/>
      <w:spacing w:before="360"/>
      <w:outlineLvl w:val="0"/>
    </w:pPr>
    <w:rPr>
      <w:rFonts w:cs="Times New Roman"/>
      <w:b/>
      <w:bCs/>
      <w:kern w:val="32"/>
      <w:szCs w:val="32"/>
    </w:rPr>
  </w:style>
  <w:style w:type="paragraph" w:styleId="20">
    <w:name w:val="heading 2"/>
    <w:basedOn w:val="a3"/>
    <w:next w:val="a3"/>
    <w:link w:val="21"/>
    <w:qFormat/>
    <w:rsid w:val="00095B3C"/>
    <w:pPr>
      <w:keepNext/>
      <w:outlineLvl w:val="1"/>
    </w:pPr>
    <w:rPr>
      <w:rFonts w:cs="Times New Roman"/>
      <w:b/>
      <w:bCs/>
      <w:iCs/>
      <w:szCs w:val="28"/>
    </w:rPr>
  </w:style>
  <w:style w:type="paragraph" w:styleId="3">
    <w:name w:val="heading 3"/>
    <w:aliases w:val="Знак2 Знак,Заголовок 3 Знак1,Знак2 Знак Знак"/>
    <w:basedOn w:val="a3"/>
    <w:next w:val="a3"/>
    <w:link w:val="30"/>
    <w:qFormat/>
    <w:rsid w:val="007C0254"/>
    <w:pPr>
      <w:keepNext/>
      <w:numPr>
        <w:ilvl w:val="1"/>
        <w:numId w:val="1"/>
      </w:numPr>
      <w:spacing w:before="240" w:line="240" w:lineRule="auto"/>
      <w:jc w:val="left"/>
      <w:outlineLvl w:val="2"/>
    </w:pPr>
    <w:rPr>
      <w:rFonts w:cs="Times New Roman"/>
      <w:b/>
      <w:bCs/>
      <w:sz w:val="28"/>
      <w:szCs w:val="28"/>
    </w:rPr>
  </w:style>
  <w:style w:type="paragraph" w:styleId="4">
    <w:name w:val="heading 4"/>
    <w:basedOn w:val="a3"/>
    <w:next w:val="a3"/>
    <w:link w:val="40"/>
    <w:qFormat/>
    <w:rsid w:val="00E86D07"/>
    <w:pPr>
      <w:keepNext/>
      <w:spacing w:before="240"/>
      <w:outlineLvl w:val="3"/>
    </w:pPr>
    <w:rPr>
      <w:rFonts w:cs="Times New Roman"/>
      <w:b/>
      <w:szCs w:val="28"/>
    </w:rPr>
  </w:style>
  <w:style w:type="paragraph" w:styleId="5">
    <w:name w:val="heading 5"/>
    <w:basedOn w:val="a3"/>
    <w:next w:val="a3"/>
    <w:link w:val="50"/>
    <w:qFormat/>
    <w:rsid w:val="007C0254"/>
    <w:pPr>
      <w:keepNext/>
      <w:spacing w:line="240" w:lineRule="auto"/>
      <w:ind w:firstLine="0"/>
      <w:jc w:val="center"/>
      <w:outlineLvl w:val="4"/>
    </w:pPr>
    <w:rPr>
      <w:rFonts w:ascii="Calibri" w:hAnsi="Calibri" w:cs="Times New Roman"/>
      <w:b/>
      <w:bCs/>
      <w:i/>
      <w:iCs/>
      <w:szCs w:val="26"/>
    </w:rPr>
  </w:style>
  <w:style w:type="paragraph" w:styleId="6">
    <w:name w:val="heading 6"/>
    <w:basedOn w:val="a3"/>
    <w:next w:val="a3"/>
    <w:link w:val="60"/>
    <w:uiPriority w:val="99"/>
    <w:qFormat/>
    <w:rsid w:val="007C0254"/>
    <w:pPr>
      <w:keepNext/>
      <w:spacing w:line="240" w:lineRule="auto"/>
      <w:ind w:firstLine="0"/>
      <w:jc w:val="center"/>
      <w:outlineLvl w:val="5"/>
    </w:pPr>
    <w:rPr>
      <w:rFonts w:ascii="Calibri" w:hAnsi="Calibri" w:cs="Times New Roman"/>
      <w:b/>
      <w:bCs/>
      <w:sz w:val="20"/>
      <w:szCs w:val="20"/>
    </w:rPr>
  </w:style>
  <w:style w:type="paragraph" w:styleId="7">
    <w:name w:val="heading 7"/>
    <w:basedOn w:val="a3"/>
    <w:next w:val="a3"/>
    <w:link w:val="70"/>
    <w:qFormat/>
    <w:rsid w:val="007C0254"/>
    <w:pPr>
      <w:keepNext/>
      <w:spacing w:line="240" w:lineRule="auto"/>
      <w:ind w:firstLine="0"/>
      <w:jc w:val="center"/>
      <w:outlineLvl w:val="6"/>
    </w:pPr>
    <w:rPr>
      <w:rFonts w:ascii="Calibri" w:hAnsi="Calibri" w:cs="Times New Roman"/>
      <w:sz w:val="24"/>
      <w:szCs w:val="24"/>
    </w:rPr>
  </w:style>
  <w:style w:type="paragraph" w:styleId="8">
    <w:name w:val="heading 8"/>
    <w:basedOn w:val="a3"/>
    <w:next w:val="a3"/>
    <w:link w:val="80"/>
    <w:qFormat/>
    <w:rsid w:val="007C0254"/>
    <w:pPr>
      <w:keepNext/>
      <w:spacing w:line="240" w:lineRule="auto"/>
      <w:ind w:firstLine="0"/>
      <w:jc w:val="left"/>
      <w:outlineLvl w:val="7"/>
    </w:pPr>
    <w:rPr>
      <w:rFonts w:ascii="Calibri" w:hAnsi="Calibri" w:cs="Times New Roman"/>
      <w:i/>
      <w:iCs/>
      <w:sz w:val="24"/>
      <w:szCs w:val="24"/>
    </w:rPr>
  </w:style>
  <w:style w:type="paragraph" w:styleId="9">
    <w:name w:val="heading 9"/>
    <w:basedOn w:val="a3"/>
    <w:next w:val="a3"/>
    <w:link w:val="90"/>
    <w:uiPriority w:val="99"/>
    <w:qFormat/>
    <w:rsid w:val="007C0254"/>
    <w:pPr>
      <w:keepNext/>
      <w:tabs>
        <w:tab w:val="left" w:pos="2700"/>
      </w:tabs>
      <w:spacing w:line="240" w:lineRule="auto"/>
      <w:ind w:right="-120" w:firstLine="0"/>
      <w:jc w:val="left"/>
      <w:outlineLvl w:val="8"/>
    </w:pPr>
    <w:rPr>
      <w:rFonts w:ascii="Cambria" w:hAnsi="Cambria" w:cs="Times New Roman"/>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
    <w:link w:val="11"/>
    <w:locked/>
    <w:rsid w:val="002839BC"/>
    <w:rPr>
      <w:b/>
      <w:bCs/>
      <w:kern w:val="32"/>
      <w:sz w:val="26"/>
      <w:szCs w:val="32"/>
      <w:lang w:eastAsia="en-US"/>
    </w:rPr>
  </w:style>
  <w:style w:type="character" w:customStyle="1" w:styleId="21">
    <w:name w:val="Заголовок 2 Знак"/>
    <w:link w:val="20"/>
    <w:locked/>
    <w:rsid w:val="00095B3C"/>
    <w:rPr>
      <w:b/>
      <w:bCs/>
      <w:iCs/>
      <w:sz w:val="26"/>
      <w:szCs w:val="28"/>
      <w:lang w:eastAsia="en-US"/>
    </w:rPr>
  </w:style>
  <w:style w:type="character" w:customStyle="1" w:styleId="30">
    <w:name w:val="Заголовок 3 Знак"/>
    <w:aliases w:val="Знак2 Знак Знак2,Заголовок 3 Знак1 Знак1,Знак2 Знак Знак Знак"/>
    <w:link w:val="3"/>
    <w:locked/>
    <w:rsid w:val="00812CBE"/>
    <w:rPr>
      <w:b/>
      <w:bCs/>
      <w:sz w:val="28"/>
      <w:szCs w:val="28"/>
      <w:lang w:eastAsia="en-US"/>
    </w:rPr>
  </w:style>
  <w:style w:type="character" w:customStyle="1" w:styleId="Heading4Char">
    <w:name w:val="Heading 4 Char"/>
    <w:uiPriority w:val="99"/>
    <w:semiHidden/>
    <w:locked/>
    <w:rsid w:val="00812CBE"/>
    <w:rPr>
      <w:rFonts w:ascii="Calibri" w:hAnsi="Calibri" w:cs="Times New Roman"/>
      <w:b/>
      <w:bCs/>
      <w:sz w:val="28"/>
      <w:szCs w:val="28"/>
      <w:lang w:eastAsia="en-US"/>
    </w:rPr>
  </w:style>
  <w:style w:type="character" w:customStyle="1" w:styleId="50">
    <w:name w:val="Заголовок 5 Знак"/>
    <w:link w:val="5"/>
    <w:locked/>
    <w:rsid w:val="00812CBE"/>
    <w:rPr>
      <w:rFonts w:ascii="Calibri" w:hAnsi="Calibri" w:cs="Times New Roman"/>
      <w:b/>
      <w:bCs/>
      <w:i/>
      <w:iCs/>
      <w:sz w:val="26"/>
      <w:szCs w:val="26"/>
      <w:lang w:eastAsia="en-US"/>
    </w:rPr>
  </w:style>
  <w:style w:type="character" w:customStyle="1" w:styleId="60">
    <w:name w:val="Заголовок 6 Знак"/>
    <w:link w:val="6"/>
    <w:uiPriority w:val="99"/>
    <w:semiHidden/>
    <w:locked/>
    <w:rsid w:val="00812CBE"/>
    <w:rPr>
      <w:rFonts w:ascii="Calibri" w:hAnsi="Calibri" w:cs="Times New Roman"/>
      <w:b/>
      <w:bCs/>
      <w:lang w:eastAsia="en-US"/>
    </w:rPr>
  </w:style>
  <w:style w:type="character" w:customStyle="1" w:styleId="70">
    <w:name w:val="Заголовок 7 Знак"/>
    <w:link w:val="7"/>
    <w:locked/>
    <w:rsid w:val="00812CBE"/>
    <w:rPr>
      <w:rFonts w:ascii="Calibri" w:hAnsi="Calibri" w:cs="Times New Roman"/>
      <w:sz w:val="24"/>
      <w:szCs w:val="24"/>
      <w:lang w:eastAsia="en-US"/>
    </w:rPr>
  </w:style>
  <w:style w:type="character" w:customStyle="1" w:styleId="80">
    <w:name w:val="Заголовок 8 Знак"/>
    <w:link w:val="8"/>
    <w:locked/>
    <w:rsid w:val="00812CBE"/>
    <w:rPr>
      <w:rFonts w:ascii="Calibri" w:hAnsi="Calibri" w:cs="Times New Roman"/>
      <w:i/>
      <w:iCs/>
      <w:sz w:val="24"/>
      <w:szCs w:val="24"/>
      <w:lang w:eastAsia="en-US"/>
    </w:rPr>
  </w:style>
  <w:style w:type="character" w:customStyle="1" w:styleId="90">
    <w:name w:val="Заголовок 9 Знак"/>
    <w:link w:val="9"/>
    <w:uiPriority w:val="99"/>
    <w:semiHidden/>
    <w:locked/>
    <w:rsid w:val="00812CBE"/>
    <w:rPr>
      <w:rFonts w:ascii="Cambria" w:hAnsi="Cambria" w:cs="Times New Roman"/>
      <w:lang w:eastAsia="en-US"/>
    </w:rPr>
  </w:style>
  <w:style w:type="character" w:customStyle="1" w:styleId="40">
    <w:name w:val="Заголовок 4 Знак"/>
    <w:link w:val="4"/>
    <w:locked/>
    <w:rsid w:val="00E86D07"/>
    <w:rPr>
      <w:b/>
      <w:sz w:val="26"/>
      <w:szCs w:val="28"/>
    </w:rPr>
  </w:style>
  <w:style w:type="paragraph" w:customStyle="1" w:styleId="211">
    <w:name w:val="Знак2 Знак Знак1 Знак1 Знак Знак Знак Знак Знак Знак Знак Знак Знак Знак Знак Знак Знак Знак Знак Знак Знак Знак Знак Знак Знак"/>
    <w:basedOn w:val="a3"/>
    <w:uiPriority w:val="99"/>
    <w:rsid w:val="007C0254"/>
    <w:pPr>
      <w:spacing w:after="160" w:line="240" w:lineRule="exact"/>
      <w:ind w:firstLine="0"/>
      <w:jc w:val="left"/>
    </w:pPr>
    <w:rPr>
      <w:rFonts w:ascii="Verdana" w:hAnsi="Verdana" w:cs="Verdana"/>
      <w:sz w:val="20"/>
      <w:szCs w:val="20"/>
      <w:lang w:val="en-US"/>
    </w:rPr>
  </w:style>
  <w:style w:type="paragraph" w:customStyle="1" w:styleId="13">
    <w:name w:val="Без интервала1"/>
    <w:link w:val="a7"/>
    <w:uiPriority w:val="99"/>
    <w:rsid w:val="007C0254"/>
    <w:pPr>
      <w:spacing w:line="216" w:lineRule="auto"/>
      <w:ind w:left="57" w:right="57"/>
    </w:pPr>
    <w:rPr>
      <w:rFonts w:ascii="Calibri" w:hAnsi="Calibri" w:cs="Calibri"/>
      <w:sz w:val="22"/>
      <w:szCs w:val="22"/>
      <w:lang w:eastAsia="en-US"/>
    </w:rPr>
  </w:style>
  <w:style w:type="character" w:customStyle="1" w:styleId="a7">
    <w:name w:val="Без интервала Знак"/>
    <w:link w:val="13"/>
    <w:uiPriority w:val="99"/>
    <w:locked/>
    <w:rsid w:val="007C0254"/>
    <w:rPr>
      <w:rFonts w:ascii="Calibri" w:hAnsi="Calibri" w:cs="Calibri"/>
      <w:sz w:val="22"/>
      <w:szCs w:val="22"/>
      <w:lang w:val="ru-RU" w:eastAsia="en-US" w:bidi="ar-SA"/>
    </w:rPr>
  </w:style>
  <w:style w:type="paragraph" w:styleId="a8">
    <w:name w:val="Balloon Text"/>
    <w:basedOn w:val="a3"/>
    <w:link w:val="a9"/>
    <w:rsid w:val="007C0254"/>
    <w:rPr>
      <w:rFonts w:ascii="Tahoma" w:hAnsi="Tahoma" w:cs="Times New Roman"/>
      <w:sz w:val="16"/>
      <w:szCs w:val="16"/>
    </w:rPr>
  </w:style>
  <w:style w:type="character" w:customStyle="1" w:styleId="BalloonTextChar">
    <w:name w:val="Balloon Text Char"/>
    <w:uiPriority w:val="99"/>
    <w:semiHidden/>
    <w:locked/>
    <w:rsid w:val="00812CBE"/>
    <w:rPr>
      <w:rFonts w:cs="Times New Roman"/>
      <w:sz w:val="2"/>
      <w:lang w:eastAsia="en-US"/>
    </w:rPr>
  </w:style>
  <w:style w:type="character" w:customStyle="1" w:styleId="a9">
    <w:name w:val="Текст выноски Знак"/>
    <w:link w:val="a8"/>
    <w:locked/>
    <w:rsid w:val="007C0254"/>
    <w:rPr>
      <w:rFonts w:ascii="Tahoma" w:hAnsi="Tahoma" w:cs="Tahoma"/>
      <w:sz w:val="16"/>
      <w:szCs w:val="16"/>
      <w:lang w:val="ru-RU" w:eastAsia="en-US"/>
    </w:rPr>
  </w:style>
  <w:style w:type="table" w:styleId="aa">
    <w:name w:val="Table Grid"/>
    <w:aliases w:val="Table Grid Report"/>
    <w:basedOn w:val="a5"/>
    <w:rsid w:val="007C0254"/>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Основной текст_"/>
    <w:link w:val="31"/>
    <w:uiPriority w:val="99"/>
    <w:locked/>
    <w:rsid w:val="007C0254"/>
    <w:rPr>
      <w:rFonts w:cs="Times New Roman"/>
      <w:sz w:val="27"/>
      <w:szCs w:val="27"/>
      <w:shd w:val="clear" w:color="auto" w:fill="FFFFFF"/>
    </w:rPr>
  </w:style>
  <w:style w:type="paragraph" w:customStyle="1" w:styleId="31">
    <w:name w:val="Основной текст3"/>
    <w:basedOn w:val="a3"/>
    <w:link w:val="ab"/>
    <w:uiPriority w:val="99"/>
    <w:rsid w:val="007C0254"/>
    <w:pPr>
      <w:shd w:val="clear" w:color="auto" w:fill="FFFFFF"/>
      <w:spacing w:line="317" w:lineRule="exact"/>
      <w:ind w:hanging="640"/>
      <w:jc w:val="left"/>
    </w:pPr>
    <w:rPr>
      <w:rFonts w:cs="Times New Roman"/>
      <w:sz w:val="27"/>
      <w:szCs w:val="27"/>
      <w:shd w:val="clear" w:color="auto" w:fill="FFFFFF"/>
    </w:rPr>
  </w:style>
  <w:style w:type="paragraph" w:styleId="ac">
    <w:name w:val="header"/>
    <w:basedOn w:val="a3"/>
    <w:link w:val="ad"/>
    <w:uiPriority w:val="99"/>
    <w:rsid w:val="007C0254"/>
    <w:pPr>
      <w:tabs>
        <w:tab w:val="center" w:pos="4677"/>
        <w:tab w:val="right" w:pos="9355"/>
      </w:tabs>
    </w:pPr>
    <w:rPr>
      <w:rFonts w:ascii="Calibri" w:hAnsi="Calibri" w:cs="Times New Roman"/>
      <w:sz w:val="22"/>
    </w:rPr>
  </w:style>
  <w:style w:type="character" w:customStyle="1" w:styleId="HeaderChar">
    <w:name w:val="Header Char"/>
    <w:uiPriority w:val="99"/>
    <w:semiHidden/>
    <w:locked/>
    <w:rsid w:val="00812CBE"/>
    <w:rPr>
      <w:rFonts w:ascii="Calibri" w:hAnsi="Calibri" w:cs="Calibri"/>
      <w:lang w:eastAsia="en-US"/>
    </w:rPr>
  </w:style>
  <w:style w:type="character" w:customStyle="1" w:styleId="ad">
    <w:name w:val="Верхний колонтитул Знак"/>
    <w:link w:val="ac"/>
    <w:uiPriority w:val="99"/>
    <w:locked/>
    <w:rsid w:val="007C0254"/>
    <w:rPr>
      <w:rFonts w:ascii="Calibri" w:hAnsi="Calibri" w:cs="Calibri"/>
      <w:sz w:val="22"/>
      <w:szCs w:val="22"/>
      <w:lang w:val="ru-RU" w:eastAsia="en-US"/>
    </w:rPr>
  </w:style>
  <w:style w:type="paragraph" w:styleId="ae">
    <w:name w:val="footer"/>
    <w:aliases w:val="Знак, Знак, Знак6,Знак6"/>
    <w:basedOn w:val="a3"/>
    <w:link w:val="af"/>
    <w:uiPriority w:val="99"/>
    <w:rsid w:val="007C0254"/>
    <w:pPr>
      <w:tabs>
        <w:tab w:val="center" w:pos="4677"/>
        <w:tab w:val="right" w:pos="9355"/>
      </w:tabs>
    </w:pPr>
    <w:rPr>
      <w:rFonts w:ascii="Calibri" w:hAnsi="Calibri" w:cs="Times New Roman"/>
      <w:sz w:val="22"/>
    </w:rPr>
  </w:style>
  <w:style w:type="character" w:customStyle="1" w:styleId="FooterChar">
    <w:name w:val="Footer Char"/>
    <w:aliases w:val="Знак Char"/>
    <w:uiPriority w:val="99"/>
    <w:semiHidden/>
    <w:locked/>
    <w:rsid w:val="00812CBE"/>
    <w:rPr>
      <w:rFonts w:ascii="Calibri" w:hAnsi="Calibri" w:cs="Calibri"/>
      <w:lang w:eastAsia="en-US"/>
    </w:rPr>
  </w:style>
  <w:style w:type="character" w:customStyle="1" w:styleId="af">
    <w:name w:val="Нижний колонтитул Знак"/>
    <w:aliases w:val="Знак Знак5, Знак Знак, Знак6 Знак,Знак6 Знак"/>
    <w:link w:val="ae"/>
    <w:uiPriority w:val="99"/>
    <w:locked/>
    <w:rsid w:val="007C0254"/>
    <w:rPr>
      <w:rFonts w:ascii="Calibri" w:hAnsi="Calibri" w:cs="Calibri"/>
      <w:sz w:val="22"/>
      <w:szCs w:val="22"/>
      <w:lang w:val="ru-RU" w:eastAsia="en-US"/>
    </w:rPr>
  </w:style>
  <w:style w:type="character" w:customStyle="1" w:styleId="22">
    <w:name w:val="Оглавление (2)_"/>
    <w:link w:val="23"/>
    <w:uiPriority w:val="99"/>
    <w:locked/>
    <w:rsid w:val="007C0254"/>
    <w:rPr>
      <w:rFonts w:cs="Times New Roman"/>
      <w:sz w:val="27"/>
      <w:szCs w:val="27"/>
      <w:shd w:val="clear" w:color="auto" w:fill="FFFFFF"/>
    </w:rPr>
  </w:style>
  <w:style w:type="paragraph" w:customStyle="1" w:styleId="23">
    <w:name w:val="Оглавление (2)"/>
    <w:basedOn w:val="a3"/>
    <w:link w:val="22"/>
    <w:uiPriority w:val="99"/>
    <w:rsid w:val="007C0254"/>
    <w:pPr>
      <w:shd w:val="clear" w:color="auto" w:fill="FFFFFF"/>
      <w:spacing w:after="420" w:line="240" w:lineRule="atLeast"/>
      <w:ind w:firstLine="0"/>
      <w:jc w:val="left"/>
    </w:pPr>
    <w:rPr>
      <w:rFonts w:cs="Times New Roman"/>
      <w:sz w:val="27"/>
      <w:szCs w:val="27"/>
      <w:shd w:val="clear" w:color="auto" w:fill="FFFFFF"/>
    </w:rPr>
  </w:style>
  <w:style w:type="character" w:customStyle="1" w:styleId="24">
    <w:name w:val="Оглавление 2 Знак"/>
    <w:link w:val="25"/>
    <w:uiPriority w:val="39"/>
    <w:locked/>
    <w:rsid w:val="0056610B"/>
    <w:rPr>
      <w:iCs/>
      <w:sz w:val="26"/>
      <w:szCs w:val="27"/>
      <w:lang w:eastAsia="en-US"/>
    </w:rPr>
  </w:style>
  <w:style w:type="paragraph" w:styleId="25">
    <w:name w:val="toc 2"/>
    <w:basedOn w:val="a3"/>
    <w:next w:val="a3"/>
    <w:link w:val="24"/>
    <w:autoRedefine/>
    <w:uiPriority w:val="39"/>
    <w:rsid w:val="0056610B"/>
    <w:pPr>
      <w:tabs>
        <w:tab w:val="right" w:leader="dot" w:pos="10206"/>
      </w:tabs>
      <w:ind w:left="284"/>
    </w:pPr>
    <w:rPr>
      <w:rFonts w:cs="Times New Roman"/>
      <w:iCs/>
      <w:szCs w:val="27"/>
    </w:rPr>
  </w:style>
  <w:style w:type="character" w:customStyle="1" w:styleId="af0">
    <w:name w:val="Оглавление"/>
    <w:uiPriority w:val="99"/>
    <w:rsid w:val="007C0254"/>
    <w:rPr>
      <w:rFonts w:cs="Times New Roman"/>
      <w:i/>
      <w:iCs/>
      <w:color w:val="000000"/>
      <w:sz w:val="27"/>
      <w:szCs w:val="27"/>
      <w:u w:val="single"/>
      <w:lang w:val="ru-RU" w:eastAsia="en-US"/>
    </w:rPr>
  </w:style>
  <w:style w:type="character" w:customStyle="1" w:styleId="13pt">
    <w:name w:val="Оглавление + 13 pt"/>
    <w:aliases w:val="Не курсив,Основной текст (4) + Полужирный"/>
    <w:uiPriority w:val="99"/>
    <w:rsid w:val="007C0254"/>
    <w:rPr>
      <w:rFonts w:cs="Times New Roman"/>
      <w:i/>
      <w:iCs/>
      <w:color w:val="000000"/>
      <w:spacing w:val="0"/>
      <w:sz w:val="26"/>
      <w:szCs w:val="26"/>
      <w:lang w:val="ru-RU" w:eastAsia="en-US"/>
    </w:rPr>
  </w:style>
  <w:style w:type="character" w:customStyle="1" w:styleId="af1">
    <w:name w:val="Оглавление + Не курсив"/>
    <w:uiPriority w:val="99"/>
    <w:rsid w:val="007C0254"/>
    <w:rPr>
      <w:rFonts w:cs="Times New Roman"/>
      <w:i/>
      <w:iCs/>
      <w:color w:val="000000"/>
      <w:spacing w:val="0"/>
      <w:sz w:val="27"/>
      <w:szCs w:val="27"/>
      <w:lang w:val="ru-RU" w:eastAsia="en-US"/>
    </w:rPr>
  </w:style>
  <w:style w:type="character" w:customStyle="1" w:styleId="14pt">
    <w:name w:val="Оглавление + 14 pt"/>
    <w:aliases w:val="Не курсив3"/>
    <w:uiPriority w:val="99"/>
    <w:rsid w:val="007C0254"/>
    <w:rPr>
      <w:rFonts w:cs="Times New Roman"/>
      <w:i/>
      <w:iCs/>
      <w:color w:val="000000"/>
      <w:spacing w:val="0"/>
      <w:sz w:val="28"/>
      <w:szCs w:val="28"/>
      <w:lang w:val="ru-RU" w:eastAsia="en-US"/>
    </w:rPr>
  </w:style>
  <w:style w:type="character" w:customStyle="1" w:styleId="41">
    <w:name w:val="Основной текст (4)_"/>
    <w:uiPriority w:val="99"/>
    <w:rsid w:val="007C0254"/>
    <w:rPr>
      <w:rFonts w:ascii="Times New Roman" w:hAnsi="Times New Roman" w:cs="Times New Roman"/>
      <w:spacing w:val="0"/>
      <w:sz w:val="27"/>
      <w:szCs w:val="27"/>
    </w:rPr>
  </w:style>
  <w:style w:type="character" w:customStyle="1" w:styleId="42">
    <w:name w:val="Основной текст (4)"/>
    <w:uiPriority w:val="99"/>
    <w:rsid w:val="007C0254"/>
    <w:rPr>
      <w:rFonts w:ascii="Times New Roman" w:hAnsi="Times New Roman" w:cs="Times New Roman"/>
      <w:spacing w:val="0"/>
      <w:sz w:val="27"/>
      <w:szCs w:val="27"/>
      <w:u w:val="single"/>
    </w:rPr>
  </w:style>
  <w:style w:type="character" w:customStyle="1" w:styleId="43">
    <w:name w:val="Основной текст (4) + Не курсив"/>
    <w:uiPriority w:val="99"/>
    <w:rsid w:val="007C0254"/>
    <w:rPr>
      <w:rFonts w:ascii="Times New Roman" w:hAnsi="Times New Roman" w:cs="Times New Roman"/>
      <w:i/>
      <w:iCs/>
      <w:spacing w:val="0"/>
      <w:sz w:val="27"/>
      <w:szCs w:val="27"/>
    </w:rPr>
  </w:style>
  <w:style w:type="character" w:customStyle="1" w:styleId="26">
    <w:name w:val="Основной текст (2)_"/>
    <w:link w:val="27"/>
    <w:locked/>
    <w:rsid w:val="007C0254"/>
    <w:rPr>
      <w:rFonts w:cs="Times New Roman"/>
      <w:sz w:val="27"/>
      <w:szCs w:val="27"/>
      <w:shd w:val="clear" w:color="auto" w:fill="FFFFFF"/>
    </w:rPr>
  </w:style>
  <w:style w:type="paragraph" w:customStyle="1" w:styleId="27">
    <w:name w:val="Основной текст (2)"/>
    <w:basedOn w:val="a3"/>
    <w:link w:val="26"/>
    <w:rsid w:val="007C0254"/>
    <w:pPr>
      <w:shd w:val="clear" w:color="auto" w:fill="FFFFFF"/>
      <w:spacing w:line="514" w:lineRule="exact"/>
      <w:ind w:firstLine="0"/>
      <w:jc w:val="center"/>
    </w:pPr>
    <w:rPr>
      <w:rFonts w:cs="Times New Roman"/>
      <w:sz w:val="27"/>
      <w:szCs w:val="27"/>
      <w:shd w:val="clear" w:color="auto" w:fill="FFFFFF"/>
    </w:rPr>
  </w:style>
  <w:style w:type="character" w:customStyle="1" w:styleId="220">
    <w:name w:val="Заголовок №2 (2)_"/>
    <w:link w:val="221"/>
    <w:uiPriority w:val="99"/>
    <w:locked/>
    <w:rsid w:val="007C0254"/>
    <w:rPr>
      <w:rFonts w:cs="Times New Roman"/>
      <w:sz w:val="27"/>
      <w:szCs w:val="27"/>
      <w:shd w:val="clear" w:color="auto" w:fill="FFFFFF"/>
    </w:rPr>
  </w:style>
  <w:style w:type="paragraph" w:customStyle="1" w:styleId="221">
    <w:name w:val="Заголовок №2 (2)"/>
    <w:basedOn w:val="a3"/>
    <w:link w:val="220"/>
    <w:uiPriority w:val="99"/>
    <w:rsid w:val="007C0254"/>
    <w:pPr>
      <w:shd w:val="clear" w:color="auto" w:fill="FFFFFF"/>
      <w:spacing w:before="720" w:after="420" w:line="240" w:lineRule="atLeast"/>
      <w:ind w:firstLine="0"/>
      <w:jc w:val="left"/>
      <w:outlineLvl w:val="1"/>
    </w:pPr>
    <w:rPr>
      <w:rFonts w:cs="Times New Roman"/>
      <w:sz w:val="27"/>
      <w:szCs w:val="27"/>
      <w:shd w:val="clear" w:color="auto" w:fill="FFFFFF"/>
    </w:rPr>
  </w:style>
  <w:style w:type="character" w:customStyle="1" w:styleId="28">
    <w:name w:val="Основной текст (2) + Не полужирный"/>
    <w:uiPriority w:val="99"/>
    <w:rsid w:val="007C0254"/>
    <w:rPr>
      <w:rFonts w:cs="Times New Roman"/>
      <w:b/>
      <w:bCs/>
      <w:sz w:val="27"/>
      <w:szCs w:val="27"/>
      <w:shd w:val="clear" w:color="auto" w:fill="FFFFFF"/>
    </w:rPr>
  </w:style>
  <w:style w:type="character" w:customStyle="1" w:styleId="32">
    <w:name w:val="Заголовок №3_"/>
    <w:link w:val="33"/>
    <w:uiPriority w:val="99"/>
    <w:locked/>
    <w:rsid w:val="007C0254"/>
    <w:rPr>
      <w:rFonts w:cs="Times New Roman"/>
      <w:sz w:val="27"/>
      <w:szCs w:val="27"/>
      <w:shd w:val="clear" w:color="auto" w:fill="FFFFFF"/>
    </w:rPr>
  </w:style>
  <w:style w:type="paragraph" w:customStyle="1" w:styleId="33">
    <w:name w:val="Заголовок №3"/>
    <w:basedOn w:val="a3"/>
    <w:link w:val="32"/>
    <w:uiPriority w:val="99"/>
    <w:rsid w:val="007C0254"/>
    <w:pPr>
      <w:shd w:val="clear" w:color="auto" w:fill="FFFFFF"/>
      <w:spacing w:before="600" w:line="322" w:lineRule="exact"/>
      <w:ind w:firstLine="0"/>
      <w:jc w:val="left"/>
      <w:outlineLvl w:val="2"/>
    </w:pPr>
    <w:rPr>
      <w:rFonts w:cs="Times New Roman"/>
      <w:sz w:val="27"/>
      <w:szCs w:val="27"/>
      <w:shd w:val="clear" w:color="auto" w:fill="FFFFFF"/>
    </w:rPr>
  </w:style>
  <w:style w:type="character" w:customStyle="1" w:styleId="51">
    <w:name w:val="Основной текст (5)_"/>
    <w:link w:val="52"/>
    <w:uiPriority w:val="99"/>
    <w:locked/>
    <w:rsid w:val="007C0254"/>
    <w:rPr>
      <w:rFonts w:cs="Times New Roman"/>
      <w:sz w:val="27"/>
      <w:szCs w:val="27"/>
      <w:shd w:val="clear" w:color="auto" w:fill="FFFFFF"/>
    </w:rPr>
  </w:style>
  <w:style w:type="paragraph" w:customStyle="1" w:styleId="52">
    <w:name w:val="Основной текст (5)"/>
    <w:basedOn w:val="a3"/>
    <w:link w:val="51"/>
    <w:uiPriority w:val="99"/>
    <w:rsid w:val="007C0254"/>
    <w:pPr>
      <w:shd w:val="clear" w:color="auto" w:fill="FFFFFF"/>
      <w:spacing w:before="300" w:line="240" w:lineRule="atLeast"/>
      <w:ind w:firstLine="0"/>
      <w:jc w:val="center"/>
    </w:pPr>
    <w:rPr>
      <w:rFonts w:cs="Times New Roman"/>
      <w:sz w:val="27"/>
      <w:szCs w:val="27"/>
      <w:shd w:val="clear" w:color="auto" w:fill="FFFFFF"/>
    </w:rPr>
  </w:style>
  <w:style w:type="character" w:customStyle="1" w:styleId="af2">
    <w:name w:val="Основной текст + Полужирный"/>
    <w:uiPriority w:val="99"/>
    <w:rsid w:val="007C0254"/>
    <w:rPr>
      <w:rFonts w:cs="Times New Roman"/>
      <w:b/>
      <w:bCs/>
      <w:spacing w:val="0"/>
      <w:sz w:val="27"/>
      <w:szCs w:val="27"/>
      <w:shd w:val="clear" w:color="auto" w:fill="FFFFFF"/>
    </w:rPr>
  </w:style>
  <w:style w:type="character" w:customStyle="1" w:styleId="120">
    <w:name w:val="Основной текст + 12"/>
    <w:aliases w:val="5 pt"/>
    <w:uiPriority w:val="99"/>
    <w:rsid w:val="007C0254"/>
    <w:rPr>
      <w:rFonts w:cs="Times New Roman"/>
      <w:spacing w:val="0"/>
      <w:sz w:val="25"/>
      <w:szCs w:val="25"/>
      <w:shd w:val="clear" w:color="auto" w:fill="FFFFFF"/>
    </w:rPr>
  </w:style>
  <w:style w:type="character" w:customStyle="1" w:styleId="14">
    <w:name w:val="Заголовок №1_"/>
    <w:link w:val="15"/>
    <w:uiPriority w:val="99"/>
    <w:locked/>
    <w:rsid w:val="007C0254"/>
    <w:rPr>
      <w:rFonts w:cs="Times New Roman"/>
      <w:sz w:val="27"/>
      <w:szCs w:val="27"/>
      <w:shd w:val="clear" w:color="auto" w:fill="FFFFFF"/>
    </w:rPr>
  </w:style>
  <w:style w:type="paragraph" w:customStyle="1" w:styleId="15">
    <w:name w:val="Заголовок №1"/>
    <w:basedOn w:val="a3"/>
    <w:link w:val="14"/>
    <w:uiPriority w:val="99"/>
    <w:rsid w:val="007C0254"/>
    <w:pPr>
      <w:shd w:val="clear" w:color="auto" w:fill="FFFFFF"/>
      <w:spacing w:before="300" w:after="420" w:line="240" w:lineRule="atLeast"/>
      <w:ind w:firstLine="0"/>
      <w:jc w:val="left"/>
      <w:outlineLvl w:val="0"/>
    </w:pPr>
    <w:rPr>
      <w:rFonts w:cs="Times New Roman"/>
      <w:sz w:val="27"/>
      <w:szCs w:val="27"/>
      <w:shd w:val="clear" w:color="auto" w:fill="FFFFFF"/>
    </w:rPr>
  </w:style>
  <w:style w:type="character" w:customStyle="1" w:styleId="29">
    <w:name w:val="Заголовок №2_"/>
    <w:link w:val="2a"/>
    <w:locked/>
    <w:rsid w:val="007C0254"/>
    <w:rPr>
      <w:rFonts w:cs="Times New Roman"/>
      <w:sz w:val="27"/>
      <w:szCs w:val="27"/>
      <w:shd w:val="clear" w:color="auto" w:fill="FFFFFF"/>
    </w:rPr>
  </w:style>
  <w:style w:type="paragraph" w:customStyle="1" w:styleId="2a">
    <w:name w:val="Заголовок №2"/>
    <w:basedOn w:val="a3"/>
    <w:link w:val="29"/>
    <w:rsid w:val="007C0254"/>
    <w:pPr>
      <w:shd w:val="clear" w:color="auto" w:fill="FFFFFF"/>
      <w:spacing w:before="540" w:after="180" w:line="240" w:lineRule="atLeast"/>
      <w:ind w:hanging="760"/>
      <w:jc w:val="left"/>
      <w:outlineLvl w:val="1"/>
    </w:pPr>
    <w:rPr>
      <w:rFonts w:cs="Times New Roman"/>
      <w:sz w:val="27"/>
      <w:szCs w:val="27"/>
      <w:shd w:val="clear" w:color="auto" w:fill="FFFFFF"/>
    </w:rPr>
  </w:style>
  <w:style w:type="character" w:customStyle="1" w:styleId="11pt">
    <w:name w:val="Основной текст + 11 pt"/>
    <w:aliases w:val="Полужирный"/>
    <w:uiPriority w:val="99"/>
    <w:rsid w:val="007C0254"/>
    <w:rPr>
      <w:rFonts w:cs="Times New Roman"/>
      <w:b/>
      <w:bCs/>
      <w:spacing w:val="0"/>
      <w:sz w:val="22"/>
      <w:szCs w:val="22"/>
      <w:shd w:val="clear" w:color="auto" w:fill="FFFFFF"/>
    </w:rPr>
  </w:style>
  <w:style w:type="character" w:customStyle="1" w:styleId="Tahoma">
    <w:name w:val="Основной текст + Tahoma"/>
    <w:aliases w:val="11,5 pt12"/>
    <w:uiPriority w:val="99"/>
    <w:rsid w:val="007C0254"/>
    <w:rPr>
      <w:rFonts w:ascii="Tahoma" w:hAnsi="Tahoma" w:cs="Tahoma"/>
      <w:spacing w:val="0"/>
      <w:sz w:val="23"/>
      <w:szCs w:val="23"/>
      <w:shd w:val="clear" w:color="auto" w:fill="FFFFFF"/>
    </w:rPr>
  </w:style>
  <w:style w:type="character" w:customStyle="1" w:styleId="16">
    <w:name w:val="Основной текст1"/>
    <w:uiPriority w:val="99"/>
    <w:rsid w:val="007C0254"/>
    <w:rPr>
      <w:rFonts w:cs="Times New Roman"/>
      <w:spacing w:val="0"/>
      <w:sz w:val="27"/>
      <w:szCs w:val="27"/>
      <w:u w:val="single"/>
      <w:shd w:val="clear" w:color="auto" w:fill="FFFFFF"/>
    </w:rPr>
  </w:style>
  <w:style w:type="character" w:customStyle="1" w:styleId="61">
    <w:name w:val="Основной текст (6)_"/>
    <w:link w:val="62"/>
    <w:locked/>
    <w:rsid w:val="007C0254"/>
    <w:rPr>
      <w:rFonts w:cs="Times New Roman"/>
      <w:shd w:val="clear" w:color="auto" w:fill="FFFFFF"/>
    </w:rPr>
  </w:style>
  <w:style w:type="paragraph" w:customStyle="1" w:styleId="62">
    <w:name w:val="Основной текст (6)"/>
    <w:basedOn w:val="a3"/>
    <w:link w:val="61"/>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71">
    <w:name w:val="Основной текст (7)_"/>
    <w:rsid w:val="007C0254"/>
    <w:rPr>
      <w:rFonts w:ascii="Times New Roman" w:hAnsi="Times New Roman" w:cs="Times New Roman"/>
      <w:spacing w:val="0"/>
      <w:sz w:val="22"/>
      <w:szCs w:val="22"/>
    </w:rPr>
  </w:style>
  <w:style w:type="character" w:customStyle="1" w:styleId="72">
    <w:name w:val="Основной текст (7)"/>
    <w:basedOn w:val="71"/>
    <w:rsid w:val="007C0254"/>
    <w:rPr>
      <w:rFonts w:ascii="Times New Roman" w:hAnsi="Times New Roman" w:cs="Times New Roman"/>
      <w:spacing w:val="0"/>
      <w:sz w:val="22"/>
      <w:szCs w:val="22"/>
    </w:rPr>
  </w:style>
  <w:style w:type="character" w:customStyle="1" w:styleId="63">
    <w:name w:val="Основной текст (6) + Полужирный"/>
    <w:uiPriority w:val="99"/>
    <w:rsid w:val="007C0254"/>
    <w:rPr>
      <w:rFonts w:cs="Times New Roman"/>
      <w:b/>
      <w:bCs/>
      <w:spacing w:val="0"/>
      <w:sz w:val="22"/>
      <w:szCs w:val="22"/>
      <w:shd w:val="clear" w:color="auto" w:fill="FFFFFF"/>
    </w:rPr>
  </w:style>
  <w:style w:type="character" w:customStyle="1" w:styleId="81">
    <w:name w:val="Основной текст (8)_"/>
    <w:link w:val="82"/>
    <w:uiPriority w:val="99"/>
    <w:locked/>
    <w:rsid w:val="007C0254"/>
    <w:rPr>
      <w:rFonts w:cs="Times New Roman"/>
      <w:sz w:val="23"/>
      <w:szCs w:val="23"/>
      <w:shd w:val="clear" w:color="auto" w:fill="FFFFFF"/>
    </w:rPr>
  </w:style>
  <w:style w:type="paragraph" w:customStyle="1" w:styleId="82">
    <w:name w:val="Основной текст (8)"/>
    <w:basedOn w:val="a3"/>
    <w:link w:val="81"/>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af3">
    <w:name w:val="Подпись к таблице_"/>
    <w:link w:val="af4"/>
    <w:locked/>
    <w:rsid w:val="007C0254"/>
    <w:rPr>
      <w:rFonts w:cs="Times New Roman"/>
      <w:shd w:val="clear" w:color="auto" w:fill="FFFFFF"/>
    </w:rPr>
  </w:style>
  <w:style w:type="paragraph" w:customStyle="1" w:styleId="af4">
    <w:name w:val="Подпись к таблице"/>
    <w:basedOn w:val="a3"/>
    <w:link w:val="af3"/>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91">
    <w:name w:val="Основной текст (9)_"/>
    <w:link w:val="92"/>
    <w:uiPriority w:val="99"/>
    <w:locked/>
    <w:rsid w:val="007C0254"/>
    <w:rPr>
      <w:rFonts w:cs="Times New Roman"/>
      <w:sz w:val="15"/>
      <w:szCs w:val="15"/>
      <w:shd w:val="clear" w:color="auto" w:fill="FFFFFF"/>
    </w:rPr>
  </w:style>
  <w:style w:type="paragraph" w:customStyle="1" w:styleId="92">
    <w:name w:val="Основной текст (9)"/>
    <w:basedOn w:val="a3"/>
    <w:link w:val="91"/>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67">
    <w:name w:val="Основной текст (6) + 7"/>
    <w:aliases w:val="5 pt11"/>
    <w:uiPriority w:val="99"/>
    <w:rsid w:val="007C0254"/>
    <w:rPr>
      <w:rFonts w:cs="Times New Roman"/>
      <w:spacing w:val="0"/>
      <w:sz w:val="15"/>
      <w:szCs w:val="15"/>
      <w:shd w:val="clear" w:color="auto" w:fill="FFFFFF"/>
    </w:rPr>
  </w:style>
  <w:style w:type="character" w:customStyle="1" w:styleId="100">
    <w:name w:val="Основной текст (10)_"/>
    <w:link w:val="101"/>
    <w:uiPriority w:val="99"/>
    <w:locked/>
    <w:rsid w:val="007C0254"/>
    <w:rPr>
      <w:rFonts w:ascii="Tahoma" w:hAnsi="Tahoma" w:cs="Tahoma"/>
      <w:shd w:val="clear" w:color="auto" w:fill="FFFFFF"/>
    </w:rPr>
  </w:style>
  <w:style w:type="paragraph" w:customStyle="1" w:styleId="101">
    <w:name w:val="Основной текст (10)"/>
    <w:basedOn w:val="a3"/>
    <w:link w:val="10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000">
    <w:name w:val="Основной текст (100)_"/>
    <w:uiPriority w:val="99"/>
    <w:rsid w:val="007C0254"/>
    <w:rPr>
      <w:rFonts w:ascii="Tahoma" w:hAnsi="Tahoma" w:cs="Tahoma"/>
      <w:spacing w:val="0"/>
      <w:sz w:val="19"/>
      <w:szCs w:val="19"/>
    </w:rPr>
  </w:style>
  <w:style w:type="character" w:customStyle="1" w:styleId="102">
    <w:name w:val="Основной текст (102)_"/>
    <w:link w:val="1020"/>
    <w:uiPriority w:val="99"/>
    <w:locked/>
    <w:rsid w:val="007C0254"/>
    <w:rPr>
      <w:rFonts w:cs="Times New Roman"/>
      <w:sz w:val="18"/>
      <w:szCs w:val="18"/>
      <w:shd w:val="clear" w:color="auto" w:fill="FFFFFF"/>
    </w:rPr>
  </w:style>
  <w:style w:type="paragraph" w:customStyle="1" w:styleId="1020">
    <w:name w:val="Основной текст (102)"/>
    <w:basedOn w:val="a3"/>
    <w:link w:val="102"/>
    <w:uiPriority w:val="99"/>
    <w:rsid w:val="007C0254"/>
    <w:pPr>
      <w:shd w:val="clear" w:color="auto" w:fill="FFFFFF"/>
      <w:spacing w:line="240" w:lineRule="atLeast"/>
      <w:ind w:firstLine="0"/>
      <w:jc w:val="left"/>
    </w:pPr>
    <w:rPr>
      <w:rFonts w:cs="Times New Roman"/>
      <w:sz w:val="18"/>
      <w:szCs w:val="18"/>
      <w:shd w:val="clear" w:color="auto" w:fill="FFFFFF"/>
    </w:rPr>
  </w:style>
  <w:style w:type="character" w:customStyle="1" w:styleId="1001">
    <w:name w:val="Основной текст (100)"/>
    <w:basedOn w:val="1000"/>
    <w:uiPriority w:val="99"/>
    <w:rsid w:val="007C0254"/>
    <w:rPr>
      <w:rFonts w:ascii="Tahoma" w:hAnsi="Tahoma" w:cs="Tahoma"/>
      <w:spacing w:val="0"/>
      <w:sz w:val="19"/>
      <w:szCs w:val="19"/>
    </w:rPr>
  </w:style>
  <w:style w:type="character" w:customStyle="1" w:styleId="613">
    <w:name w:val="Основной текст (6) + 13"/>
    <w:aliases w:val="5 pt10,Курсив,Интервал -1 pt"/>
    <w:uiPriority w:val="99"/>
    <w:rsid w:val="007C0254"/>
    <w:rPr>
      <w:rFonts w:cs="Times New Roman"/>
      <w:i/>
      <w:iCs/>
      <w:spacing w:val="-30"/>
      <w:sz w:val="27"/>
      <w:szCs w:val="27"/>
      <w:shd w:val="clear" w:color="auto" w:fill="FFFFFF"/>
    </w:rPr>
  </w:style>
  <w:style w:type="character" w:customStyle="1" w:styleId="4-1pt">
    <w:name w:val="Основной текст (4) + Интервал -1 pt"/>
    <w:uiPriority w:val="99"/>
    <w:rsid w:val="007C0254"/>
    <w:rPr>
      <w:rFonts w:ascii="Times New Roman" w:hAnsi="Times New Roman" w:cs="Times New Roman"/>
      <w:spacing w:val="-30"/>
      <w:sz w:val="27"/>
      <w:szCs w:val="27"/>
      <w:lang w:val="en-US"/>
    </w:rPr>
  </w:style>
  <w:style w:type="character" w:customStyle="1" w:styleId="6Tahoma">
    <w:name w:val="Основной текст (6) + Tahoma"/>
    <w:aliases w:val="9,5 pt9"/>
    <w:uiPriority w:val="99"/>
    <w:rsid w:val="007C0254"/>
    <w:rPr>
      <w:rFonts w:ascii="Tahoma" w:hAnsi="Tahoma" w:cs="Tahoma"/>
      <w:spacing w:val="0"/>
      <w:sz w:val="19"/>
      <w:szCs w:val="19"/>
      <w:shd w:val="clear" w:color="auto" w:fill="FFFFFF"/>
    </w:rPr>
  </w:style>
  <w:style w:type="character" w:customStyle="1" w:styleId="4Tahoma">
    <w:name w:val="Основной текст (4) + Tahoma"/>
    <w:aliases w:val="7,5 pt8,Не курсив2"/>
    <w:uiPriority w:val="99"/>
    <w:rsid w:val="007C0254"/>
    <w:rPr>
      <w:rFonts w:ascii="Tahoma" w:hAnsi="Tahoma" w:cs="Tahoma"/>
      <w:i/>
      <w:iCs/>
      <w:spacing w:val="0"/>
      <w:sz w:val="15"/>
      <w:szCs w:val="15"/>
    </w:rPr>
  </w:style>
  <w:style w:type="character" w:customStyle="1" w:styleId="2b">
    <w:name w:val="Подпись к таблице (2)_"/>
    <w:link w:val="2c"/>
    <w:locked/>
    <w:rsid w:val="007C0254"/>
    <w:rPr>
      <w:rFonts w:cs="Times New Roman"/>
      <w:sz w:val="27"/>
      <w:szCs w:val="27"/>
      <w:shd w:val="clear" w:color="auto" w:fill="FFFFFF"/>
    </w:rPr>
  </w:style>
  <w:style w:type="paragraph" w:customStyle="1" w:styleId="2c">
    <w:name w:val="Подпись к таблице (2)"/>
    <w:basedOn w:val="a3"/>
    <w:link w:val="2b"/>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110">
    <w:name w:val="Основной текст (11)_"/>
    <w:link w:val="111"/>
    <w:uiPriority w:val="99"/>
    <w:locked/>
    <w:rsid w:val="007C0254"/>
    <w:rPr>
      <w:rFonts w:cs="Times New Roman"/>
      <w:sz w:val="28"/>
      <w:szCs w:val="28"/>
      <w:shd w:val="clear" w:color="auto" w:fill="FFFFFF"/>
    </w:rPr>
  </w:style>
  <w:style w:type="paragraph" w:customStyle="1" w:styleId="111">
    <w:name w:val="Основной текст (11)"/>
    <w:basedOn w:val="a3"/>
    <w:link w:val="110"/>
    <w:uiPriority w:val="99"/>
    <w:rsid w:val="007C0254"/>
    <w:pPr>
      <w:shd w:val="clear" w:color="auto" w:fill="FFFFFF"/>
      <w:spacing w:line="240" w:lineRule="atLeast"/>
      <w:ind w:firstLine="0"/>
      <w:jc w:val="left"/>
    </w:pPr>
    <w:rPr>
      <w:rFonts w:cs="Times New Roman"/>
      <w:sz w:val="28"/>
      <w:szCs w:val="28"/>
      <w:shd w:val="clear" w:color="auto" w:fill="FFFFFF"/>
    </w:rPr>
  </w:style>
  <w:style w:type="character" w:customStyle="1" w:styleId="123">
    <w:name w:val="Основной текст (123)_"/>
    <w:link w:val="1230"/>
    <w:uiPriority w:val="99"/>
    <w:locked/>
    <w:rsid w:val="007C0254"/>
    <w:rPr>
      <w:rFonts w:ascii="Tahoma" w:hAnsi="Tahoma" w:cs="Tahoma"/>
      <w:sz w:val="23"/>
      <w:szCs w:val="23"/>
      <w:shd w:val="clear" w:color="auto" w:fill="FFFFFF"/>
    </w:rPr>
  </w:style>
  <w:style w:type="paragraph" w:customStyle="1" w:styleId="1230">
    <w:name w:val="Основной текст (123)"/>
    <w:basedOn w:val="a3"/>
    <w:link w:val="123"/>
    <w:uiPriority w:val="99"/>
    <w:rsid w:val="007C0254"/>
    <w:pPr>
      <w:shd w:val="clear" w:color="auto" w:fill="FFFFFF"/>
      <w:spacing w:line="240" w:lineRule="atLeast"/>
      <w:ind w:firstLine="0"/>
      <w:jc w:val="right"/>
    </w:pPr>
    <w:rPr>
      <w:rFonts w:ascii="Tahoma" w:hAnsi="Tahoma" w:cs="Times New Roman"/>
      <w:sz w:val="23"/>
      <w:szCs w:val="23"/>
      <w:shd w:val="clear" w:color="auto" w:fill="FFFFFF"/>
    </w:rPr>
  </w:style>
  <w:style w:type="character" w:customStyle="1" w:styleId="123TimesNewRoman">
    <w:name w:val="Основной текст (123) + Times New Roman"/>
    <w:aliases w:val="11 pt,Полужирный7"/>
    <w:uiPriority w:val="99"/>
    <w:rsid w:val="007C0254"/>
    <w:rPr>
      <w:rFonts w:ascii="Times New Roman" w:hAnsi="Times New Roman" w:cs="Times New Roman"/>
      <w:b/>
      <w:bCs/>
      <w:sz w:val="22"/>
      <w:szCs w:val="22"/>
      <w:shd w:val="clear" w:color="auto" w:fill="FFFFFF"/>
    </w:rPr>
  </w:style>
  <w:style w:type="character" w:customStyle="1" w:styleId="1231pt">
    <w:name w:val="Основной текст (123) + Интервал 1 pt"/>
    <w:uiPriority w:val="99"/>
    <w:rsid w:val="007C0254"/>
    <w:rPr>
      <w:rFonts w:ascii="Tahoma" w:hAnsi="Tahoma" w:cs="Tahoma"/>
      <w:spacing w:val="30"/>
      <w:sz w:val="23"/>
      <w:szCs w:val="23"/>
      <w:shd w:val="clear" w:color="auto" w:fill="FFFFFF"/>
    </w:rPr>
  </w:style>
  <w:style w:type="character" w:customStyle="1" w:styleId="112">
    <w:name w:val="Основной текст + 11"/>
    <w:aliases w:val="5 pt7,Полужирный6"/>
    <w:uiPriority w:val="99"/>
    <w:rsid w:val="007C0254"/>
    <w:rPr>
      <w:rFonts w:cs="Times New Roman"/>
      <w:b/>
      <w:bCs/>
      <w:spacing w:val="0"/>
      <w:sz w:val="23"/>
      <w:szCs w:val="23"/>
      <w:shd w:val="clear" w:color="auto" w:fill="FFFFFF"/>
    </w:rPr>
  </w:style>
  <w:style w:type="character" w:customStyle="1" w:styleId="103">
    <w:name w:val="Основной текст + 10"/>
    <w:aliases w:val="5 pt6,Полужирный5"/>
    <w:uiPriority w:val="99"/>
    <w:rsid w:val="007C0254"/>
    <w:rPr>
      <w:rFonts w:cs="Times New Roman"/>
      <w:b/>
      <w:bCs/>
      <w:spacing w:val="0"/>
      <w:sz w:val="21"/>
      <w:szCs w:val="21"/>
      <w:shd w:val="clear" w:color="auto" w:fill="FFFFFF"/>
    </w:rPr>
  </w:style>
  <w:style w:type="character" w:customStyle="1" w:styleId="130">
    <w:name w:val="Основной текст (13)_"/>
    <w:link w:val="131"/>
    <w:uiPriority w:val="99"/>
    <w:locked/>
    <w:rsid w:val="007C0254"/>
    <w:rPr>
      <w:rFonts w:cs="Times New Roman"/>
      <w:sz w:val="10"/>
      <w:szCs w:val="10"/>
      <w:shd w:val="clear" w:color="auto" w:fill="FFFFFF"/>
    </w:rPr>
  </w:style>
  <w:style w:type="paragraph" w:customStyle="1" w:styleId="131">
    <w:name w:val="Основной текст (13)"/>
    <w:basedOn w:val="a3"/>
    <w:link w:val="13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40">
    <w:name w:val="Основной текст (14)_"/>
    <w:link w:val="141"/>
    <w:locked/>
    <w:rsid w:val="007C0254"/>
    <w:rPr>
      <w:rFonts w:cs="Times New Roman"/>
      <w:sz w:val="10"/>
      <w:szCs w:val="10"/>
      <w:shd w:val="clear" w:color="auto" w:fill="FFFFFF"/>
    </w:rPr>
  </w:style>
  <w:style w:type="paragraph" w:customStyle="1" w:styleId="141">
    <w:name w:val="Основной текст (14)"/>
    <w:basedOn w:val="a3"/>
    <w:link w:val="140"/>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50">
    <w:name w:val="Основной текст (15)_"/>
    <w:link w:val="151"/>
    <w:uiPriority w:val="99"/>
    <w:locked/>
    <w:rsid w:val="007C0254"/>
    <w:rPr>
      <w:rFonts w:cs="Times New Roman"/>
      <w:sz w:val="10"/>
      <w:szCs w:val="10"/>
      <w:shd w:val="clear" w:color="auto" w:fill="FFFFFF"/>
    </w:rPr>
  </w:style>
  <w:style w:type="paragraph" w:customStyle="1" w:styleId="151">
    <w:name w:val="Основной текст (15)"/>
    <w:basedOn w:val="a3"/>
    <w:link w:val="15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7">
    <w:name w:val="Основной текст + Полужирный1"/>
    <w:aliases w:val="Курсив1"/>
    <w:uiPriority w:val="99"/>
    <w:rsid w:val="007C0254"/>
    <w:rPr>
      <w:rFonts w:cs="Times New Roman"/>
      <w:b/>
      <w:bCs/>
      <w:i/>
      <w:iCs/>
      <w:spacing w:val="0"/>
      <w:sz w:val="27"/>
      <w:szCs w:val="27"/>
      <w:shd w:val="clear" w:color="auto" w:fill="FFFFFF"/>
    </w:rPr>
  </w:style>
  <w:style w:type="character" w:customStyle="1" w:styleId="160">
    <w:name w:val="Основной текст (16)_"/>
    <w:link w:val="161"/>
    <w:uiPriority w:val="99"/>
    <w:locked/>
    <w:rsid w:val="007C0254"/>
    <w:rPr>
      <w:rFonts w:cs="Times New Roman"/>
      <w:sz w:val="27"/>
      <w:szCs w:val="27"/>
      <w:shd w:val="clear" w:color="auto" w:fill="FFFFFF"/>
    </w:rPr>
  </w:style>
  <w:style w:type="paragraph" w:customStyle="1" w:styleId="161">
    <w:name w:val="Основной текст (16)"/>
    <w:basedOn w:val="a3"/>
    <w:link w:val="160"/>
    <w:uiPriority w:val="99"/>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83">
    <w:name w:val="Основной текст + 8"/>
    <w:aliases w:val="5 pt5"/>
    <w:uiPriority w:val="99"/>
    <w:rsid w:val="007C0254"/>
    <w:rPr>
      <w:rFonts w:cs="Times New Roman"/>
      <w:spacing w:val="0"/>
      <w:sz w:val="17"/>
      <w:szCs w:val="17"/>
      <w:shd w:val="clear" w:color="auto" w:fill="FFFFFF"/>
    </w:rPr>
  </w:style>
  <w:style w:type="character" w:customStyle="1" w:styleId="170">
    <w:name w:val="Основной текст (17)_"/>
    <w:link w:val="171"/>
    <w:uiPriority w:val="99"/>
    <w:locked/>
    <w:rsid w:val="007C0254"/>
    <w:rPr>
      <w:rFonts w:cs="Times New Roman"/>
      <w:sz w:val="8"/>
      <w:szCs w:val="8"/>
      <w:shd w:val="clear" w:color="auto" w:fill="FFFFFF"/>
    </w:rPr>
  </w:style>
  <w:style w:type="paragraph" w:customStyle="1" w:styleId="171">
    <w:name w:val="Основной текст (17)"/>
    <w:basedOn w:val="a3"/>
    <w:link w:val="170"/>
    <w:uiPriority w:val="99"/>
    <w:rsid w:val="007C0254"/>
    <w:pPr>
      <w:shd w:val="clear" w:color="auto" w:fill="FFFFFF"/>
      <w:spacing w:line="240" w:lineRule="atLeast"/>
      <w:ind w:firstLine="0"/>
      <w:jc w:val="right"/>
    </w:pPr>
    <w:rPr>
      <w:rFonts w:cs="Times New Roman"/>
      <w:sz w:val="8"/>
      <w:szCs w:val="8"/>
      <w:shd w:val="clear" w:color="auto" w:fill="FFFFFF"/>
    </w:rPr>
  </w:style>
  <w:style w:type="character" w:customStyle="1" w:styleId="320">
    <w:name w:val="Заголовок №3 (2)_"/>
    <w:link w:val="321"/>
    <w:uiPriority w:val="99"/>
    <w:locked/>
    <w:rsid w:val="007C0254"/>
    <w:rPr>
      <w:rFonts w:cs="Times New Roman"/>
      <w:sz w:val="27"/>
      <w:szCs w:val="27"/>
      <w:shd w:val="clear" w:color="auto" w:fill="FFFFFF"/>
    </w:rPr>
  </w:style>
  <w:style w:type="paragraph" w:customStyle="1" w:styleId="321">
    <w:name w:val="Заголовок №3 (2)"/>
    <w:basedOn w:val="a3"/>
    <w:link w:val="320"/>
    <w:uiPriority w:val="99"/>
    <w:rsid w:val="007C0254"/>
    <w:pPr>
      <w:shd w:val="clear" w:color="auto" w:fill="FFFFFF"/>
      <w:spacing w:line="322" w:lineRule="exact"/>
      <w:ind w:firstLine="0"/>
      <w:jc w:val="left"/>
      <w:outlineLvl w:val="2"/>
    </w:pPr>
    <w:rPr>
      <w:rFonts w:cs="Times New Roman"/>
      <w:sz w:val="27"/>
      <w:szCs w:val="27"/>
      <w:shd w:val="clear" w:color="auto" w:fill="FFFFFF"/>
    </w:rPr>
  </w:style>
  <w:style w:type="character" w:customStyle="1" w:styleId="19">
    <w:name w:val="Основной текст (19)_"/>
    <w:link w:val="190"/>
    <w:uiPriority w:val="99"/>
    <w:locked/>
    <w:rsid w:val="007C0254"/>
    <w:rPr>
      <w:rFonts w:cs="Times New Roman"/>
      <w:sz w:val="8"/>
      <w:szCs w:val="8"/>
      <w:shd w:val="clear" w:color="auto" w:fill="FFFFFF"/>
    </w:rPr>
  </w:style>
  <w:style w:type="paragraph" w:customStyle="1" w:styleId="190">
    <w:name w:val="Основной текст (19)"/>
    <w:basedOn w:val="a3"/>
    <w:link w:val="19"/>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00">
    <w:name w:val="Основной текст (20)_"/>
    <w:link w:val="201"/>
    <w:uiPriority w:val="99"/>
    <w:locked/>
    <w:rsid w:val="007C0254"/>
    <w:rPr>
      <w:rFonts w:cs="Times New Roman"/>
      <w:sz w:val="23"/>
      <w:szCs w:val="23"/>
      <w:shd w:val="clear" w:color="auto" w:fill="FFFFFF"/>
    </w:rPr>
  </w:style>
  <w:style w:type="paragraph" w:customStyle="1" w:styleId="201">
    <w:name w:val="Основной текст (20)"/>
    <w:basedOn w:val="a3"/>
    <w:link w:val="200"/>
    <w:uiPriority w:val="99"/>
    <w:rsid w:val="007C0254"/>
    <w:pPr>
      <w:shd w:val="clear" w:color="auto" w:fill="FFFFFF"/>
      <w:spacing w:line="274" w:lineRule="exact"/>
      <w:ind w:firstLine="0"/>
      <w:jc w:val="left"/>
    </w:pPr>
    <w:rPr>
      <w:rFonts w:cs="Times New Roman"/>
      <w:sz w:val="23"/>
      <w:szCs w:val="23"/>
      <w:shd w:val="clear" w:color="auto" w:fill="FFFFFF"/>
    </w:rPr>
  </w:style>
  <w:style w:type="character" w:customStyle="1" w:styleId="3pt">
    <w:name w:val="Основной текст + Интервал 3 pt"/>
    <w:uiPriority w:val="99"/>
    <w:rsid w:val="007C0254"/>
    <w:rPr>
      <w:rFonts w:cs="Times New Roman"/>
      <w:spacing w:val="70"/>
      <w:sz w:val="27"/>
      <w:szCs w:val="27"/>
      <w:shd w:val="clear" w:color="auto" w:fill="FFFFFF"/>
    </w:rPr>
  </w:style>
  <w:style w:type="character" w:customStyle="1" w:styleId="210">
    <w:name w:val="Основной текст (21)_"/>
    <w:link w:val="212"/>
    <w:uiPriority w:val="99"/>
    <w:locked/>
    <w:rsid w:val="007C0254"/>
    <w:rPr>
      <w:rFonts w:cs="Times New Roman"/>
      <w:sz w:val="11"/>
      <w:szCs w:val="11"/>
      <w:shd w:val="clear" w:color="auto" w:fill="FFFFFF"/>
    </w:rPr>
  </w:style>
  <w:style w:type="paragraph" w:customStyle="1" w:styleId="212">
    <w:name w:val="Основной текст (21)"/>
    <w:basedOn w:val="a3"/>
    <w:link w:val="2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50">
    <w:name w:val="Основной текст (25)_"/>
    <w:link w:val="251"/>
    <w:uiPriority w:val="99"/>
    <w:locked/>
    <w:rsid w:val="007C0254"/>
    <w:rPr>
      <w:rFonts w:cs="Times New Roman"/>
      <w:sz w:val="11"/>
      <w:szCs w:val="11"/>
      <w:shd w:val="clear" w:color="auto" w:fill="FFFFFF"/>
    </w:rPr>
  </w:style>
  <w:style w:type="paragraph" w:customStyle="1" w:styleId="251">
    <w:name w:val="Основной текст (25)"/>
    <w:basedOn w:val="a3"/>
    <w:link w:val="25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90">
    <w:name w:val="Основной текст (29)_"/>
    <w:link w:val="291"/>
    <w:uiPriority w:val="99"/>
    <w:locked/>
    <w:rsid w:val="007C0254"/>
    <w:rPr>
      <w:rFonts w:cs="Times New Roman"/>
      <w:sz w:val="8"/>
      <w:szCs w:val="8"/>
      <w:shd w:val="clear" w:color="auto" w:fill="FFFFFF"/>
    </w:rPr>
  </w:style>
  <w:style w:type="paragraph" w:customStyle="1" w:styleId="291">
    <w:name w:val="Основной текст (29)"/>
    <w:basedOn w:val="a3"/>
    <w:link w:val="290"/>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260">
    <w:name w:val="Основной текст (26)_"/>
    <w:link w:val="261"/>
    <w:uiPriority w:val="99"/>
    <w:locked/>
    <w:rsid w:val="007C0254"/>
    <w:rPr>
      <w:rFonts w:cs="Times New Roman"/>
      <w:sz w:val="11"/>
      <w:szCs w:val="11"/>
      <w:shd w:val="clear" w:color="auto" w:fill="FFFFFF"/>
    </w:rPr>
  </w:style>
  <w:style w:type="paragraph" w:customStyle="1" w:styleId="261">
    <w:name w:val="Основной текст (26)"/>
    <w:basedOn w:val="a3"/>
    <w:link w:val="26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30">
    <w:name w:val="Основной текст (23)_"/>
    <w:link w:val="231"/>
    <w:uiPriority w:val="99"/>
    <w:locked/>
    <w:rsid w:val="007C0254"/>
    <w:rPr>
      <w:rFonts w:cs="Times New Roman"/>
      <w:sz w:val="11"/>
      <w:szCs w:val="11"/>
      <w:shd w:val="clear" w:color="auto" w:fill="FFFFFF"/>
    </w:rPr>
  </w:style>
  <w:style w:type="paragraph" w:customStyle="1" w:styleId="231">
    <w:name w:val="Основной текст (23)"/>
    <w:basedOn w:val="a3"/>
    <w:link w:val="2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18">
    <w:name w:val="Основной текст (18)"/>
    <w:uiPriority w:val="99"/>
    <w:rsid w:val="007C0254"/>
    <w:rPr>
      <w:rFonts w:ascii="Times New Roman" w:hAnsi="Times New Roman" w:cs="Times New Roman"/>
      <w:spacing w:val="0"/>
      <w:sz w:val="19"/>
      <w:szCs w:val="19"/>
    </w:rPr>
  </w:style>
  <w:style w:type="character" w:customStyle="1" w:styleId="240">
    <w:name w:val="Основной текст (24)_"/>
    <w:link w:val="241"/>
    <w:uiPriority w:val="99"/>
    <w:locked/>
    <w:rsid w:val="007C0254"/>
    <w:rPr>
      <w:rFonts w:cs="Times New Roman"/>
      <w:sz w:val="11"/>
      <w:szCs w:val="11"/>
      <w:shd w:val="clear" w:color="auto" w:fill="FFFFFF"/>
    </w:rPr>
  </w:style>
  <w:style w:type="paragraph" w:customStyle="1" w:styleId="241">
    <w:name w:val="Основной текст (24)"/>
    <w:basedOn w:val="a3"/>
    <w:link w:val="24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00">
    <w:name w:val="Основной текст (30)_"/>
    <w:link w:val="301"/>
    <w:uiPriority w:val="99"/>
    <w:locked/>
    <w:rsid w:val="007C0254"/>
    <w:rPr>
      <w:rFonts w:cs="Times New Roman"/>
      <w:sz w:val="19"/>
      <w:szCs w:val="19"/>
      <w:shd w:val="clear" w:color="auto" w:fill="FFFFFF"/>
    </w:rPr>
  </w:style>
  <w:style w:type="paragraph" w:customStyle="1" w:styleId="301">
    <w:name w:val="Основной текст (30)"/>
    <w:basedOn w:val="a3"/>
    <w:link w:val="300"/>
    <w:uiPriority w:val="99"/>
    <w:rsid w:val="007C0254"/>
    <w:pPr>
      <w:shd w:val="clear" w:color="auto" w:fill="FFFFFF"/>
      <w:spacing w:line="240" w:lineRule="atLeast"/>
      <w:ind w:firstLine="0"/>
      <w:jc w:val="center"/>
    </w:pPr>
    <w:rPr>
      <w:rFonts w:cs="Times New Roman"/>
      <w:sz w:val="19"/>
      <w:szCs w:val="19"/>
      <w:shd w:val="clear" w:color="auto" w:fill="FFFFFF"/>
    </w:rPr>
  </w:style>
  <w:style w:type="character" w:customStyle="1" w:styleId="270">
    <w:name w:val="Основной текст (27)_"/>
    <w:link w:val="271"/>
    <w:uiPriority w:val="99"/>
    <w:locked/>
    <w:rsid w:val="007C0254"/>
    <w:rPr>
      <w:rFonts w:cs="Times New Roman"/>
      <w:sz w:val="11"/>
      <w:szCs w:val="11"/>
      <w:shd w:val="clear" w:color="auto" w:fill="FFFFFF"/>
    </w:rPr>
  </w:style>
  <w:style w:type="paragraph" w:customStyle="1" w:styleId="271">
    <w:name w:val="Основной текст (27)"/>
    <w:basedOn w:val="a3"/>
    <w:link w:val="2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22">
    <w:name w:val="Основной текст (22)_"/>
    <w:link w:val="223"/>
    <w:uiPriority w:val="99"/>
    <w:locked/>
    <w:rsid w:val="007C0254"/>
    <w:rPr>
      <w:rFonts w:cs="Times New Roman"/>
      <w:sz w:val="11"/>
      <w:szCs w:val="11"/>
      <w:shd w:val="clear" w:color="auto" w:fill="FFFFFF"/>
    </w:rPr>
  </w:style>
  <w:style w:type="paragraph" w:customStyle="1" w:styleId="223">
    <w:name w:val="Основной текст (22)"/>
    <w:basedOn w:val="a3"/>
    <w:link w:val="2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20">
    <w:name w:val="Основной текст (42)_"/>
    <w:link w:val="421"/>
    <w:uiPriority w:val="99"/>
    <w:locked/>
    <w:rsid w:val="007C0254"/>
    <w:rPr>
      <w:rFonts w:cs="Times New Roman"/>
      <w:sz w:val="11"/>
      <w:szCs w:val="11"/>
      <w:shd w:val="clear" w:color="auto" w:fill="FFFFFF"/>
    </w:rPr>
  </w:style>
  <w:style w:type="paragraph" w:customStyle="1" w:styleId="421">
    <w:name w:val="Основной текст (42)"/>
    <w:basedOn w:val="a3"/>
    <w:link w:val="4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5">
    <w:name w:val="Основной текст (45)_"/>
    <w:link w:val="450"/>
    <w:uiPriority w:val="99"/>
    <w:locked/>
    <w:rsid w:val="007C0254"/>
    <w:rPr>
      <w:rFonts w:cs="Times New Roman"/>
      <w:sz w:val="8"/>
      <w:szCs w:val="8"/>
      <w:shd w:val="clear" w:color="auto" w:fill="FFFFFF"/>
    </w:rPr>
  </w:style>
  <w:style w:type="paragraph" w:customStyle="1" w:styleId="450">
    <w:name w:val="Основной текст (45)"/>
    <w:basedOn w:val="a3"/>
    <w:link w:val="4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6">
    <w:name w:val="Основной текст (36)_"/>
    <w:link w:val="360"/>
    <w:uiPriority w:val="99"/>
    <w:locked/>
    <w:rsid w:val="007C0254"/>
    <w:rPr>
      <w:rFonts w:cs="Times New Roman"/>
      <w:sz w:val="11"/>
      <w:szCs w:val="11"/>
      <w:shd w:val="clear" w:color="auto" w:fill="FFFFFF"/>
    </w:rPr>
  </w:style>
  <w:style w:type="paragraph" w:customStyle="1" w:styleId="360">
    <w:name w:val="Основной текст (36)"/>
    <w:basedOn w:val="a3"/>
    <w:link w:val="3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10">
    <w:name w:val="Основной текст (51)_"/>
    <w:link w:val="511"/>
    <w:uiPriority w:val="99"/>
    <w:locked/>
    <w:rsid w:val="007C0254"/>
    <w:rPr>
      <w:rFonts w:cs="Times New Roman"/>
      <w:sz w:val="19"/>
      <w:szCs w:val="19"/>
      <w:shd w:val="clear" w:color="auto" w:fill="FFFFFF"/>
    </w:rPr>
  </w:style>
  <w:style w:type="paragraph" w:customStyle="1" w:styleId="511">
    <w:name w:val="Основной текст (51)"/>
    <w:basedOn w:val="a3"/>
    <w:link w:val="51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5">
    <w:name w:val="Основной текст (35)_"/>
    <w:link w:val="350"/>
    <w:uiPriority w:val="99"/>
    <w:locked/>
    <w:rsid w:val="007C0254"/>
    <w:rPr>
      <w:rFonts w:cs="Times New Roman"/>
      <w:sz w:val="11"/>
      <w:szCs w:val="11"/>
      <w:shd w:val="clear" w:color="auto" w:fill="FFFFFF"/>
    </w:rPr>
  </w:style>
  <w:style w:type="paragraph" w:customStyle="1" w:styleId="350">
    <w:name w:val="Основной текст (35)"/>
    <w:basedOn w:val="a3"/>
    <w:link w:val="3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9">
    <w:name w:val="Основной текст (49)_"/>
    <w:link w:val="490"/>
    <w:uiPriority w:val="99"/>
    <w:locked/>
    <w:rsid w:val="007C0254"/>
    <w:rPr>
      <w:rFonts w:cs="Times New Roman"/>
      <w:sz w:val="19"/>
      <w:szCs w:val="19"/>
      <w:shd w:val="clear" w:color="auto" w:fill="FFFFFF"/>
    </w:rPr>
  </w:style>
  <w:style w:type="paragraph" w:customStyle="1" w:styleId="490">
    <w:name w:val="Основной текст (49)"/>
    <w:basedOn w:val="a3"/>
    <w:link w:val="49"/>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10">
    <w:name w:val="Основной текст (31)_"/>
    <w:link w:val="311"/>
    <w:uiPriority w:val="99"/>
    <w:locked/>
    <w:rsid w:val="007C0254"/>
    <w:rPr>
      <w:rFonts w:cs="Times New Roman"/>
      <w:sz w:val="11"/>
      <w:szCs w:val="11"/>
      <w:shd w:val="clear" w:color="auto" w:fill="FFFFFF"/>
    </w:rPr>
  </w:style>
  <w:style w:type="paragraph" w:customStyle="1" w:styleId="311">
    <w:name w:val="Основной текст (31)"/>
    <w:basedOn w:val="a3"/>
    <w:link w:val="3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8">
    <w:name w:val="Основной текст (48)_"/>
    <w:link w:val="480"/>
    <w:uiPriority w:val="99"/>
    <w:locked/>
    <w:rsid w:val="007C0254"/>
    <w:rPr>
      <w:rFonts w:cs="Times New Roman"/>
      <w:sz w:val="19"/>
      <w:szCs w:val="19"/>
      <w:shd w:val="clear" w:color="auto" w:fill="FFFFFF"/>
    </w:rPr>
  </w:style>
  <w:style w:type="paragraph" w:customStyle="1" w:styleId="480">
    <w:name w:val="Основной текст (48)"/>
    <w:basedOn w:val="a3"/>
    <w:link w:val="48"/>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6">
    <w:name w:val="Основной текст (46)_"/>
    <w:link w:val="460"/>
    <w:uiPriority w:val="99"/>
    <w:locked/>
    <w:rsid w:val="007C0254"/>
    <w:rPr>
      <w:rFonts w:cs="Times New Roman"/>
      <w:sz w:val="19"/>
      <w:szCs w:val="19"/>
      <w:shd w:val="clear" w:color="auto" w:fill="FFFFFF"/>
    </w:rPr>
  </w:style>
  <w:style w:type="paragraph" w:customStyle="1" w:styleId="460">
    <w:name w:val="Основной текст (46)"/>
    <w:basedOn w:val="a3"/>
    <w:link w:val="46"/>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00">
    <w:name w:val="Основной текст (40)_"/>
    <w:link w:val="401"/>
    <w:uiPriority w:val="99"/>
    <w:locked/>
    <w:rsid w:val="007C0254"/>
    <w:rPr>
      <w:rFonts w:cs="Times New Roman"/>
      <w:sz w:val="11"/>
      <w:szCs w:val="11"/>
      <w:shd w:val="clear" w:color="auto" w:fill="FFFFFF"/>
    </w:rPr>
  </w:style>
  <w:style w:type="paragraph" w:customStyle="1" w:styleId="401">
    <w:name w:val="Основной текст (40)"/>
    <w:basedOn w:val="a3"/>
    <w:link w:val="4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7">
    <w:name w:val="Основной текст (47)_"/>
    <w:link w:val="470"/>
    <w:uiPriority w:val="99"/>
    <w:locked/>
    <w:rsid w:val="007C0254"/>
    <w:rPr>
      <w:rFonts w:cs="Times New Roman"/>
      <w:sz w:val="19"/>
      <w:szCs w:val="19"/>
      <w:shd w:val="clear" w:color="auto" w:fill="FFFFFF"/>
    </w:rPr>
  </w:style>
  <w:style w:type="paragraph" w:customStyle="1" w:styleId="470">
    <w:name w:val="Основной текст (47)"/>
    <w:basedOn w:val="a3"/>
    <w:link w:val="47"/>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8">
    <w:name w:val="Основной текст (38)_"/>
    <w:link w:val="380"/>
    <w:uiPriority w:val="99"/>
    <w:locked/>
    <w:rsid w:val="007C0254"/>
    <w:rPr>
      <w:rFonts w:cs="Times New Roman"/>
      <w:sz w:val="11"/>
      <w:szCs w:val="11"/>
      <w:shd w:val="clear" w:color="auto" w:fill="FFFFFF"/>
    </w:rPr>
  </w:style>
  <w:style w:type="paragraph" w:customStyle="1" w:styleId="380">
    <w:name w:val="Основной текст (38)"/>
    <w:basedOn w:val="a3"/>
    <w:link w:val="3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9">
    <w:name w:val="Основной текст (39)_"/>
    <w:link w:val="390"/>
    <w:uiPriority w:val="99"/>
    <w:locked/>
    <w:rsid w:val="007C0254"/>
    <w:rPr>
      <w:rFonts w:cs="Times New Roman"/>
      <w:sz w:val="11"/>
      <w:szCs w:val="11"/>
      <w:shd w:val="clear" w:color="auto" w:fill="FFFFFF"/>
    </w:rPr>
  </w:style>
  <w:style w:type="paragraph" w:customStyle="1" w:styleId="390">
    <w:name w:val="Основной текст (39)"/>
    <w:basedOn w:val="a3"/>
    <w:link w:val="3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4">
    <w:name w:val="Основной текст (34)_"/>
    <w:link w:val="340"/>
    <w:uiPriority w:val="99"/>
    <w:locked/>
    <w:rsid w:val="007C0254"/>
    <w:rPr>
      <w:rFonts w:cs="Times New Roman"/>
      <w:sz w:val="11"/>
      <w:szCs w:val="11"/>
      <w:shd w:val="clear" w:color="auto" w:fill="FFFFFF"/>
    </w:rPr>
  </w:style>
  <w:style w:type="paragraph" w:customStyle="1" w:styleId="340">
    <w:name w:val="Основной текст (34)"/>
    <w:basedOn w:val="a3"/>
    <w:link w:val="3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10">
    <w:name w:val="Основной текст (41)_"/>
    <w:link w:val="411"/>
    <w:uiPriority w:val="99"/>
    <w:locked/>
    <w:rsid w:val="007C0254"/>
    <w:rPr>
      <w:rFonts w:cs="Times New Roman"/>
      <w:sz w:val="11"/>
      <w:szCs w:val="11"/>
      <w:shd w:val="clear" w:color="auto" w:fill="FFFFFF"/>
    </w:rPr>
  </w:style>
  <w:style w:type="paragraph" w:customStyle="1" w:styleId="411">
    <w:name w:val="Основной текст (41)"/>
    <w:basedOn w:val="a3"/>
    <w:link w:val="4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00">
    <w:name w:val="Основной текст (50)_"/>
    <w:link w:val="501"/>
    <w:uiPriority w:val="99"/>
    <w:locked/>
    <w:rsid w:val="007C0254"/>
    <w:rPr>
      <w:rFonts w:cs="Times New Roman"/>
      <w:sz w:val="8"/>
      <w:szCs w:val="8"/>
      <w:shd w:val="clear" w:color="auto" w:fill="FFFFFF"/>
    </w:rPr>
  </w:style>
  <w:style w:type="paragraph" w:customStyle="1" w:styleId="501">
    <w:name w:val="Основной текст (50)"/>
    <w:basedOn w:val="a3"/>
    <w:link w:val="50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22">
    <w:name w:val="Основной текст (32)_"/>
    <w:link w:val="323"/>
    <w:uiPriority w:val="99"/>
    <w:locked/>
    <w:rsid w:val="007C0254"/>
    <w:rPr>
      <w:rFonts w:cs="Times New Roman"/>
      <w:sz w:val="11"/>
      <w:szCs w:val="11"/>
      <w:shd w:val="clear" w:color="auto" w:fill="FFFFFF"/>
    </w:rPr>
  </w:style>
  <w:style w:type="paragraph" w:customStyle="1" w:styleId="323">
    <w:name w:val="Основной текст (32)"/>
    <w:basedOn w:val="a3"/>
    <w:link w:val="3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30">
    <w:name w:val="Основной текст (33)_"/>
    <w:link w:val="331"/>
    <w:uiPriority w:val="99"/>
    <w:locked/>
    <w:rsid w:val="007C0254"/>
    <w:rPr>
      <w:rFonts w:cs="Times New Roman"/>
      <w:sz w:val="11"/>
      <w:szCs w:val="11"/>
      <w:shd w:val="clear" w:color="auto" w:fill="FFFFFF"/>
    </w:rPr>
  </w:style>
  <w:style w:type="paragraph" w:customStyle="1" w:styleId="331">
    <w:name w:val="Основной текст (33)"/>
    <w:basedOn w:val="a3"/>
    <w:link w:val="3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7">
    <w:name w:val="Основной текст (37)_"/>
    <w:link w:val="370"/>
    <w:uiPriority w:val="99"/>
    <w:locked/>
    <w:rsid w:val="007C0254"/>
    <w:rPr>
      <w:rFonts w:cs="Times New Roman"/>
      <w:sz w:val="11"/>
      <w:szCs w:val="11"/>
      <w:shd w:val="clear" w:color="auto" w:fill="FFFFFF"/>
    </w:rPr>
  </w:style>
  <w:style w:type="paragraph" w:customStyle="1" w:styleId="370">
    <w:name w:val="Основной текст (37)"/>
    <w:basedOn w:val="a3"/>
    <w:link w:val="3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30">
    <w:name w:val="Основной текст (43)_"/>
    <w:link w:val="431"/>
    <w:uiPriority w:val="99"/>
    <w:locked/>
    <w:rsid w:val="007C0254"/>
    <w:rPr>
      <w:rFonts w:cs="Times New Roman"/>
      <w:sz w:val="11"/>
      <w:szCs w:val="11"/>
      <w:shd w:val="clear" w:color="auto" w:fill="FFFFFF"/>
    </w:rPr>
  </w:style>
  <w:style w:type="paragraph" w:customStyle="1" w:styleId="431">
    <w:name w:val="Основной текст (43)"/>
    <w:basedOn w:val="a3"/>
    <w:link w:val="4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4">
    <w:name w:val="Основной текст (44)_"/>
    <w:link w:val="440"/>
    <w:uiPriority w:val="99"/>
    <w:locked/>
    <w:rsid w:val="007C0254"/>
    <w:rPr>
      <w:rFonts w:cs="Times New Roman"/>
      <w:sz w:val="11"/>
      <w:szCs w:val="11"/>
      <w:shd w:val="clear" w:color="auto" w:fill="FFFFFF"/>
    </w:rPr>
  </w:style>
  <w:style w:type="paragraph" w:customStyle="1" w:styleId="440">
    <w:name w:val="Основной текст (44)"/>
    <w:basedOn w:val="a3"/>
    <w:link w:val="4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20">
    <w:name w:val="Основной текст (52)_"/>
    <w:link w:val="521"/>
    <w:uiPriority w:val="99"/>
    <w:locked/>
    <w:rsid w:val="007C0254"/>
    <w:rPr>
      <w:rFonts w:cs="Times New Roman"/>
      <w:sz w:val="19"/>
      <w:szCs w:val="19"/>
      <w:shd w:val="clear" w:color="auto" w:fill="FFFFFF"/>
    </w:rPr>
  </w:style>
  <w:style w:type="paragraph" w:customStyle="1" w:styleId="521">
    <w:name w:val="Основной текст (52)"/>
    <w:basedOn w:val="a3"/>
    <w:link w:val="5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76">
    <w:name w:val="Основной текст (76)_"/>
    <w:link w:val="760"/>
    <w:uiPriority w:val="99"/>
    <w:locked/>
    <w:rsid w:val="007C0254"/>
    <w:rPr>
      <w:rFonts w:cs="Times New Roman"/>
      <w:sz w:val="11"/>
      <w:szCs w:val="11"/>
      <w:shd w:val="clear" w:color="auto" w:fill="FFFFFF"/>
    </w:rPr>
  </w:style>
  <w:style w:type="paragraph" w:customStyle="1" w:styleId="760">
    <w:name w:val="Основной текст (76)"/>
    <w:basedOn w:val="a3"/>
    <w:link w:val="7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10">
    <w:name w:val="Основной текст (91)_"/>
    <w:link w:val="911"/>
    <w:uiPriority w:val="99"/>
    <w:locked/>
    <w:rsid w:val="007C0254"/>
    <w:rPr>
      <w:rFonts w:cs="Times New Roman"/>
      <w:sz w:val="8"/>
      <w:szCs w:val="8"/>
      <w:shd w:val="clear" w:color="auto" w:fill="FFFFFF"/>
    </w:rPr>
  </w:style>
  <w:style w:type="paragraph" w:customStyle="1" w:styleId="911">
    <w:name w:val="Основной текст (91)"/>
    <w:basedOn w:val="a3"/>
    <w:link w:val="91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830">
    <w:name w:val="Основной текст (83)_"/>
    <w:link w:val="831"/>
    <w:uiPriority w:val="99"/>
    <w:locked/>
    <w:rsid w:val="007C0254"/>
    <w:rPr>
      <w:rFonts w:cs="Times New Roman"/>
      <w:sz w:val="11"/>
      <w:szCs w:val="11"/>
      <w:shd w:val="clear" w:color="auto" w:fill="FFFFFF"/>
    </w:rPr>
  </w:style>
  <w:style w:type="paragraph" w:customStyle="1" w:styleId="831">
    <w:name w:val="Основной текст (83)"/>
    <w:basedOn w:val="a3"/>
    <w:link w:val="8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10">
    <w:name w:val="Основной текст (81)_"/>
    <w:link w:val="811"/>
    <w:uiPriority w:val="99"/>
    <w:locked/>
    <w:rsid w:val="007C0254"/>
    <w:rPr>
      <w:rFonts w:cs="Times New Roman"/>
      <w:sz w:val="11"/>
      <w:szCs w:val="11"/>
      <w:shd w:val="clear" w:color="auto" w:fill="FFFFFF"/>
    </w:rPr>
  </w:style>
  <w:style w:type="paragraph" w:customStyle="1" w:styleId="811">
    <w:name w:val="Основной текст (81)"/>
    <w:basedOn w:val="a3"/>
    <w:link w:val="8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4">
    <w:name w:val="Основной текст (84)_"/>
    <w:link w:val="840"/>
    <w:uiPriority w:val="99"/>
    <w:locked/>
    <w:rsid w:val="007C0254"/>
    <w:rPr>
      <w:rFonts w:cs="Times New Roman"/>
      <w:sz w:val="11"/>
      <w:szCs w:val="11"/>
      <w:shd w:val="clear" w:color="auto" w:fill="FFFFFF"/>
    </w:rPr>
  </w:style>
  <w:style w:type="paragraph" w:customStyle="1" w:styleId="840">
    <w:name w:val="Основной текст (84)"/>
    <w:basedOn w:val="a3"/>
    <w:link w:val="8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20">
    <w:name w:val="Основной текст (72)_"/>
    <w:link w:val="721"/>
    <w:uiPriority w:val="99"/>
    <w:locked/>
    <w:rsid w:val="007C0254"/>
    <w:rPr>
      <w:rFonts w:cs="Times New Roman"/>
      <w:sz w:val="11"/>
      <w:szCs w:val="11"/>
      <w:shd w:val="clear" w:color="auto" w:fill="FFFFFF"/>
    </w:rPr>
  </w:style>
  <w:style w:type="paragraph" w:customStyle="1" w:styleId="721">
    <w:name w:val="Основной текст (72)"/>
    <w:basedOn w:val="a3"/>
    <w:link w:val="7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00">
    <w:name w:val="Основной текст (80)_"/>
    <w:link w:val="801"/>
    <w:uiPriority w:val="99"/>
    <w:locked/>
    <w:rsid w:val="007C0254"/>
    <w:rPr>
      <w:rFonts w:cs="Times New Roman"/>
      <w:sz w:val="11"/>
      <w:szCs w:val="11"/>
      <w:shd w:val="clear" w:color="auto" w:fill="FFFFFF"/>
    </w:rPr>
  </w:style>
  <w:style w:type="paragraph" w:customStyle="1" w:styleId="801">
    <w:name w:val="Основной текст (80)"/>
    <w:basedOn w:val="a3"/>
    <w:link w:val="8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9">
    <w:name w:val="Основной текст (89)_"/>
    <w:link w:val="890"/>
    <w:uiPriority w:val="99"/>
    <w:locked/>
    <w:rsid w:val="007C0254"/>
    <w:rPr>
      <w:rFonts w:cs="Times New Roman"/>
      <w:sz w:val="11"/>
      <w:szCs w:val="11"/>
      <w:shd w:val="clear" w:color="auto" w:fill="FFFFFF"/>
    </w:rPr>
  </w:style>
  <w:style w:type="paragraph" w:customStyle="1" w:styleId="890">
    <w:name w:val="Основной текст (89)"/>
    <w:basedOn w:val="a3"/>
    <w:link w:val="8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6">
    <w:name w:val="Основной текст (86)_"/>
    <w:link w:val="860"/>
    <w:uiPriority w:val="99"/>
    <w:locked/>
    <w:rsid w:val="007C0254"/>
    <w:rPr>
      <w:rFonts w:cs="Times New Roman"/>
      <w:sz w:val="11"/>
      <w:szCs w:val="11"/>
      <w:shd w:val="clear" w:color="auto" w:fill="FFFFFF"/>
    </w:rPr>
  </w:style>
  <w:style w:type="paragraph" w:customStyle="1" w:styleId="860">
    <w:name w:val="Основной текст (86)"/>
    <w:basedOn w:val="a3"/>
    <w:link w:val="8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8">
    <w:name w:val="Основной текст (88)_"/>
    <w:link w:val="880"/>
    <w:uiPriority w:val="99"/>
    <w:locked/>
    <w:rsid w:val="007C0254"/>
    <w:rPr>
      <w:rFonts w:cs="Times New Roman"/>
      <w:sz w:val="11"/>
      <w:szCs w:val="11"/>
      <w:shd w:val="clear" w:color="auto" w:fill="FFFFFF"/>
    </w:rPr>
  </w:style>
  <w:style w:type="paragraph" w:customStyle="1" w:styleId="880">
    <w:name w:val="Основной текст (88)"/>
    <w:basedOn w:val="a3"/>
    <w:link w:val="8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9">
    <w:name w:val="Основной текст (79)_"/>
    <w:link w:val="790"/>
    <w:uiPriority w:val="99"/>
    <w:locked/>
    <w:rsid w:val="007C0254"/>
    <w:rPr>
      <w:rFonts w:cs="Times New Roman"/>
      <w:sz w:val="11"/>
      <w:szCs w:val="11"/>
      <w:shd w:val="clear" w:color="auto" w:fill="FFFFFF"/>
    </w:rPr>
  </w:style>
  <w:style w:type="paragraph" w:customStyle="1" w:styleId="790">
    <w:name w:val="Основной текст (79)"/>
    <w:basedOn w:val="a3"/>
    <w:link w:val="7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00">
    <w:name w:val="Основной текст (90)_"/>
    <w:link w:val="901"/>
    <w:uiPriority w:val="99"/>
    <w:locked/>
    <w:rsid w:val="007C0254"/>
    <w:rPr>
      <w:rFonts w:cs="Times New Roman"/>
      <w:sz w:val="11"/>
      <w:szCs w:val="11"/>
      <w:shd w:val="clear" w:color="auto" w:fill="FFFFFF"/>
    </w:rPr>
  </w:style>
  <w:style w:type="paragraph" w:customStyle="1" w:styleId="901">
    <w:name w:val="Основной текст (90)"/>
    <w:basedOn w:val="a3"/>
    <w:link w:val="9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7pt">
    <w:name w:val="Основной текст (6) + 7 pt"/>
    <w:aliases w:val="Полужирный4"/>
    <w:uiPriority w:val="99"/>
    <w:rsid w:val="007C0254"/>
    <w:rPr>
      <w:rFonts w:cs="Times New Roman"/>
      <w:b/>
      <w:bCs/>
      <w:sz w:val="14"/>
      <w:szCs w:val="14"/>
      <w:shd w:val="clear" w:color="auto" w:fill="FFFFFF"/>
    </w:rPr>
  </w:style>
  <w:style w:type="character" w:customStyle="1" w:styleId="710">
    <w:name w:val="Основной текст (71)_"/>
    <w:link w:val="711"/>
    <w:uiPriority w:val="99"/>
    <w:locked/>
    <w:rsid w:val="007C0254"/>
    <w:rPr>
      <w:rFonts w:cs="Times New Roman"/>
      <w:sz w:val="11"/>
      <w:szCs w:val="11"/>
      <w:shd w:val="clear" w:color="auto" w:fill="FFFFFF"/>
    </w:rPr>
  </w:style>
  <w:style w:type="paragraph" w:customStyle="1" w:styleId="711">
    <w:name w:val="Основной текст (71)"/>
    <w:basedOn w:val="a3"/>
    <w:link w:val="7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9">
    <w:name w:val="Основной текст (69)_"/>
    <w:link w:val="690"/>
    <w:uiPriority w:val="99"/>
    <w:locked/>
    <w:rsid w:val="007C0254"/>
    <w:rPr>
      <w:rFonts w:cs="Times New Roman"/>
      <w:sz w:val="11"/>
      <w:szCs w:val="11"/>
      <w:shd w:val="clear" w:color="auto" w:fill="FFFFFF"/>
    </w:rPr>
  </w:style>
  <w:style w:type="paragraph" w:customStyle="1" w:styleId="690">
    <w:name w:val="Основной текст (69)"/>
    <w:basedOn w:val="a3"/>
    <w:link w:val="6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4">
    <w:name w:val="Основной текст (64)_"/>
    <w:link w:val="640"/>
    <w:uiPriority w:val="99"/>
    <w:locked/>
    <w:rsid w:val="007C0254"/>
    <w:rPr>
      <w:rFonts w:cs="Times New Roman"/>
      <w:sz w:val="11"/>
      <w:szCs w:val="11"/>
      <w:shd w:val="clear" w:color="auto" w:fill="FFFFFF"/>
    </w:rPr>
  </w:style>
  <w:style w:type="paragraph" w:customStyle="1" w:styleId="640">
    <w:name w:val="Основной текст (64)"/>
    <w:basedOn w:val="a3"/>
    <w:link w:val="6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8">
    <w:name w:val="Основной текст (68)_"/>
    <w:link w:val="680"/>
    <w:uiPriority w:val="99"/>
    <w:locked/>
    <w:rsid w:val="007C0254"/>
    <w:rPr>
      <w:rFonts w:cs="Times New Roman"/>
      <w:sz w:val="11"/>
      <w:szCs w:val="11"/>
      <w:shd w:val="clear" w:color="auto" w:fill="FFFFFF"/>
    </w:rPr>
  </w:style>
  <w:style w:type="paragraph" w:customStyle="1" w:styleId="680">
    <w:name w:val="Основной текст (68)"/>
    <w:basedOn w:val="a3"/>
    <w:link w:val="6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20">
    <w:name w:val="Основной текст (62)_"/>
    <w:link w:val="621"/>
    <w:uiPriority w:val="99"/>
    <w:locked/>
    <w:rsid w:val="007C0254"/>
    <w:rPr>
      <w:rFonts w:cs="Times New Roman"/>
      <w:sz w:val="11"/>
      <w:szCs w:val="11"/>
      <w:shd w:val="clear" w:color="auto" w:fill="FFFFFF"/>
    </w:rPr>
  </w:style>
  <w:style w:type="paragraph" w:customStyle="1" w:styleId="621">
    <w:name w:val="Основной текст (62)"/>
    <w:basedOn w:val="a3"/>
    <w:link w:val="6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6">
    <w:name w:val="Основной текст (66)_"/>
    <w:link w:val="660"/>
    <w:uiPriority w:val="99"/>
    <w:locked/>
    <w:rsid w:val="007C0254"/>
    <w:rPr>
      <w:rFonts w:cs="Times New Roman"/>
      <w:sz w:val="11"/>
      <w:szCs w:val="11"/>
      <w:shd w:val="clear" w:color="auto" w:fill="FFFFFF"/>
    </w:rPr>
  </w:style>
  <w:style w:type="paragraph" w:customStyle="1" w:styleId="660">
    <w:name w:val="Основной текст (66)"/>
    <w:basedOn w:val="a3"/>
    <w:link w:val="6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7">
    <w:name w:val="Основной текст (87)_"/>
    <w:link w:val="870"/>
    <w:uiPriority w:val="99"/>
    <w:locked/>
    <w:rsid w:val="007C0254"/>
    <w:rPr>
      <w:rFonts w:cs="Times New Roman"/>
      <w:sz w:val="11"/>
      <w:szCs w:val="11"/>
      <w:shd w:val="clear" w:color="auto" w:fill="FFFFFF"/>
    </w:rPr>
  </w:style>
  <w:style w:type="paragraph" w:customStyle="1" w:styleId="870">
    <w:name w:val="Основной текст (87)"/>
    <w:basedOn w:val="a3"/>
    <w:link w:val="8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7">
    <w:name w:val="Основной текст (57)_"/>
    <w:link w:val="570"/>
    <w:uiPriority w:val="99"/>
    <w:locked/>
    <w:rsid w:val="007C0254"/>
    <w:rPr>
      <w:rFonts w:cs="Times New Roman"/>
      <w:sz w:val="11"/>
      <w:szCs w:val="11"/>
      <w:shd w:val="clear" w:color="auto" w:fill="FFFFFF"/>
    </w:rPr>
  </w:style>
  <w:style w:type="paragraph" w:customStyle="1" w:styleId="570">
    <w:name w:val="Основной текст (57)"/>
    <w:basedOn w:val="a3"/>
    <w:link w:val="57"/>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10">
    <w:name w:val="Основной текст (61)_"/>
    <w:link w:val="611"/>
    <w:uiPriority w:val="99"/>
    <w:locked/>
    <w:rsid w:val="007C0254"/>
    <w:rPr>
      <w:rFonts w:cs="Times New Roman"/>
      <w:sz w:val="11"/>
      <w:szCs w:val="11"/>
      <w:shd w:val="clear" w:color="auto" w:fill="FFFFFF"/>
    </w:rPr>
  </w:style>
  <w:style w:type="paragraph" w:customStyle="1" w:styleId="611">
    <w:name w:val="Основной текст (61)"/>
    <w:basedOn w:val="a3"/>
    <w:link w:val="6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9">
    <w:name w:val="Основной текст (59)_"/>
    <w:link w:val="590"/>
    <w:uiPriority w:val="99"/>
    <w:locked/>
    <w:rsid w:val="007C0254"/>
    <w:rPr>
      <w:rFonts w:cs="Times New Roman"/>
      <w:sz w:val="11"/>
      <w:szCs w:val="11"/>
      <w:shd w:val="clear" w:color="auto" w:fill="FFFFFF"/>
    </w:rPr>
  </w:style>
  <w:style w:type="paragraph" w:customStyle="1" w:styleId="590">
    <w:name w:val="Основной текст (59)"/>
    <w:basedOn w:val="a3"/>
    <w:link w:val="59"/>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30">
    <w:name w:val="Основной текст (63)_"/>
    <w:link w:val="631"/>
    <w:uiPriority w:val="99"/>
    <w:locked/>
    <w:rsid w:val="007C0254"/>
    <w:rPr>
      <w:rFonts w:cs="Times New Roman"/>
      <w:sz w:val="11"/>
      <w:szCs w:val="11"/>
      <w:shd w:val="clear" w:color="auto" w:fill="FFFFFF"/>
    </w:rPr>
  </w:style>
  <w:style w:type="paragraph" w:customStyle="1" w:styleId="631">
    <w:name w:val="Основной текст (63)"/>
    <w:basedOn w:val="a3"/>
    <w:link w:val="6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6">
    <w:name w:val="Основной текст (56)_"/>
    <w:link w:val="560"/>
    <w:uiPriority w:val="99"/>
    <w:locked/>
    <w:rsid w:val="007C0254"/>
    <w:rPr>
      <w:rFonts w:cs="Times New Roman"/>
      <w:sz w:val="11"/>
      <w:szCs w:val="11"/>
      <w:shd w:val="clear" w:color="auto" w:fill="FFFFFF"/>
    </w:rPr>
  </w:style>
  <w:style w:type="paragraph" w:customStyle="1" w:styleId="560">
    <w:name w:val="Основной текст (56)"/>
    <w:basedOn w:val="a3"/>
    <w:link w:val="56"/>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5">
    <w:name w:val="Основной текст (65)_"/>
    <w:link w:val="650"/>
    <w:uiPriority w:val="99"/>
    <w:locked/>
    <w:rsid w:val="007C0254"/>
    <w:rPr>
      <w:rFonts w:cs="Times New Roman"/>
      <w:sz w:val="11"/>
      <w:szCs w:val="11"/>
      <w:shd w:val="clear" w:color="auto" w:fill="FFFFFF"/>
    </w:rPr>
  </w:style>
  <w:style w:type="paragraph" w:customStyle="1" w:styleId="650">
    <w:name w:val="Основной текст (65)"/>
    <w:basedOn w:val="a3"/>
    <w:link w:val="6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00">
    <w:name w:val="Основной текст (60)_"/>
    <w:link w:val="601"/>
    <w:uiPriority w:val="99"/>
    <w:locked/>
    <w:rsid w:val="007C0254"/>
    <w:rPr>
      <w:rFonts w:cs="Times New Roman"/>
      <w:sz w:val="11"/>
      <w:szCs w:val="11"/>
      <w:shd w:val="clear" w:color="auto" w:fill="FFFFFF"/>
    </w:rPr>
  </w:style>
  <w:style w:type="paragraph" w:customStyle="1" w:styleId="601">
    <w:name w:val="Основной текст (60)"/>
    <w:basedOn w:val="a3"/>
    <w:link w:val="600"/>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70">
    <w:name w:val="Основной текст (67)_"/>
    <w:link w:val="671"/>
    <w:uiPriority w:val="99"/>
    <w:locked/>
    <w:rsid w:val="007C0254"/>
    <w:rPr>
      <w:rFonts w:cs="Times New Roman"/>
      <w:sz w:val="11"/>
      <w:szCs w:val="11"/>
      <w:shd w:val="clear" w:color="auto" w:fill="FFFFFF"/>
    </w:rPr>
  </w:style>
  <w:style w:type="paragraph" w:customStyle="1" w:styleId="671">
    <w:name w:val="Основной текст (67)"/>
    <w:basedOn w:val="a3"/>
    <w:link w:val="6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8">
    <w:name w:val="Основной текст (58)_"/>
    <w:link w:val="580"/>
    <w:uiPriority w:val="99"/>
    <w:locked/>
    <w:rsid w:val="007C0254"/>
    <w:rPr>
      <w:rFonts w:cs="Times New Roman"/>
      <w:sz w:val="11"/>
      <w:szCs w:val="11"/>
      <w:shd w:val="clear" w:color="auto" w:fill="FFFFFF"/>
    </w:rPr>
  </w:style>
  <w:style w:type="paragraph" w:customStyle="1" w:styleId="580">
    <w:name w:val="Основной текст (58)"/>
    <w:basedOn w:val="a3"/>
    <w:link w:val="58"/>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5">
    <w:name w:val="Основной текст (85)_"/>
    <w:link w:val="850"/>
    <w:uiPriority w:val="99"/>
    <w:locked/>
    <w:rsid w:val="007C0254"/>
    <w:rPr>
      <w:rFonts w:cs="Times New Roman"/>
      <w:sz w:val="11"/>
      <w:szCs w:val="11"/>
      <w:shd w:val="clear" w:color="auto" w:fill="FFFFFF"/>
    </w:rPr>
  </w:style>
  <w:style w:type="paragraph" w:customStyle="1" w:styleId="850">
    <w:name w:val="Основной текст (85)"/>
    <w:basedOn w:val="a3"/>
    <w:link w:val="8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4">
    <w:name w:val="Основной текст (54)_"/>
    <w:link w:val="540"/>
    <w:uiPriority w:val="99"/>
    <w:locked/>
    <w:rsid w:val="007C0254"/>
    <w:rPr>
      <w:rFonts w:cs="Times New Roman"/>
      <w:sz w:val="11"/>
      <w:szCs w:val="11"/>
      <w:shd w:val="clear" w:color="auto" w:fill="FFFFFF"/>
    </w:rPr>
  </w:style>
  <w:style w:type="paragraph" w:customStyle="1" w:styleId="540">
    <w:name w:val="Основной текст (54)"/>
    <w:basedOn w:val="a3"/>
    <w:link w:val="5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8">
    <w:name w:val="Основной текст (78)_"/>
    <w:link w:val="780"/>
    <w:uiPriority w:val="99"/>
    <w:locked/>
    <w:rsid w:val="007C0254"/>
    <w:rPr>
      <w:rFonts w:cs="Times New Roman"/>
      <w:sz w:val="11"/>
      <w:szCs w:val="11"/>
      <w:shd w:val="clear" w:color="auto" w:fill="FFFFFF"/>
    </w:rPr>
  </w:style>
  <w:style w:type="paragraph" w:customStyle="1" w:styleId="780">
    <w:name w:val="Основной текст (78)"/>
    <w:basedOn w:val="a3"/>
    <w:link w:val="7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5">
    <w:name w:val="Основной текст (55)_"/>
    <w:link w:val="550"/>
    <w:uiPriority w:val="99"/>
    <w:locked/>
    <w:rsid w:val="007C0254"/>
    <w:rPr>
      <w:rFonts w:cs="Times New Roman"/>
      <w:sz w:val="11"/>
      <w:szCs w:val="11"/>
      <w:shd w:val="clear" w:color="auto" w:fill="FFFFFF"/>
    </w:rPr>
  </w:style>
  <w:style w:type="paragraph" w:customStyle="1" w:styleId="550">
    <w:name w:val="Основной текст (55)"/>
    <w:basedOn w:val="a3"/>
    <w:link w:val="55"/>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20">
    <w:name w:val="Основной текст (82)_"/>
    <w:link w:val="821"/>
    <w:uiPriority w:val="99"/>
    <w:locked/>
    <w:rsid w:val="007C0254"/>
    <w:rPr>
      <w:rFonts w:cs="Times New Roman"/>
      <w:sz w:val="11"/>
      <w:szCs w:val="11"/>
      <w:shd w:val="clear" w:color="auto" w:fill="FFFFFF"/>
    </w:rPr>
  </w:style>
  <w:style w:type="paragraph" w:customStyle="1" w:styleId="821">
    <w:name w:val="Основной текст (82)"/>
    <w:basedOn w:val="a3"/>
    <w:link w:val="8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3">
    <w:name w:val="Основной текст (53)_"/>
    <w:link w:val="530"/>
    <w:uiPriority w:val="99"/>
    <w:locked/>
    <w:rsid w:val="007C0254"/>
    <w:rPr>
      <w:rFonts w:cs="Times New Roman"/>
      <w:sz w:val="11"/>
      <w:szCs w:val="11"/>
      <w:shd w:val="clear" w:color="auto" w:fill="FFFFFF"/>
    </w:rPr>
  </w:style>
  <w:style w:type="paragraph" w:customStyle="1" w:styleId="530">
    <w:name w:val="Основной текст (53)"/>
    <w:basedOn w:val="a3"/>
    <w:link w:val="53"/>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00">
    <w:name w:val="Основной текст (70)_"/>
    <w:link w:val="701"/>
    <w:uiPriority w:val="99"/>
    <w:locked/>
    <w:rsid w:val="007C0254"/>
    <w:rPr>
      <w:rFonts w:cs="Times New Roman"/>
      <w:sz w:val="11"/>
      <w:szCs w:val="11"/>
      <w:shd w:val="clear" w:color="auto" w:fill="FFFFFF"/>
    </w:rPr>
  </w:style>
  <w:style w:type="paragraph" w:customStyle="1" w:styleId="701">
    <w:name w:val="Основной текст (70)"/>
    <w:basedOn w:val="a3"/>
    <w:link w:val="7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4">
    <w:name w:val="Основной текст (74)_"/>
    <w:link w:val="740"/>
    <w:uiPriority w:val="99"/>
    <w:locked/>
    <w:rsid w:val="007C0254"/>
    <w:rPr>
      <w:rFonts w:cs="Times New Roman"/>
      <w:sz w:val="11"/>
      <w:szCs w:val="11"/>
      <w:shd w:val="clear" w:color="auto" w:fill="FFFFFF"/>
    </w:rPr>
  </w:style>
  <w:style w:type="paragraph" w:customStyle="1" w:styleId="740">
    <w:name w:val="Основной текст (74)"/>
    <w:basedOn w:val="a3"/>
    <w:link w:val="7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7">
    <w:name w:val="Основной текст (77)_"/>
    <w:link w:val="770"/>
    <w:uiPriority w:val="99"/>
    <w:locked/>
    <w:rsid w:val="007C0254"/>
    <w:rPr>
      <w:rFonts w:cs="Times New Roman"/>
      <w:sz w:val="11"/>
      <w:szCs w:val="11"/>
      <w:shd w:val="clear" w:color="auto" w:fill="FFFFFF"/>
    </w:rPr>
  </w:style>
  <w:style w:type="paragraph" w:customStyle="1" w:styleId="770">
    <w:name w:val="Основной текст (77)"/>
    <w:basedOn w:val="a3"/>
    <w:link w:val="7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5">
    <w:name w:val="Основной текст (75)_"/>
    <w:link w:val="750"/>
    <w:uiPriority w:val="99"/>
    <w:locked/>
    <w:rsid w:val="007C0254"/>
    <w:rPr>
      <w:rFonts w:cs="Times New Roman"/>
      <w:sz w:val="11"/>
      <w:szCs w:val="11"/>
      <w:shd w:val="clear" w:color="auto" w:fill="FFFFFF"/>
    </w:rPr>
  </w:style>
  <w:style w:type="paragraph" w:customStyle="1" w:styleId="750">
    <w:name w:val="Основной текст (75)"/>
    <w:basedOn w:val="a3"/>
    <w:link w:val="7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3">
    <w:name w:val="Основной текст (73)_"/>
    <w:link w:val="730"/>
    <w:uiPriority w:val="99"/>
    <w:locked/>
    <w:rsid w:val="007C0254"/>
    <w:rPr>
      <w:rFonts w:cs="Times New Roman"/>
      <w:sz w:val="11"/>
      <w:szCs w:val="11"/>
      <w:shd w:val="clear" w:color="auto" w:fill="FFFFFF"/>
    </w:rPr>
  </w:style>
  <w:style w:type="paragraph" w:customStyle="1" w:styleId="730">
    <w:name w:val="Основной текст (73)"/>
    <w:basedOn w:val="a3"/>
    <w:link w:val="73"/>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20">
    <w:name w:val="Основной текст (92)_"/>
    <w:link w:val="921"/>
    <w:uiPriority w:val="99"/>
    <w:locked/>
    <w:rsid w:val="007C0254"/>
    <w:rPr>
      <w:rFonts w:cs="Times New Roman"/>
      <w:sz w:val="19"/>
      <w:szCs w:val="19"/>
      <w:shd w:val="clear" w:color="auto" w:fill="FFFFFF"/>
    </w:rPr>
  </w:style>
  <w:style w:type="paragraph" w:customStyle="1" w:styleId="921">
    <w:name w:val="Основной текст (92)"/>
    <w:basedOn w:val="a3"/>
    <w:link w:val="9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95">
    <w:name w:val="Основной текст (95)_"/>
    <w:link w:val="950"/>
    <w:uiPriority w:val="99"/>
    <w:locked/>
    <w:rsid w:val="007C0254"/>
    <w:rPr>
      <w:rFonts w:cs="Times New Roman"/>
      <w:sz w:val="10"/>
      <w:szCs w:val="10"/>
      <w:shd w:val="clear" w:color="auto" w:fill="FFFFFF"/>
    </w:rPr>
  </w:style>
  <w:style w:type="paragraph" w:customStyle="1" w:styleId="950">
    <w:name w:val="Основной текст (95)"/>
    <w:basedOn w:val="a3"/>
    <w:link w:val="95"/>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3">
    <w:name w:val="Основной текст (93)_"/>
    <w:link w:val="930"/>
    <w:uiPriority w:val="99"/>
    <w:locked/>
    <w:rsid w:val="007C0254"/>
    <w:rPr>
      <w:rFonts w:cs="Times New Roman"/>
      <w:sz w:val="8"/>
      <w:szCs w:val="8"/>
      <w:shd w:val="clear" w:color="auto" w:fill="FFFFFF"/>
    </w:rPr>
  </w:style>
  <w:style w:type="paragraph" w:customStyle="1" w:styleId="930">
    <w:name w:val="Основной текст (93)"/>
    <w:basedOn w:val="a3"/>
    <w:link w:val="93"/>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4">
    <w:name w:val="Основной текст (94)_"/>
    <w:link w:val="940"/>
    <w:uiPriority w:val="99"/>
    <w:locked/>
    <w:rsid w:val="007C0254"/>
    <w:rPr>
      <w:rFonts w:cs="Times New Roman"/>
      <w:sz w:val="10"/>
      <w:szCs w:val="10"/>
      <w:shd w:val="clear" w:color="auto" w:fill="FFFFFF"/>
    </w:rPr>
  </w:style>
  <w:style w:type="paragraph" w:customStyle="1" w:styleId="940">
    <w:name w:val="Основной текст (94)"/>
    <w:basedOn w:val="a3"/>
    <w:link w:val="94"/>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6">
    <w:name w:val="Основной текст (96)_"/>
    <w:link w:val="960"/>
    <w:uiPriority w:val="99"/>
    <w:locked/>
    <w:rsid w:val="007C0254"/>
    <w:rPr>
      <w:rFonts w:cs="Times New Roman"/>
      <w:sz w:val="8"/>
      <w:szCs w:val="8"/>
      <w:shd w:val="clear" w:color="auto" w:fill="FFFFFF"/>
    </w:rPr>
  </w:style>
  <w:style w:type="paragraph" w:customStyle="1" w:styleId="960">
    <w:name w:val="Основной текст (96)"/>
    <w:basedOn w:val="a3"/>
    <w:link w:val="96"/>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11pt">
    <w:name w:val="Основной текст (2) + 11 pt"/>
    <w:rsid w:val="007C0254"/>
    <w:rPr>
      <w:rFonts w:cs="Times New Roman"/>
      <w:spacing w:val="0"/>
      <w:sz w:val="22"/>
      <w:szCs w:val="22"/>
      <w:shd w:val="clear" w:color="auto" w:fill="FFFFFF"/>
    </w:rPr>
  </w:style>
  <w:style w:type="character" w:customStyle="1" w:styleId="113">
    <w:name w:val="Основной текст (113)_"/>
    <w:uiPriority w:val="99"/>
    <w:rsid w:val="007C0254"/>
    <w:rPr>
      <w:rFonts w:ascii="Times New Roman" w:hAnsi="Times New Roman" w:cs="Times New Roman"/>
      <w:sz w:val="24"/>
      <w:szCs w:val="24"/>
    </w:rPr>
  </w:style>
  <w:style w:type="character" w:customStyle="1" w:styleId="1130">
    <w:name w:val="Основной текст (113)"/>
    <w:uiPriority w:val="99"/>
    <w:rsid w:val="007C0254"/>
    <w:rPr>
      <w:rFonts w:ascii="Times New Roman" w:hAnsi="Times New Roman" w:cs="Times New Roman"/>
      <w:spacing w:val="0"/>
      <w:sz w:val="24"/>
      <w:szCs w:val="24"/>
    </w:rPr>
  </w:style>
  <w:style w:type="character" w:customStyle="1" w:styleId="97">
    <w:name w:val="Основной текст (97)_"/>
    <w:link w:val="970"/>
    <w:uiPriority w:val="99"/>
    <w:locked/>
    <w:rsid w:val="007C0254"/>
    <w:rPr>
      <w:rFonts w:cs="Times New Roman"/>
      <w:sz w:val="24"/>
      <w:szCs w:val="24"/>
      <w:shd w:val="clear" w:color="auto" w:fill="FFFFFF"/>
    </w:rPr>
  </w:style>
  <w:style w:type="paragraph" w:customStyle="1" w:styleId="970">
    <w:name w:val="Основной текст (97)"/>
    <w:basedOn w:val="a3"/>
    <w:link w:val="97"/>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79">
    <w:name w:val="Основной текст (97) + 9"/>
    <w:aliases w:val="5 pt4"/>
    <w:uiPriority w:val="99"/>
    <w:rsid w:val="007C0254"/>
    <w:rPr>
      <w:rFonts w:cs="Times New Roman"/>
      <w:sz w:val="19"/>
      <w:szCs w:val="19"/>
      <w:shd w:val="clear" w:color="auto" w:fill="FFFFFF"/>
    </w:rPr>
  </w:style>
  <w:style w:type="character" w:styleId="af5">
    <w:name w:val="Hyperlink"/>
    <w:uiPriority w:val="99"/>
    <w:rsid w:val="007C0254"/>
    <w:rPr>
      <w:rFonts w:cs="Times New Roman"/>
      <w:color w:val="000080"/>
      <w:u w:val="single"/>
    </w:rPr>
  </w:style>
  <w:style w:type="character" w:customStyle="1" w:styleId="216pt">
    <w:name w:val="Основной текст (2) + 16 pt"/>
    <w:uiPriority w:val="99"/>
    <w:rsid w:val="007C0254"/>
    <w:rPr>
      <w:rFonts w:cs="Times New Roman"/>
      <w:spacing w:val="0"/>
      <w:sz w:val="32"/>
      <w:szCs w:val="32"/>
      <w:shd w:val="clear" w:color="auto" w:fill="FFFFFF"/>
    </w:rPr>
  </w:style>
  <w:style w:type="character" w:customStyle="1" w:styleId="3a">
    <w:name w:val="Основной текст (3)_"/>
    <w:link w:val="3b"/>
    <w:locked/>
    <w:rsid w:val="007C0254"/>
    <w:rPr>
      <w:rFonts w:cs="Times New Roman"/>
      <w:shd w:val="clear" w:color="auto" w:fill="FFFFFF"/>
    </w:rPr>
  </w:style>
  <w:style w:type="paragraph" w:customStyle="1" w:styleId="3b">
    <w:name w:val="Основной текст (3)"/>
    <w:basedOn w:val="a3"/>
    <w:link w:val="3a"/>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3c">
    <w:name w:val="Заголовок №3 + Не полужирный"/>
    <w:uiPriority w:val="99"/>
    <w:rsid w:val="007C0254"/>
    <w:rPr>
      <w:rFonts w:cs="Times New Roman"/>
      <w:b/>
      <w:bCs/>
      <w:spacing w:val="0"/>
      <w:sz w:val="27"/>
      <w:szCs w:val="27"/>
      <w:shd w:val="clear" w:color="auto" w:fill="FFFFFF"/>
    </w:rPr>
  </w:style>
  <w:style w:type="character" w:customStyle="1" w:styleId="180">
    <w:name w:val="Основной текст (18)_"/>
    <w:uiPriority w:val="99"/>
    <w:rsid w:val="007C0254"/>
    <w:rPr>
      <w:rFonts w:ascii="Times New Roman" w:hAnsi="Times New Roman" w:cs="Times New Roman"/>
      <w:spacing w:val="0"/>
      <w:sz w:val="19"/>
      <w:szCs w:val="19"/>
    </w:rPr>
  </w:style>
  <w:style w:type="character" w:customStyle="1" w:styleId="2d">
    <w:name w:val="Заголовок №2 + Не полужирный"/>
    <w:aliases w:val="Не курсив1"/>
    <w:uiPriority w:val="99"/>
    <w:rsid w:val="007C0254"/>
    <w:rPr>
      <w:rFonts w:cs="Times New Roman"/>
      <w:b/>
      <w:bCs/>
      <w:i/>
      <w:iCs/>
      <w:spacing w:val="0"/>
      <w:sz w:val="27"/>
      <w:szCs w:val="27"/>
      <w:shd w:val="clear" w:color="auto" w:fill="FFFFFF"/>
    </w:rPr>
  </w:style>
  <w:style w:type="character" w:customStyle="1" w:styleId="3d">
    <w:name w:val="Подпись к таблице (3)_"/>
    <w:uiPriority w:val="99"/>
    <w:rsid w:val="007C0254"/>
    <w:rPr>
      <w:rFonts w:ascii="Times New Roman" w:hAnsi="Times New Roman" w:cs="Times New Roman"/>
      <w:sz w:val="19"/>
      <w:szCs w:val="19"/>
    </w:rPr>
  </w:style>
  <w:style w:type="character" w:customStyle="1" w:styleId="3e">
    <w:name w:val="Подпись к таблице (3)"/>
    <w:uiPriority w:val="99"/>
    <w:rsid w:val="007C0254"/>
    <w:rPr>
      <w:rFonts w:ascii="Times New Roman" w:hAnsi="Times New Roman" w:cs="Times New Roman"/>
      <w:sz w:val="19"/>
      <w:szCs w:val="19"/>
      <w:u w:val="single"/>
    </w:rPr>
  </w:style>
  <w:style w:type="character" w:customStyle="1" w:styleId="99">
    <w:name w:val="Основной текст (99)_"/>
    <w:link w:val="990"/>
    <w:uiPriority w:val="99"/>
    <w:locked/>
    <w:rsid w:val="007C0254"/>
    <w:rPr>
      <w:rFonts w:cs="Times New Roman"/>
      <w:sz w:val="8"/>
      <w:szCs w:val="8"/>
      <w:shd w:val="clear" w:color="auto" w:fill="FFFFFF"/>
    </w:rPr>
  </w:style>
  <w:style w:type="paragraph" w:customStyle="1" w:styleId="990">
    <w:name w:val="Основной текст (99)"/>
    <w:basedOn w:val="a3"/>
    <w:link w:val="99"/>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8">
    <w:name w:val="Основной текст (98)_"/>
    <w:uiPriority w:val="99"/>
    <w:rsid w:val="007C0254"/>
    <w:rPr>
      <w:rFonts w:ascii="Times New Roman" w:hAnsi="Times New Roman" w:cs="Times New Roman"/>
      <w:sz w:val="19"/>
      <w:szCs w:val="19"/>
    </w:rPr>
  </w:style>
  <w:style w:type="character" w:customStyle="1" w:styleId="4a">
    <w:name w:val="Подпись к таблице (4)_"/>
    <w:uiPriority w:val="99"/>
    <w:rsid w:val="007C0254"/>
    <w:rPr>
      <w:rFonts w:ascii="Times New Roman" w:hAnsi="Times New Roman" w:cs="Times New Roman"/>
      <w:spacing w:val="0"/>
      <w:sz w:val="19"/>
      <w:szCs w:val="19"/>
    </w:rPr>
  </w:style>
  <w:style w:type="character" w:customStyle="1" w:styleId="1010">
    <w:name w:val="Основной текст (101)_"/>
    <w:uiPriority w:val="99"/>
    <w:rsid w:val="007C0254"/>
    <w:rPr>
      <w:rFonts w:ascii="Tahoma" w:hAnsi="Tahoma" w:cs="Tahoma"/>
      <w:spacing w:val="0"/>
      <w:sz w:val="17"/>
      <w:szCs w:val="17"/>
    </w:rPr>
  </w:style>
  <w:style w:type="character" w:customStyle="1" w:styleId="1030">
    <w:name w:val="Основной текст (103)_"/>
    <w:link w:val="1031"/>
    <w:uiPriority w:val="99"/>
    <w:locked/>
    <w:rsid w:val="007C0254"/>
    <w:rPr>
      <w:rFonts w:ascii="Tahoma" w:hAnsi="Tahoma" w:cs="Tahoma"/>
      <w:sz w:val="18"/>
      <w:szCs w:val="18"/>
      <w:shd w:val="clear" w:color="auto" w:fill="FFFFFF"/>
    </w:rPr>
  </w:style>
  <w:style w:type="paragraph" w:customStyle="1" w:styleId="1031">
    <w:name w:val="Основной текст (103)"/>
    <w:basedOn w:val="a3"/>
    <w:link w:val="1030"/>
    <w:uiPriority w:val="99"/>
    <w:rsid w:val="007C0254"/>
    <w:pPr>
      <w:shd w:val="clear" w:color="auto" w:fill="FFFFFF"/>
      <w:spacing w:line="240" w:lineRule="atLeast"/>
      <w:ind w:firstLine="0"/>
      <w:jc w:val="right"/>
    </w:pPr>
    <w:rPr>
      <w:rFonts w:ascii="Tahoma" w:hAnsi="Tahoma" w:cs="Times New Roman"/>
      <w:sz w:val="18"/>
      <w:szCs w:val="18"/>
      <w:shd w:val="clear" w:color="auto" w:fill="FFFFFF"/>
    </w:rPr>
  </w:style>
  <w:style w:type="character" w:customStyle="1" w:styleId="9791">
    <w:name w:val="Основной текст (97) + 91"/>
    <w:aliases w:val="5 pt3,Полужирный3"/>
    <w:uiPriority w:val="99"/>
    <w:rsid w:val="007C0254"/>
    <w:rPr>
      <w:rFonts w:cs="Times New Roman"/>
      <w:b/>
      <w:bCs/>
      <w:spacing w:val="0"/>
      <w:sz w:val="19"/>
      <w:szCs w:val="19"/>
      <w:shd w:val="clear" w:color="auto" w:fill="FFFFFF"/>
    </w:rPr>
  </w:style>
  <w:style w:type="character" w:customStyle="1" w:styleId="104">
    <w:name w:val="Основной текст (104)_"/>
    <w:link w:val="1040"/>
    <w:uiPriority w:val="99"/>
    <w:locked/>
    <w:rsid w:val="007C0254"/>
    <w:rPr>
      <w:rFonts w:cs="Times New Roman"/>
      <w:sz w:val="24"/>
      <w:szCs w:val="24"/>
      <w:shd w:val="clear" w:color="auto" w:fill="FFFFFF"/>
    </w:rPr>
  </w:style>
  <w:style w:type="paragraph" w:customStyle="1" w:styleId="1040">
    <w:name w:val="Основной текст (104)"/>
    <w:basedOn w:val="a3"/>
    <w:link w:val="104"/>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80">
    <w:name w:val="Основной текст (98) + Не полужирный"/>
    <w:uiPriority w:val="99"/>
    <w:rsid w:val="007C0254"/>
    <w:rPr>
      <w:rFonts w:ascii="Times New Roman" w:hAnsi="Times New Roman" w:cs="Times New Roman"/>
      <w:b/>
      <w:bCs/>
      <w:spacing w:val="0"/>
      <w:sz w:val="19"/>
      <w:szCs w:val="19"/>
    </w:rPr>
  </w:style>
  <w:style w:type="character" w:customStyle="1" w:styleId="105">
    <w:name w:val="Основной текст (105)_"/>
    <w:link w:val="1050"/>
    <w:uiPriority w:val="99"/>
    <w:locked/>
    <w:rsid w:val="007C0254"/>
    <w:rPr>
      <w:rFonts w:cs="Times New Roman"/>
      <w:sz w:val="8"/>
      <w:szCs w:val="8"/>
      <w:shd w:val="clear" w:color="auto" w:fill="FFFFFF"/>
    </w:rPr>
  </w:style>
  <w:style w:type="paragraph" w:customStyle="1" w:styleId="1050">
    <w:name w:val="Основной текст (105)"/>
    <w:basedOn w:val="a3"/>
    <w:link w:val="10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5a">
    <w:name w:val="Подпись к таблице (5)_"/>
    <w:uiPriority w:val="99"/>
    <w:rsid w:val="007C0254"/>
    <w:rPr>
      <w:rFonts w:ascii="Tahoma" w:hAnsi="Tahoma" w:cs="Tahoma"/>
      <w:spacing w:val="0"/>
      <w:sz w:val="19"/>
      <w:szCs w:val="19"/>
    </w:rPr>
  </w:style>
  <w:style w:type="character" w:customStyle="1" w:styleId="5b">
    <w:name w:val="Подпись к таблице (5)"/>
    <w:uiPriority w:val="99"/>
    <w:rsid w:val="007C0254"/>
    <w:rPr>
      <w:rFonts w:ascii="Tahoma" w:hAnsi="Tahoma" w:cs="Tahoma"/>
      <w:spacing w:val="0"/>
      <w:sz w:val="19"/>
      <w:szCs w:val="19"/>
      <w:u w:val="single"/>
    </w:rPr>
  </w:style>
  <w:style w:type="character" w:customStyle="1" w:styleId="5TimesNewRoman">
    <w:name w:val="Подпись к таблице (5) + Times New Roman"/>
    <w:aliases w:val="9 pt"/>
    <w:uiPriority w:val="99"/>
    <w:rsid w:val="007C0254"/>
    <w:rPr>
      <w:rFonts w:ascii="Times New Roman" w:hAnsi="Times New Roman" w:cs="Times New Roman"/>
      <w:spacing w:val="0"/>
      <w:sz w:val="18"/>
      <w:szCs w:val="18"/>
      <w:u w:val="single"/>
    </w:rPr>
  </w:style>
  <w:style w:type="character" w:customStyle="1" w:styleId="981">
    <w:name w:val="Основной текст (98)"/>
    <w:uiPriority w:val="99"/>
    <w:rsid w:val="007C0254"/>
    <w:rPr>
      <w:rFonts w:ascii="Times New Roman" w:hAnsi="Times New Roman" w:cs="Times New Roman"/>
      <w:spacing w:val="0"/>
      <w:sz w:val="19"/>
      <w:szCs w:val="19"/>
    </w:rPr>
  </w:style>
  <w:style w:type="character" w:customStyle="1" w:styleId="106">
    <w:name w:val="Основной текст (106)_"/>
    <w:link w:val="1060"/>
    <w:uiPriority w:val="99"/>
    <w:locked/>
    <w:rsid w:val="007C0254"/>
    <w:rPr>
      <w:rFonts w:ascii="Tahoma" w:hAnsi="Tahoma" w:cs="Tahoma"/>
      <w:sz w:val="15"/>
      <w:szCs w:val="15"/>
      <w:shd w:val="clear" w:color="auto" w:fill="FFFFFF"/>
    </w:rPr>
  </w:style>
  <w:style w:type="paragraph" w:customStyle="1" w:styleId="1060">
    <w:name w:val="Основной текст (106)"/>
    <w:basedOn w:val="a3"/>
    <w:link w:val="106"/>
    <w:uiPriority w:val="99"/>
    <w:rsid w:val="007C0254"/>
    <w:pPr>
      <w:shd w:val="clear" w:color="auto" w:fill="FFFFFF"/>
      <w:spacing w:line="182" w:lineRule="exact"/>
      <w:ind w:firstLine="0"/>
      <w:jc w:val="right"/>
    </w:pPr>
    <w:rPr>
      <w:rFonts w:ascii="Tahoma" w:hAnsi="Tahoma" w:cs="Times New Roman"/>
      <w:sz w:val="15"/>
      <w:szCs w:val="15"/>
      <w:shd w:val="clear" w:color="auto" w:fill="FFFFFF"/>
    </w:rPr>
  </w:style>
  <w:style w:type="character" w:customStyle="1" w:styleId="311pt">
    <w:name w:val="Заголовок №3 + 11 pt"/>
    <w:aliases w:val="Не полужирный"/>
    <w:uiPriority w:val="99"/>
    <w:rsid w:val="007C0254"/>
    <w:rPr>
      <w:rFonts w:cs="Times New Roman"/>
      <w:b/>
      <w:bCs/>
      <w:spacing w:val="0"/>
      <w:sz w:val="22"/>
      <w:szCs w:val="22"/>
      <w:shd w:val="clear" w:color="auto" w:fill="FFFFFF"/>
    </w:rPr>
  </w:style>
  <w:style w:type="character" w:customStyle="1" w:styleId="107">
    <w:name w:val="Основной текст (107)_"/>
    <w:link w:val="1070"/>
    <w:uiPriority w:val="99"/>
    <w:locked/>
    <w:rsid w:val="007C0254"/>
    <w:rPr>
      <w:rFonts w:cs="Times New Roman"/>
      <w:sz w:val="23"/>
      <w:szCs w:val="23"/>
      <w:shd w:val="clear" w:color="auto" w:fill="FFFFFF"/>
    </w:rPr>
  </w:style>
  <w:style w:type="paragraph" w:customStyle="1" w:styleId="1070">
    <w:name w:val="Основной текст (107)"/>
    <w:basedOn w:val="a3"/>
    <w:link w:val="107"/>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324">
    <w:name w:val="Заголовок №3 (2) + Полужирный"/>
    <w:uiPriority w:val="99"/>
    <w:rsid w:val="007C0254"/>
    <w:rPr>
      <w:rFonts w:cs="Times New Roman"/>
      <w:b/>
      <w:bCs/>
      <w:spacing w:val="0"/>
      <w:sz w:val="27"/>
      <w:szCs w:val="27"/>
      <w:shd w:val="clear" w:color="auto" w:fill="FFFFFF"/>
    </w:rPr>
  </w:style>
  <w:style w:type="character" w:customStyle="1" w:styleId="121">
    <w:name w:val="Заголовок №1 (2)_"/>
    <w:uiPriority w:val="99"/>
    <w:rsid w:val="007C0254"/>
    <w:rPr>
      <w:rFonts w:ascii="Times New Roman" w:hAnsi="Times New Roman" w:cs="Times New Roman"/>
      <w:spacing w:val="0"/>
      <w:sz w:val="32"/>
      <w:szCs w:val="32"/>
    </w:rPr>
  </w:style>
  <w:style w:type="character" w:customStyle="1" w:styleId="122">
    <w:name w:val="Заголовок №1 (2)"/>
    <w:basedOn w:val="121"/>
    <w:uiPriority w:val="99"/>
    <w:rsid w:val="007C0254"/>
    <w:rPr>
      <w:rFonts w:ascii="Times New Roman" w:hAnsi="Times New Roman" w:cs="Times New Roman"/>
      <w:spacing w:val="0"/>
      <w:sz w:val="32"/>
      <w:szCs w:val="32"/>
    </w:rPr>
  </w:style>
  <w:style w:type="character" w:customStyle="1" w:styleId="4b">
    <w:name w:val="Подпись к таблице (4)"/>
    <w:uiPriority w:val="99"/>
    <w:rsid w:val="007C0254"/>
    <w:rPr>
      <w:rFonts w:ascii="Times New Roman" w:hAnsi="Times New Roman" w:cs="Times New Roman"/>
      <w:spacing w:val="0"/>
      <w:sz w:val="19"/>
      <w:szCs w:val="19"/>
      <w:u w:val="single"/>
    </w:rPr>
  </w:style>
  <w:style w:type="character" w:customStyle="1" w:styleId="124">
    <w:name w:val="Основной текст (124)_"/>
    <w:link w:val="1240"/>
    <w:uiPriority w:val="99"/>
    <w:locked/>
    <w:rsid w:val="007C0254"/>
    <w:rPr>
      <w:rFonts w:cs="Times New Roman"/>
      <w:sz w:val="11"/>
      <w:szCs w:val="11"/>
      <w:shd w:val="clear" w:color="auto" w:fill="FFFFFF"/>
    </w:rPr>
  </w:style>
  <w:style w:type="paragraph" w:customStyle="1" w:styleId="1240">
    <w:name w:val="Основной текст (124)"/>
    <w:basedOn w:val="a3"/>
    <w:link w:val="12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332">
    <w:name w:val="Заголовок №3 (3)_"/>
    <w:link w:val="333"/>
    <w:uiPriority w:val="99"/>
    <w:locked/>
    <w:rsid w:val="007C0254"/>
    <w:rPr>
      <w:rFonts w:ascii="Tahoma" w:hAnsi="Tahoma" w:cs="Tahoma"/>
      <w:sz w:val="22"/>
      <w:szCs w:val="22"/>
      <w:shd w:val="clear" w:color="auto" w:fill="FFFFFF"/>
    </w:rPr>
  </w:style>
  <w:style w:type="paragraph" w:customStyle="1" w:styleId="333">
    <w:name w:val="Заголовок №3 (3)"/>
    <w:basedOn w:val="a3"/>
    <w:link w:val="332"/>
    <w:uiPriority w:val="99"/>
    <w:rsid w:val="007C0254"/>
    <w:pPr>
      <w:shd w:val="clear" w:color="auto" w:fill="FFFFFF"/>
      <w:spacing w:line="302" w:lineRule="exact"/>
      <w:ind w:firstLine="0"/>
      <w:jc w:val="left"/>
      <w:outlineLvl w:val="2"/>
    </w:pPr>
    <w:rPr>
      <w:rFonts w:ascii="Tahoma" w:hAnsi="Tahoma" w:cs="Times New Roman"/>
      <w:sz w:val="22"/>
      <w:shd w:val="clear" w:color="auto" w:fill="FFFFFF"/>
    </w:rPr>
  </w:style>
  <w:style w:type="character" w:customStyle="1" w:styleId="af6">
    <w:name w:val="Подпись к картинке_"/>
    <w:uiPriority w:val="99"/>
    <w:rsid w:val="007C0254"/>
    <w:rPr>
      <w:rFonts w:ascii="Tahoma" w:hAnsi="Tahoma" w:cs="Tahoma"/>
      <w:spacing w:val="0"/>
      <w:sz w:val="19"/>
      <w:szCs w:val="19"/>
    </w:rPr>
  </w:style>
  <w:style w:type="character" w:customStyle="1" w:styleId="af7">
    <w:name w:val="Подпись к картинке"/>
    <w:basedOn w:val="af6"/>
    <w:uiPriority w:val="99"/>
    <w:rsid w:val="007C0254"/>
    <w:rPr>
      <w:rFonts w:ascii="Tahoma" w:hAnsi="Tahoma" w:cs="Tahoma"/>
      <w:spacing w:val="0"/>
      <w:sz w:val="19"/>
      <w:szCs w:val="19"/>
    </w:rPr>
  </w:style>
  <w:style w:type="character" w:customStyle="1" w:styleId="9pt">
    <w:name w:val="Подпись к картинке + 9 pt"/>
    <w:uiPriority w:val="99"/>
    <w:rsid w:val="007C0254"/>
    <w:rPr>
      <w:rFonts w:ascii="Tahoma" w:hAnsi="Tahoma" w:cs="Tahoma"/>
      <w:spacing w:val="0"/>
      <w:sz w:val="18"/>
      <w:szCs w:val="18"/>
    </w:rPr>
  </w:style>
  <w:style w:type="character" w:customStyle="1" w:styleId="TimesNewRoman">
    <w:name w:val="Подпись к картинке + Times New Roman"/>
    <w:aliases w:val="13,5 pt2"/>
    <w:uiPriority w:val="99"/>
    <w:rsid w:val="007C0254"/>
    <w:rPr>
      <w:rFonts w:ascii="Times New Roman" w:hAnsi="Times New Roman" w:cs="Times New Roman"/>
      <w:spacing w:val="0"/>
      <w:sz w:val="27"/>
      <w:szCs w:val="27"/>
    </w:rPr>
  </w:style>
  <w:style w:type="character" w:customStyle="1" w:styleId="TimesNewRoman4">
    <w:name w:val="Подпись к картинке + Times New Roman4"/>
    <w:aliases w:val="10 pt,Полужирный2"/>
    <w:uiPriority w:val="99"/>
    <w:rsid w:val="007C0254"/>
    <w:rPr>
      <w:rFonts w:ascii="Times New Roman" w:hAnsi="Times New Roman" w:cs="Times New Roman"/>
      <w:b/>
      <w:bCs/>
      <w:spacing w:val="0"/>
      <w:sz w:val="20"/>
      <w:szCs w:val="20"/>
    </w:rPr>
  </w:style>
  <w:style w:type="character" w:customStyle="1" w:styleId="TimesNewRoman3">
    <w:name w:val="Подпись к картинке + Times New Roman3"/>
    <w:aliases w:val="10 pt2"/>
    <w:uiPriority w:val="99"/>
    <w:rsid w:val="007C0254"/>
    <w:rPr>
      <w:rFonts w:ascii="Times New Roman" w:hAnsi="Times New Roman" w:cs="Times New Roman"/>
      <w:spacing w:val="0"/>
      <w:sz w:val="20"/>
      <w:szCs w:val="20"/>
    </w:rPr>
  </w:style>
  <w:style w:type="character" w:customStyle="1" w:styleId="1009pt">
    <w:name w:val="Основной текст (100) + 9 pt"/>
    <w:uiPriority w:val="99"/>
    <w:rsid w:val="007C0254"/>
    <w:rPr>
      <w:rFonts w:ascii="Tahoma" w:hAnsi="Tahoma" w:cs="Tahoma"/>
      <w:spacing w:val="0"/>
      <w:sz w:val="18"/>
      <w:szCs w:val="18"/>
    </w:rPr>
  </w:style>
  <w:style w:type="character" w:customStyle="1" w:styleId="2e">
    <w:name w:val="Основной текст2"/>
    <w:basedOn w:val="ab"/>
    <w:rsid w:val="007C0254"/>
    <w:rPr>
      <w:rFonts w:cs="Times New Roman"/>
      <w:sz w:val="27"/>
      <w:szCs w:val="27"/>
      <w:shd w:val="clear" w:color="auto" w:fill="FFFFFF"/>
    </w:rPr>
  </w:style>
  <w:style w:type="character" w:customStyle="1" w:styleId="108">
    <w:name w:val="Основной текст (108)_"/>
    <w:link w:val="1080"/>
    <w:uiPriority w:val="99"/>
    <w:locked/>
    <w:rsid w:val="007C0254"/>
    <w:rPr>
      <w:rFonts w:ascii="Tahoma" w:hAnsi="Tahoma" w:cs="Tahoma"/>
      <w:sz w:val="22"/>
      <w:szCs w:val="22"/>
      <w:shd w:val="clear" w:color="auto" w:fill="FFFFFF"/>
    </w:rPr>
  </w:style>
  <w:style w:type="paragraph" w:customStyle="1" w:styleId="1080">
    <w:name w:val="Основной текст (108)"/>
    <w:basedOn w:val="a3"/>
    <w:link w:val="108"/>
    <w:uiPriority w:val="99"/>
    <w:rsid w:val="007C0254"/>
    <w:pPr>
      <w:shd w:val="clear" w:color="auto" w:fill="FFFFFF"/>
      <w:spacing w:line="240" w:lineRule="atLeast"/>
      <w:ind w:firstLine="0"/>
      <w:jc w:val="left"/>
    </w:pPr>
    <w:rPr>
      <w:rFonts w:ascii="Tahoma" w:hAnsi="Tahoma" w:cs="Times New Roman"/>
      <w:sz w:val="22"/>
      <w:shd w:val="clear" w:color="auto" w:fill="FFFFFF"/>
    </w:rPr>
  </w:style>
  <w:style w:type="character" w:customStyle="1" w:styleId="109">
    <w:name w:val="Основной текст (109)_"/>
    <w:link w:val="1090"/>
    <w:uiPriority w:val="99"/>
    <w:locked/>
    <w:rsid w:val="007C0254"/>
    <w:rPr>
      <w:rFonts w:cs="Times New Roman"/>
      <w:sz w:val="23"/>
      <w:szCs w:val="23"/>
      <w:shd w:val="clear" w:color="auto" w:fill="FFFFFF"/>
    </w:rPr>
  </w:style>
  <w:style w:type="paragraph" w:customStyle="1" w:styleId="1090">
    <w:name w:val="Основной текст (109)"/>
    <w:basedOn w:val="a3"/>
    <w:link w:val="109"/>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71pt">
    <w:name w:val="Основной текст (7) + Интервал 1 pt"/>
    <w:uiPriority w:val="99"/>
    <w:rsid w:val="007C0254"/>
    <w:rPr>
      <w:rFonts w:ascii="Times New Roman" w:hAnsi="Times New Roman" w:cs="Times New Roman"/>
      <w:spacing w:val="30"/>
      <w:sz w:val="22"/>
      <w:szCs w:val="22"/>
    </w:rPr>
  </w:style>
  <w:style w:type="character" w:customStyle="1" w:styleId="117">
    <w:name w:val="Основной текст (117)_"/>
    <w:uiPriority w:val="99"/>
    <w:rsid w:val="007C0254"/>
    <w:rPr>
      <w:rFonts w:ascii="Times New Roman" w:hAnsi="Times New Roman" w:cs="Times New Roman"/>
      <w:spacing w:val="0"/>
      <w:sz w:val="23"/>
      <w:szCs w:val="23"/>
    </w:rPr>
  </w:style>
  <w:style w:type="character" w:customStyle="1" w:styleId="1170">
    <w:name w:val="Основной текст (117)"/>
    <w:basedOn w:val="117"/>
    <w:uiPriority w:val="99"/>
    <w:rsid w:val="007C0254"/>
    <w:rPr>
      <w:rFonts w:ascii="Times New Roman" w:hAnsi="Times New Roman" w:cs="Times New Roman"/>
      <w:spacing w:val="0"/>
      <w:sz w:val="23"/>
      <w:szCs w:val="23"/>
    </w:rPr>
  </w:style>
  <w:style w:type="character" w:customStyle="1" w:styleId="TimesNewRoman2">
    <w:name w:val="Подпись к картинке + Times New Roman2"/>
    <w:aliases w:val="Полужирный1"/>
    <w:uiPriority w:val="99"/>
    <w:rsid w:val="007C0254"/>
    <w:rPr>
      <w:rFonts w:ascii="Times New Roman" w:hAnsi="Times New Roman" w:cs="Times New Roman"/>
      <w:b/>
      <w:bCs/>
      <w:spacing w:val="0"/>
      <w:sz w:val="19"/>
      <w:szCs w:val="19"/>
    </w:rPr>
  </w:style>
  <w:style w:type="character" w:customStyle="1" w:styleId="TimesNewRoman1">
    <w:name w:val="Подпись к картинке + Times New Roman1"/>
    <w:aliases w:val="11 pt2"/>
    <w:uiPriority w:val="99"/>
    <w:rsid w:val="007C0254"/>
    <w:rPr>
      <w:rFonts w:ascii="Times New Roman" w:hAnsi="Times New Roman" w:cs="Times New Roman"/>
      <w:spacing w:val="0"/>
      <w:sz w:val="22"/>
      <w:szCs w:val="22"/>
    </w:rPr>
  </w:style>
  <w:style w:type="character" w:customStyle="1" w:styleId="100TimesNewRoman">
    <w:name w:val="Основной текст (100) + Times New Roman"/>
    <w:aliases w:val="131,5 pt1"/>
    <w:uiPriority w:val="99"/>
    <w:rsid w:val="007C0254"/>
    <w:rPr>
      <w:rFonts w:ascii="Times New Roman" w:hAnsi="Times New Roman" w:cs="Times New Roman"/>
      <w:spacing w:val="0"/>
      <w:sz w:val="27"/>
      <w:szCs w:val="27"/>
    </w:rPr>
  </w:style>
  <w:style w:type="character" w:customStyle="1" w:styleId="100TimesNewRoman2">
    <w:name w:val="Основной текст (100) + Times New Roman2"/>
    <w:aliases w:val="11 pt1"/>
    <w:uiPriority w:val="99"/>
    <w:rsid w:val="007C0254"/>
    <w:rPr>
      <w:rFonts w:ascii="Times New Roman" w:hAnsi="Times New Roman" w:cs="Times New Roman"/>
      <w:spacing w:val="0"/>
      <w:sz w:val="22"/>
      <w:szCs w:val="22"/>
    </w:rPr>
  </w:style>
  <w:style w:type="character" w:customStyle="1" w:styleId="100TimesNewRoman1">
    <w:name w:val="Основной текст (100) + Times New Roman1"/>
    <w:aliases w:val="10 pt1"/>
    <w:uiPriority w:val="99"/>
    <w:rsid w:val="007C0254"/>
    <w:rPr>
      <w:rFonts w:ascii="Times New Roman" w:hAnsi="Times New Roman" w:cs="Times New Roman"/>
      <w:spacing w:val="0"/>
      <w:sz w:val="20"/>
      <w:szCs w:val="20"/>
    </w:rPr>
  </w:style>
  <w:style w:type="character" w:customStyle="1" w:styleId="7a">
    <w:name w:val="Подпись к таблице (7)_"/>
    <w:link w:val="7b"/>
    <w:uiPriority w:val="99"/>
    <w:locked/>
    <w:rsid w:val="007C0254"/>
    <w:rPr>
      <w:rFonts w:cs="Times New Roman"/>
      <w:sz w:val="23"/>
      <w:szCs w:val="23"/>
      <w:shd w:val="clear" w:color="auto" w:fill="FFFFFF"/>
    </w:rPr>
  </w:style>
  <w:style w:type="paragraph" w:customStyle="1" w:styleId="7b">
    <w:name w:val="Подпись к таблице (7)"/>
    <w:basedOn w:val="a3"/>
    <w:link w:val="7a"/>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6a">
    <w:name w:val="Подпись к таблице (6)_"/>
    <w:uiPriority w:val="99"/>
    <w:rsid w:val="007C0254"/>
    <w:rPr>
      <w:rFonts w:ascii="Times New Roman" w:hAnsi="Times New Roman" w:cs="Times New Roman"/>
      <w:spacing w:val="0"/>
      <w:sz w:val="27"/>
      <w:szCs w:val="27"/>
    </w:rPr>
  </w:style>
  <w:style w:type="character" w:customStyle="1" w:styleId="6b">
    <w:name w:val="Подпись к таблице (6)"/>
    <w:basedOn w:val="6a"/>
    <w:uiPriority w:val="99"/>
    <w:rsid w:val="007C0254"/>
    <w:rPr>
      <w:rFonts w:ascii="Times New Roman" w:hAnsi="Times New Roman" w:cs="Times New Roman"/>
      <w:spacing w:val="0"/>
      <w:sz w:val="27"/>
      <w:szCs w:val="27"/>
    </w:rPr>
  </w:style>
  <w:style w:type="character" w:customStyle="1" w:styleId="1100">
    <w:name w:val="Основной текст (110)_"/>
    <w:link w:val="1101"/>
    <w:uiPriority w:val="99"/>
    <w:locked/>
    <w:rsid w:val="007C0254"/>
    <w:rPr>
      <w:rFonts w:cs="Times New Roman"/>
      <w:sz w:val="15"/>
      <w:szCs w:val="15"/>
      <w:shd w:val="clear" w:color="auto" w:fill="FFFFFF"/>
    </w:rPr>
  </w:style>
  <w:style w:type="paragraph" w:customStyle="1" w:styleId="1101">
    <w:name w:val="Основной текст (110)"/>
    <w:basedOn w:val="a3"/>
    <w:link w:val="1100"/>
    <w:uiPriority w:val="99"/>
    <w:rsid w:val="007C0254"/>
    <w:pPr>
      <w:shd w:val="clear" w:color="auto" w:fill="FFFFFF"/>
      <w:spacing w:line="182" w:lineRule="exact"/>
      <w:ind w:hanging="240"/>
      <w:jc w:val="center"/>
    </w:pPr>
    <w:rPr>
      <w:rFonts w:cs="Times New Roman"/>
      <w:sz w:val="15"/>
      <w:szCs w:val="15"/>
      <w:shd w:val="clear" w:color="auto" w:fill="FFFFFF"/>
    </w:rPr>
  </w:style>
  <w:style w:type="character" w:customStyle="1" w:styleId="1011">
    <w:name w:val="Основной текст (101)"/>
    <w:basedOn w:val="1010"/>
    <w:uiPriority w:val="99"/>
    <w:rsid w:val="007C0254"/>
    <w:rPr>
      <w:rFonts w:ascii="Tahoma" w:hAnsi="Tahoma" w:cs="Tahoma"/>
      <w:spacing w:val="0"/>
      <w:sz w:val="17"/>
      <w:szCs w:val="17"/>
    </w:rPr>
  </w:style>
  <w:style w:type="character" w:customStyle="1" w:styleId="1110">
    <w:name w:val="Основной текст (111)_"/>
    <w:link w:val="1111"/>
    <w:uiPriority w:val="99"/>
    <w:locked/>
    <w:rsid w:val="007C0254"/>
    <w:rPr>
      <w:rFonts w:cs="Times New Roman"/>
      <w:sz w:val="24"/>
      <w:szCs w:val="24"/>
      <w:shd w:val="clear" w:color="auto" w:fill="FFFFFF"/>
    </w:rPr>
  </w:style>
  <w:style w:type="paragraph" w:customStyle="1" w:styleId="1111">
    <w:name w:val="Основной текст (111)"/>
    <w:basedOn w:val="a3"/>
    <w:link w:val="1110"/>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1120">
    <w:name w:val="Основной текст (112)_"/>
    <w:link w:val="1121"/>
    <w:uiPriority w:val="99"/>
    <w:locked/>
    <w:rsid w:val="007C0254"/>
    <w:rPr>
      <w:rFonts w:cs="Times New Roman"/>
      <w:sz w:val="23"/>
      <w:szCs w:val="23"/>
      <w:shd w:val="clear" w:color="auto" w:fill="FFFFFF"/>
    </w:rPr>
  </w:style>
  <w:style w:type="paragraph" w:customStyle="1" w:styleId="1121">
    <w:name w:val="Основной текст (112)"/>
    <w:basedOn w:val="a3"/>
    <w:link w:val="1120"/>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8">
    <w:name w:val="Основной текст (118)_"/>
    <w:link w:val="1180"/>
    <w:uiPriority w:val="99"/>
    <w:locked/>
    <w:rsid w:val="007C0254"/>
    <w:rPr>
      <w:rFonts w:cs="Times New Roman"/>
      <w:sz w:val="24"/>
      <w:szCs w:val="24"/>
      <w:shd w:val="clear" w:color="auto" w:fill="FFFFFF"/>
    </w:rPr>
  </w:style>
  <w:style w:type="paragraph" w:customStyle="1" w:styleId="1180">
    <w:name w:val="Основной текст (118)"/>
    <w:basedOn w:val="a3"/>
    <w:link w:val="118"/>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14">
    <w:name w:val="Основной текст (114)_"/>
    <w:link w:val="1140"/>
    <w:uiPriority w:val="99"/>
    <w:locked/>
    <w:rsid w:val="007C0254"/>
    <w:rPr>
      <w:rFonts w:cs="Times New Roman"/>
      <w:sz w:val="23"/>
      <w:szCs w:val="23"/>
      <w:shd w:val="clear" w:color="auto" w:fill="FFFFFF"/>
    </w:rPr>
  </w:style>
  <w:style w:type="paragraph" w:customStyle="1" w:styleId="1140">
    <w:name w:val="Основной текст (114)"/>
    <w:basedOn w:val="a3"/>
    <w:link w:val="114"/>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5">
    <w:name w:val="Основной текст (115)_"/>
    <w:link w:val="1150"/>
    <w:uiPriority w:val="99"/>
    <w:locked/>
    <w:rsid w:val="007C0254"/>
    <w:rPr>
      <w:rFonts w:cs="Times New Roman"/>
      <w:sz w:val="15"/>
      <w:szCs w:val="15"/>
      <w:shd w:val="clear" w:color="auto" w:fill="FFFFFF"/>
    </w:rPr>
  </w:style>
  <w:style w:type="paragraph" w:customStyle="1" w:styleId="1150">
    <w:name w:val="Основной текст (115)"/>
    <w:basedOn w:val="a3"/>
    <w:link w:val="115"/>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2f">
    <w:name w:val="Подпись к картинке (2)_"/>
    <w:uiPriority w:val="99"/>
    <w:rsid w:val="007C0254"/>
    <w:rPr>
      <w:rFonts w:ascii="Times New Roman" w:hAnsi="Times New Roman" w:cs="Times New Roman"/>
      <w:spacing w:val="0"/>
      <w:sz w:val="22"/>
      <w:szCs w:val="22"/>
    </w:rPr>
  </w:style>
  <w:style w:type="character" w:customStyle="1" w:styleId="2f0">
    <w:name w:val="Подпись к картинке (2)"/>
    <w:basedOn w:val="2f"/>
    <w:uiPriority w:val="99"/>
    <w:rsid w:val="007C0254"/>
    <w:rPr>
      <w:rFonts w:ascii="Times New Roman" w:hAnsi="Times New Roman" w:cs="Times New Roman"/>
      <w:spacing w:val="0"/>
      <w:sz w:val="22"/>
      <w:szCs w:val="22"/>
    </w:rPr>
  </w:style>
  <w:style w:type="character" w:customStyle="1" w:styleId="116">
    <w:name w:val="Основной текст (116)_"/>
    <w:link w:val="1160"/>
    <w:uiPriority w:val="99"/>
    <w:locked/>
    <w:rsid w:val="007C0254"/>
    <w:rPr>
      <w:rFonts w:cs="Times New Roman"/>
      <w:sz w:val="19"/>
      <w:szCs w:val="19"/>
      <w:shd w:val="clear" w:color="auto" w:fill="FFFFFF"/>
    </w:rPr>
  </w:style>
  <w:style w:type="paragraph" w:customStyle="1" w:styleId="1160">
    <w:name w:val="Основной текст (116)"/>
    <w:basedOn w:val="a3"/>
    <w:link w:val="116"/>
    <w:uiPriority w:val="99"/>
    <w:rsid w:val="007C0254"/>
    <w:pPr>
      <w:shd w:val="clear" w:color="auto" w:fill="FFFFFF"/>
      <w:spacing w:line="245" w:lineRule="exact"/>
      <w:ind w:firstLine="0"/>
      <w:jc w:val="center"/>
    </w:pPr>
    <w:rPr>
      <w:rFonts w:cs="Times New Roman"/>
      <w:sz w:val="19"/>
      <w:szCs w:val="19"/>
      <w:shd w:val="clear" w:color="auto" w:fill="FFFFFF"/>
    </w:rPr>
  </w:style>
  <w:style w:type="character" w:customStyle="1" w:styleId="100ArialUnicodeMS">
    <w:name w:val="Основной текст (100) + Arial Unicode MS"/>
    <w:uiPriority w:val="99"/>
    <w:rsid w:val="007C0254"/>
    <w:rPr>
      <w:rFonts w:ascii="Arial Unicode MS" w:hAnsi="Arial Unicode MS" w:cs="Arial Unicode MS"/>
      <w:spacing w:val="0"/>
      <w:sz w:val="19"/>
      <w:szCs w:val="19"/>
    </w:rPr>
  </w:style>
  <w:style w:type="character" w:customStyle="1" w:styleId="125">
    <w:name w:val="Основной текст (125)_"/>
    <w:link w:val="1250"/>
    <w:uiPriority w:val="99"/>
    <w:locked/>
    <w:rsid w:val="007C0254"/>
    <w:rPr>
      <w:rFonts w:cs="Times New Roman"/>
      <w:sz w:val="23"/>
      <w:szCs w:val="23"/>
      <w:shd w:val="clear" w:color="auto" w:fill="FFFFFF"/>
    </w:rPr>
  </w:style>
  <w:style w:type="paragraph" w:customStyle="1" w:styleId="1250">
    <w:name w:val="Основной текст (125)"/>
    <w:basedOn w:val="a3"/>
    <w:link w:val="125"/>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12511pt">
    <w:name w:val="Основной текст (125) + 11 pt"/>
    <w:uiPriority w:val="99"/>
    <w:rsid w:val="007C0254"/>
    <w:rPr>
      <w:rFonts w:cs="Times New Roman"/>
      <w:sz w:val="22"/>
      <w:szCs w:val="22"/>
      <w:shd w:val="clear" w:color="auto" w:fill="FFFFFF"/>
    </w:rPr>
  </w:style>
  <w:style w:type="character" w:customStyle="1" w:styleId="126">
    <w:name w:val="Основной текст (126)_"/>
    <w:link w:val="1260"/>
    <w:uiPriority w:val="99"/>
    <w:locked/>
    <w:rsid w:val="007C0254"/>
    <w:rPr>
      <w:rFonts w:cs="Times New Roman"/>
      <w:sz w:val="24"/>
      <w:szCs w:val="24"/>
      <w:shd w:val="clear" w:color="auto" w:fill="FFFFFF"/>
    </w:rPr>
  </w:style>
  <w:style w:type="paragraph" w:customStyle="1" w:styleId="1260">
    <w:name w:val="Основной текст (126)"/>
    <w:basedOn w:val="a3"/>
    <w:link w:val="126"/>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220">
    <w:name w:val="Основной текст (122)_"/>
    <w:link w:val="1221"/>
    <w:uiPriority w:val="99"/>
    <w:locked/>
    <w:rsid w:val="007C0254"/>
    <w:rPr>
      <w:rFonts w:ascii="Tahoma" w:hAnsi="Tahoma" w:cs="Tahoma"/>
      <w:shd w:val="clear" w:color="auto" w:fill="FFFFFF"/>
    </w:rPr>
  </w:style>
  <w:style w:type="paragraph" w:customStyle="1" w:styleId="1221">
    <w:name w:val="Основной текст (122)"/>
    <w:basedOn w:val="a3"/>
    <w:link w:val="122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210">
    <w:name w:val="Основной текст (121)_"/>
    <w:link w:val="1211"/>
    <w:uiPriority w:val="99"/>
    <w:locked/>
    <w:rsid w:val="007C0254"/>
    <w:rPr>
      <w:rFonts w:ascii="Tahoma" w:hAnsi="Tahoma" w:cs="Tahoma"/>
      <w:sz w:val="18"/>
      <w:szCs w:val="18"/>
      <w:shd w:val="clear" w:color="auto" w:fill="FFFFFF"/>
    </w:rPr>
  </w:style>
  <w:style w:type="paragraph" w:customStyle="1" w:styleId="1211">
    <w:name w:val="Основной текст (121)"/>
    <w:basedOn w:val="a3"/>
    <w:link w:val="1210"/>
    <w:uiPriority w:val="99"/>
    <w:rsid w:val="007C0254"/>
    <w:pPr>
      <w:shd w:val="clear" w:color="auto" w:fill="FFFFFF"/>
      <w:spacing w:line="240" w:lineRule="atLeast"/>
      <w:ind w:firstLine="0"/>
      <w:jc w:val="left"/>
    </w:pPr>
    <w:rPr>
      <w:rFonts w:ascii="Tahoma" w:hAnsi="Tahoma" w:cs="Times New Roman"/>
      <w:sz w:val="18"/>
      <w:szCs w:val="18"/>
      <w:shd w:val="clear" w:color="auto" w:fill="FFFFFF"/>
    </w:rPr>
  </w:style>
  <w:style w:type="paragraph" w:styleId="af8">
    <w:name w:val="Document Map"/>
    <w:basedOn w:val="a3"/>
    <w:link w:val="af9"/>
    <w:uiPriority w:val="99"/>
    <w:semiHidden/>
    <w:rsid w:val="007C0254"/>
    <w:pPr>
      <w:spacing w:line="240" w:lineRule="auto"/>
      <w:ind w:firstLine="0"/>
      <w:jc w:val="left"/>
    </w:pPr>
    <w:rPr>
      <w:rFonts w:ascii="Tahoma" w:hAnsi="Tahoma" w:cs="Times New Roman"/>
      <w:color w:val="000000"/>
      <w:sz w:val="16"/>
      <w:szCs w:val="16"/>
      <w:lang w:eastAsia="ru-RU"/>
    </w:rPr>
  </w:style>
  <w:style w:type="character" w:customStyle="1" w:styleId="DocumentMapChar">
    <w:name w:val="Document Map Char"/>
    <w:uiPriority w:val="99"/>
    <w:semiHidden/>
    <w:locked/>
    <w:rsid w:val="00812CBE"/>
    <w:rPr>
      <w:rFonts w:cs="Times New Roman"/>
      <w:sz w:val="2"/>
      <w:lang w:eastAsia="en-US"/>
    </w:rPr>
  </w:style>
  <w:style w:type="character" w:customStyle="1" w:styleId="af9">
    <w:name w:val="Схема документа Знак"/>
    <w:link w:val="af8"/>
    <w:uiPriority w:val="99"/>
    <w:semiHidden/>
    <w:locked/>
    <w:rsid w:val="007C0254"/>
    <w:rPr>
      <w:rFonts w:ascii="Tahoma" w:hAnsi="Tahoma" w:cs="Tahoma"/>
      <w:color w:val="000000"/>
      <w:sz w:val="16"/>
      <w:szCs w:val="16"/>
      <w:lang w:eastAsia="ru-RU"/>
    </w:rPr>
  </w:style>
  <w:style w:type="paragraph" w:customStyle="1" w:styleId="ConsPlusNormal">
    <w:name w:val="ConsPlusNormal"/>
    <w:uiPriority w:val="99"/>
    <w:rsid w:val="007C0254"/>
    <w:pPr>
      <w:widowControl w:val="0"/>
      <w:autoSpaceDE w:val="0"/>
      <w:autoSpaceDN w:val="0"/>
      <w:adjustRightInd w:val="0"/>
      <w:ind w:firstLine="720"/>
    </w:pPr>
    <w:rPr>
      <w:rFonts w:ascii="Arial" w:hAnsi="Arial" w:cs="Arial"/>
    </w:rPr>
  </w:style>
  <w:style w:type="paragraph" w:customStyle="1" w:styleId="afa">
    <w:name w:val="значения_таб"/>
    <w:basedOn w:val="a3"/>
    <w:uiPriority w:val="99"/>
    <w:rsid w:val="007C0254"/>
    <w:pPr>
      <w:spacing w:before="60" w:after="60" w:line="180" w:lineRule="exact"/>
      <w:ind w:firstLine="0"/>
      <w:jc w:val="center"/>
    </w:pPr>
    <w:rPr>
      <w:rFonts w:cs="Times New Roman"/>
      <w:sz w:val="20"/>
      <w:szCs w:val="20"/>
      <w:lang w:eastAsia="ru-RU"/>
    </w:rPr>
  </w:style>
  <w:style w:type="paragraph" w:styleId="afb">
    <w:name w:val="Body Text"/>
    <w:aliases w:val="bt,Òàáë òåêñò,body text"/>
    <w:basedOn w:val="a3"/>
    <w:link w:val="afc"/>
    <w:rsid w:val="007C0254"/>
    <w:pPr>
      <w:spacing w:after="120" w:line="240" w:lineRule="auto"/>
      <w:ind w:firstLine="0"/>
      <w:jc w:val="left"/>
    </w:pPr>
    <w:rPr>
      <w:rFonts w:ascii="Calibri" w:hAnsi="Calibri" w:cs="Times New Roman"/>
      <w:sz w:val="20"/>
      <w:szCs w:val="20"/>
    </w:rPr>
  </w:style>
  <w:style w:type="character" w:customStyle="1" w:styleId="afc">
    <w:name w:val="Основной текст Знак"/>
    <w:aliases w:val="bt Знак1,Òàáë òåêñò Знак1,body text Знак"/>
    <w:link w:val="afb"/>
    <w:locked/>
    <w:rsid w:val="00812CBE"/>
    <w:rPr>
      <w:rFonts w:ascii="Calibri" w:hAnsi="Calibri" w:cs="Calibri"/>
      <w:lang w:eastAsia="en-US"/>
    </w:rPr>
  </w:style>
  <w:style w:type="paragraph" w:styleId="3f">
    <w:name w:val="Body Text 3"/>
    <w:basedOn w:val="a3"/>
    <w:link w:val="3f0"/>
    <w:uiPriority w:val="99"/>
    <w:rsid w:val="007C0254"/>
    <w:pPr>
      <w:spacing w:before="120" w:line="240" w:lineRule="auto"/>
      <w:ind w:firstLine="0"/>
    </w:pPr>
    <w:rPr>
      <w:rFonts w:ascii="Calibri" w:hAnsi="Calibri" w:cs="Times New Roman"/>
      <w:sz w:val="16"/>
      <w:szCs w:val="16"/>
    </w:rPr>
  </w:style>
  <w:style w:type="character" w:customStyle="1" w:styleId="3f0">
    <w:name w:val="Основной текст 3 Знак"/>
    <w:link w:val="3f"/>
    <w:uiPriority w:val="99"/>
    <w:semiHidden/>
    <w:locked/>
    <w:rsid w:val="00812CBE"/>
    <w:rPr>
      <w:rFonts w:ascii="Calibri" w:hAnsi="Calibri" w:cs="Calibri"/>
      <w:sz w:val="16"/>
      <w:szCs w:val="16"/>
      <w:lang w:eastAsia="en-US"/>
    </w:rPr>
  </w:style>
  <w:style w:type="paragraph" w:customStyle="1" w:styleId="afd">
    <w:name w:val="Шапк"/>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e">
    <w:name w:val="т_значения"/>
    <w:basedOn w:val="a3"/>
    <w:uiPriority w:val="99"/>
    <w:rsid w:val="007C0254"/>
    <w:pPr>
      <w:spacing w:line="240" w:lineRule="auto"/>
      <w:ind w:firstLine="0"/>
      <w:jc w:val="center"/>
    </w:pPr>
    <w:rPr>
      <w:rFonts w:cs="Times New Roman"/>
      <w:sz w:val="20"/>
      <w:szCs w:val="20"/>
      <w:lang w:eastAsia="ru-RU"/>
    </w:rPr>
  </w:style>
  <w:style w:type="paragraph" w:customStyle="1" w:styleId="aff">
    <w:name w:val="категории"/>
    <w:basedOn w:val="a3"/>
    <w:uiPriority w:val="99"/>
    <w:rsid w:val="007C0254"/>
    <w:pPr>
      <w:spacing w:before="60" w:after="60" w:line="180" w:lineRule="exact"/>
      <w:ind w:firstLine="0"/>
      <w:jc w:val="left"/>
    </w:pPr>
    <w:rPr>
      <w:rFonts w:cs="Times New Roman"/>
      <w:sz w:val="20"/>
      <w:szCs w:val="20"/>
      <w:lang w:eastAsia="ru-RU"/>
    </w:rPr>
  </w:style>
  <w:style w:type="paragraph" w:styleId="aff0">
    <w:name w:val="caption"/>
    <w:aliases w:val="Таблица - Название объекта,!! Object Novogor !!,Знак1,Caption Char,Caption Char1 Char1 Char Char,Caption Char Char2 Char1 Char Char,Caption Char Char Char Char Char1 Char1 Char Char1 Char,Caption Char Char Char1 Char Char Char, Знак1"/>
    <w:basedOn w:val="a3"/>
    <w:next w:val="a3"/>
    <w:qFormat/>
    <w:rsid w:val="007C0254"/>
    <w:pPr>
      <w:spacing w:before="120" w:after="120" w:line="240" w:lineRule="auto"/>
      <w:ind w:firstLine="0"/>
      <w:jc w:val="left"/>
    </w:pPr>
    <w:rPr>
      <w:rFonts w:cs="Times New Roman"/>
      <w:b/>
      <w:bCs/>
      <w:sz w:val="20"/>
      <w:szCs w:val="20"/>
      <w:lang w:eastAsia="ru-RU"/>
    </w:rPr>
  </w:style>
  <w:style w:type="paragraph" w:styleId="2f1">
    <w:name w:val="Body Text 2"/>
    <w:basedOn w:val="a3"/>
    <w:link w:val="2f2"/>
    <w:uiPriority w:val="99"/>
    <w:rsid w:val="007C0254"/>
    <w:pPr>
      <w:spacing w:line="240" w:lineRule="auto"/>
      <w:ind w:firstLine="0"/>
      <w:jc w:val="center"/>
    </w:pPr>
    <w:rPr>
      <w:rFonts w:ascii="Calibri" w:hAnsi="Calibri" w:cs="Times New Roman"/>
      <w:sz w:val="20"/>
      <w:szCs w:val="20"/>
    </w:rPr>
  </w:style>
  <w:style w:type="character" w:customStyle="1" w:styleId="2f2">
    <w:name w:val="Основной текст 2 Знак"/>
    <w:link w:val="2f1"/>
    <w:uiPriority w:val="99"/>
    <w:semiHidden/>
    <w:locked/>
    <w:rsid w:val="00812CBE"/>
    <w:rPr>
      <w:rFonts w:ascii="Calibri" w:hAnsi="Calibri" w:cs="Calibri"/>
      <w:lang w:eastAsia="en-US"/>
    </w:rPr>
  </w:style>
  <w:style w:type="paragraph" w:styleId="aff1">
    <w:name w:val="footnote text"/>
    <w:aliases w:val="Текст сноски-FN,ft,Table_Footnote_last Знак,Table_Footnote_last Знак Знак,Table_Footnote_last"/>
    <w:basedOn w:val="a3"/>
    <w:link w:val="aff2"/>
    <w:rsid w:val="007C0254"/>
    <w:pPr>
      <w:spacing w:line="240" w:lineRule="auto"/>
      <w:ind w:firstLine="0"/>
      <w:jc w:val="left"/>
    </w:pPr>
    <w:rPr>
      <w:rFonts w:ascii="Calibri" w:hAnsi="Calibri" w:cs="Times New Roman"/>
      <w:sz w:val="20"/>
      <w:szCs w:val="20"/>
    </w:rPr>
  </w:style>
  <w:style w:type="character" w:customStyle="1" w:styleId="aff2">
    <w:name w:val="Текст сноски Знак"/>
    <w:aliases w:val="Текст сноски-FN Знак1,ft Знак,Table_Footnote_last Знак Знак1,Table_Footnote_last Знак Знак Знак,Table_Footnote_last Знак1"/>
    <w:link w:val="aff1"/>
    <w:locked/>
    <w:rsid w:val="00812CBE"/>
    <w:rPr>
      <w:rFonts w:ascii="Calibri" w:hAnsi="Calibri" w:cs="Calibri"/>
      <w:sz w:val="20"/>
      <w:szCs w:val="20"/>
      <w:lang w:eastAsia="en-US"/>
    </w:rPr>
  </w:style>
  <w:style w:type="character" w:styleId="aff3">
    <w:name w:val="footnote reference"/>
    <w:rsid w:val="007C0254"/>
    <w:rPr>
      <w:rFonts w:cs="Times New Roman"/>
      <w:vertAlign w:val="superscript"/>
    </w:rPr>
  </w:style>
  <w:style w:type="paragraph" w:customStyle="1" w:styleId="aff4">
    <w:name w:val="т_категории"/>
    <w:basedOn w:val="a3"/>
    <w:uiPriority w:val="99"/>
    <w:rsid w:val="007C0254"/>
    <w:pPr>
      <w:spacing w:before="60" w:after="60" w:line="180" w:lineRule="exact"/>
      <w:ind w:firstLine="0"/>
      <w:jc w:val="left"/>
    </w:pPr>
    <w:rPr>
      <w:rFonts w:cs="Times New Roman"/>
      <w:sz w:val="20"/>
      <w:szCs w:val="20"/>
      <w:lang w:eastAsia="ru-RU"/>
    </w:rPr>
  </w:style>
  <w:style w:type="paragraph" w:customStyle="1" w:styleId="articletext">
    <w:name w:val="article_text"/>
    <w:basedOn w:val="a3"/>
    <w:uiPriority w:val="99"/>
    <w:rsid w:val="007C0254"/>
    <w:pPr>
      <w:spacing w:line="240" w:lineRule="auto"/>
      <w:ind w:firstLine="400"/>
    </w:pPr>
    <w:rPr>
      <w:rFonts w:cs="Times New Roman"/>
      <w:sz w:val="24"/>
      <w:szCs w:val="24"/>
      <w:lang w:eastAsia="ru-RU"/>
    </w:rPr>
  </w:style>
  <w:style w:type="paragraph" w:styleId="aff5">
    <w:name w:val="Normal (Web)"/>
    <w:basedOn w:val="a3"/>
    <w:uiPriority w:val="99"/>
    <w:rsid w:val="007C0254"/>
    <w:pPr>
      <w:spacing w:before="100" w:beforeAutospacing="1" w:after="100" w:afterAutospacing="1" w:line="240" w:lineRule="auto"/>
      <w:ind w:firstLine="0"/>
      <w:jc w:val="left"/>
    </w:pPr>
    <w:rPr>
      <w:rFonts w:cs="Times New Roman"/>
      <w:sz w:val="24"/>
      <w:szCs w:val="24"/>
      <w:lang w:eastAsia="ru-RU"/>
    </w:rPr>
  </w:style>
  <w:style w:type="paragraph" w:customStyle="1" w:styleId="3f1">
    <w:name w:val="Обычный (веб)3"/>
    <w:basedOn w:val="a3"/>
    <w:uiPriority w:val="99"/>
    <w:rsid w:val="007C0254"/>
    <w:pPr>
      <w:spacing w:line="240" w:lineRule="auto"/>
      <w:ind w:left="59" w:right="59" w:firstLine="118"/>
      <w:jc w:val="left"/>
    </w:pPr>
    <w:rPr>
      <w:rFonts w:cs="Times New Roman"/>
      <w:color w:val="616161"/>
      <w:sz w:val="12"/>
      <w:szCs w:val="12"/>
      <w:lang w:eastAsia="ru-RU"/>
    </w:rPr>
  </w:style>
  <w:style w:type="character" w:styleId="aff6">
    <w:name w:val="Strong"/>
    <w:uiPriority w:val="22"/>
    <w:qFormat/>
    <w:rsid w:val="007C0254"/>
    <w:rPr>
      <w:rFonts w:cs="Times New Roman"/>
      <w:b/>
      <w:bCs/>
    </w:rPr>
  </w:style>
  <w:style w:type="paragraph" w:styleId="1a">
    <w:name w:val="toc 1"/>
    <w:basedOn w:val="a3"/>
    <w:next w:val="a3"/>
    <w:autoRedefine/>
    <w:uiPriority w:val="39"/>
    <w:rsid w:val="00334B11"/>
    <w:pPr>
      <w:tabs>
        <w:tab w:val="right" w:leader="dot" w:pos="10205"/>
      </w:tabs>
    </w:pPr>
    <w:rPr>
      <w:rFonts w:cs="Times New Roman"/>
      <w:bCs/>
      <w:noProof/>
      <w:kern w:val="32"/>
      <w:szCs w:val="24"/>
      <w:lang w:eastAsia="ru-RU"/>
    </w:rPr>
  </w:style>
  <w:style w:type="paragraph" w:styleId="3f2">
    <w:name w:val="toc 3"/>
    <w:basedOn w:val="a3"/>
    <w:next w:val="a3"/>
    <w:autoRedefine/>
    <w:uiPriority w:val="39"/>
    <w:rsid w:val="0056610B"/>
    <w:pPr>
      <w:tabs>
        <w:tab w:val="right" w:leader="dot" w:pos="10206"/>
      </w:tabs>
      <w:ind w:left="567"/>
    </w:pPr>
    <w:rPr>
      <w:rFonts w:cs="Times New Roman"/>
      <w:bCs/>
      <w:noProof/>
      <w:szCs w:val="24"/>
      <w:lang w:eastAsia="ru-RU"/>
    </w:rPr>
  </w:style>
  <w:style w:type="paragraph" w:styleId="4c">
    <w:name w:val="toc 4"/>
    <w:basedOn w:val="a3"/>
    <w:next w:val="a3"/>
    <w:autoRedefine/>
    <w:uiPriority w:val="39"/>
    <w:rsid w:val="007C0254"/>
    <w:pPr>
      <w:spacing w:line="240" w:lineRule="auto"/>
      <w:ind w:left="720" w:firstLine="0"/>
      <w:jc w:val="left"/>
    </w:pPr>
    <w:rPr>
      <w:rFonts w:cs="Times New Roman"/>
      <w:sz w:val="24"/>
      <w:szCs w:val="24"/>
      <w:lang w:eastAsia="ru-RU"/>
    </w:rPr>
  </w:style>
  <w:style w:type="paragraph" w:styleId="5c">
    <w:name w:val="toc 5"/>
    <w:basedOn w:val="a3"/>
    <w:next w:val="a3"/>
    <w:autoRedefine/>
    <w:uiPriority w:val="39"/>
    <w:rsid w:val="007C0254"/>
    <w:pPr>
      <w:spacing w:line="240" w:lineRule="auto"/>
      <w:ind w:left="960" w:firstLine="0"/>
      <w:jc w:val="left"/>
    </w:pPr>
    <w:rPr>
      <w:rFonts w:cs="Times New Roman"/>
      <w:sz w:val="24"/>
      <w:szCs w:val="24"/>
      <w:lang w:eastAsia="ru-RU"/>
    </w:rPr>
  </w:style>
  <w:style w:type="paragraph" w:styleId="6c">
    <w:name w:val="toc 6"/>
    <w:basedOn w:val="a3"/>
    <w:next w:val="a3"/>
    <w:autoRedefine/>
    <w:uiPriority w:val="39"/>
    <w:rsid w:val="007C0254"/>
    <w:pPr>
      <w:spacing w:line="240" w:lineRule="auto"/>
      <w:ind w:left="1200" w:firstLine="0"/>
      <w:jc w:val="left"/>
    </w:pPr>
    <w:rPr>
      <w:rFonts w:cs="Times New Roman"/>
      <w:sz w:val="24"/>
      <w:szCs w:val="24"/>
      <w:lang w:eastAsia="ru-RU"/>
    </w:rPr>
  </w:style>
  <w:style w:type="paragraph" w:styleId="7c">
    <w:name w:val="toc 7"/>
    <w:basedOn w:val="a3"/>
    <w:next w:val="a3"/>
    <w:autoRedefine/>
    <w:uiPriority w:val="39"/>
    <w:rsid w:val="007C0254"/>
    <w:pPr>
      <w:spacing w:line="240" w:lineRule="auto"/>
      <w:ind w:left="1440" w:firstLine="0"/>
      <w:jc w:val="left"/>
    </w:pPr>
    <w:rPr>
      <w:rFonts w:cs="Times New Roman"/>
      <w:sz w:val="24"/>
      <w:szCs w:val="24"/>
      <w:lang w:eastAsia="ru-RU"/>
    </w:rPr>
  </w:style>
  <w:style w:type="paragraph" w:styleId="8a">
    <w:name w:val="toc 8"/>
    <w:basedOn w:val="a3"/>
    <w:next w:val="a3"/>
    <w:autoRedefine/>
    <w:uiPriority w:val="39"/>
    <w:rsid w:val="007C0254"/>
    <w:pPr>
      <w:spacing w:line="240" w:lineRule="auto"/>
      <w:ind w:left="1680" w:firstLine="0"/>
      <w:jc w:val="left"/>
    </w:pPr>
    <w:rPr>
      <w:rFonts w:cs="Times New Roman"/>
      <w:sz w:val="24"/>
      <w:szCs w:val="24"/>
      <w:lang w:eastAsia="ru-RU"/>
    </w:rPr>
  </w:style>
  <w:style w:type="paragraph" w:styleId="9a">
    <w:name w:val="toc 9"/>
    <w:basedOn w:val="a3"/>
    <w:next w:val="a3"/>
    <w:autoRedefine/>
    <w:uiPriority w:val="39"/>
    <w:rsid w:val="007C0254"/>
    <w:pPr>
      <w:spacing w:line="240" w:lineRule="auto"/>
      <w:ind w:left="1920" w:firstLine="0"/>
      <w:jc w:val="left"/>
    </w:pPr>
    <w:rPr>
      <w:rFonts w:cs="Times New Roman"/>
      <w:sz w:val="24"/>
      <w:szCs w:val="24"/>
      <w:lang w:eastAsia="ru-RU"/>
    </w:rPr>
  </w:style>
  <w:style w:type="character" w:styleId="aff7">
    <w:name w:val="FollowedHyperlink"/>
    <w:uiPriority w:val="99"/>
    <w:rsid w:val="007C0254"/>
    <w:rPr>
      <w:rFonts w:cs="Times New Roman"/>
      <w:color w:val="800080"/>
      <w:u w:val="single"/>
    </w:rPr>
  </w:style>
  <w:style w:type="character" w:styleId="aff8">
    <w:name w:val="page number"/>
    <w:rsid w:val="007C0254"/>
    <w:rPr>
      <w:rFonts w:cs="Times New Roman"/>
    </w:rPr>
  </w:style>
  <w:style w:type="character" w:styleId="aff9">
    <w:name w:val="Emphasis"/>
    <w:uiPriority w:val="20"/>
    <w:qFormat/>
    <w:rsid w:val="007C0254"/>
    <w:rPr>
      <w:rFonts w:cs="Times New Roman"/>
      <w:i/>
      <w:iCs/>
    </w:rPr>
  </w:style>
  <w:style w:type="paragraph" w:customStyle="1" w:styleId="ConsNormal">
    <w:name w:val="ConsNormal"/>
    <w:rsid w:val="007C0254"/>
    <w:pPr>
      <w:widowControl w:val="0"/>
      <w:autoSpaceDE w:val="0"/>
      <w:autoSpaceDN w:val="0"/>
      <w:adjustRightInd w:val="0"/>
      <w:ind w:firstLine="720"/>
    </w:pPr>
    <w:rPr>
      <w:rFonts w:ascii="Arial" w:hAnsi="Arial" w:cs="Arial"/>
    </w:rPr>
  </w:style>
  <w:style w:type="character" w:customStyle="1" w:styleId="affa">
    <w:name w:val="Гипертекстовая ссылка"/>
    <w:uiPriority w:val="99"/>
    <w:rsid w:val="007C0254"/>
    <w:rPr>
      <w:b/>
      <w:color w:val="008000"/>
      <w:sz w:val="20"/>
      <w:u w:val="single"/>
    </w:rPr>
  </w:style>
  <w:style w:type="paragraph" w:customStyle="1" w:styleId="affb">
    <w:name w:val="Таблицы (моноширинный)"/>
    <w:basedOn w:val="a3"/>
    <w:next w:val="a3"/>
    <w:uiPriority w:val="99"/>
    <w:rsid w:val="007C0254"/>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customStyle="1" w:styleId="affc">
    <w:name w:val="Цветовое выделение"/>
    <w:uiPriority w:val="99"/>
    <w:rsid w:val="007C0254"/>
    <w:rPr>
      <w:b/>
      <w:color w:val="000080"/>
      <w:sz w:val="20"/>
    </w:rPr>
  </w:style>
  <w:style w:type="paragraph" w:customStyle="1" w:styleId="affd">
    <w:name w:val="Комментарий пользователя"/>
    <w:basedOn w:val="a3"/>
    <w:next w:val="a3"/>
    <w:uiPriority w:val="99"/>
    <w:rsid w:val="007C0254"/>
    <w:pPr>
      <w:widowControl w:val="0"/>
      <w:autoSpaceDE w:val="0"/>
      <w:autoSpaceDN w:val="0"/>
      <w:adjustRightInd w:val="0"/>
      <w:spacing w:line="240" w:lineRule="auto"/>
      <w:ind w:left="170" w:firstLine="0"/>
      <w:jc w:val="left"/>
    </w:pPr>
    <w:rPr>
      <w:rFonts w:ascii="Arial" w:hAnsi="Arial" w:cs="Arial"/>
      <w:i/>
      <w:iCs/>
      <w:color w:val="000080"/>
      <w:sz w:val="20"/>
      <w:szCs w:val="20"/>
      <w:lang w:eastAsia="ru-RU"/>
    </w:rPr>
  </w:style>
  <w:style w:type="paragraph" w:customStyle="1" w:styleId="ConsCell">
    <w:name w:val="ConsCell"/>
    <w:uiPriority w:val="99"/>
    <w:rsid w:val="007C0254"/>
    <w:pPr>
      <w:widowControl w:val="0"/>
      <w:autoSpaceDE w:val="0"/>
      <w:autoSpaceDN w:val="0"/>
      <w:adjustRightInd w:val="0"/>
      <w:ind w:right="19772"/>
    </w:pPr>
    <w:rPr>
      <w:rFonts w:ascii="Arial" w:hAnsi="Arial" w:cs="Arial"/>
    </w:rPr>
  </w:style>
  <w:style w:type="paragraph" w:customStyle="1" w:styleId="affe">
    <w:name w:val="Заголовок статьи"/>
    <w:basedOn w:val="a3"/>
    <w:next w:val="a3"/>
    <w:uiPriority w:val="99"/>
    <w:rsid w:val="007C0254"/>
    <w:pPr>
      <w:widowControl w:val="0"/>
      <w:autoSpaceDE w:val="0"/>
      <w:autoSpaceDN w:val="0"/>
      <w:adjustRightInd w:val="0"/>
      <w:spacing w:line="240" w:lineRule="auto"/>
      <w:ind w:left="1612" w:hanging="892"/>
    </w:pPr>
    <w:rPr>
      <w:rFonts w:ascii="Arial" w:hAnsi="Arial" w:cs="Arial"/>
      <w:sz w:val="20"/>
      <w:szCs w:val="20"/>
      <w:lang w:eastAsia="ru-RU"/>
    </w:rPr>
  </w:style>
  <w:style w:type="paragraph" w:customStyle="1" w:styleId="afff">
    <w:name w:val="шапка"/>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ff0">
    <w:name w:val="значения"/>
    <w:basedOn w:val="a3"/>
    <w:uiPriority w:val="99"/>
    <w:rsid w:val="007C0254"/>
    <w:pPr>
      <w:spacing w:before="60" w:after="60" w:line="180" w:lineRule="exact"/>
      <w:ind w:firstLine="0"/>
      <w:jc w:val="center"/>
    </w:pPr>
    <w:rPr>
      <w:rFonts w:cs="Times New Roman"/>
      <w:sz w:val="20"/>
      <w:szCs w:val="20"/>
      <w:lang w:eastAsia="ru-RU"/>
    </w:rPr>
  </w:style>
  <w:style w:type="paragraph" w:styleId="afff1">
    <w:name w:val="Body Text Indent"/>
    <w:basedOn w:val="a3"/>
    <w:link w:val="afff2"/>
    <w:uiPriority w:val="99"/>
    <w:rsid w:val="007C0254"/>
    <w:pPr>
      <w:spacing w:after="120" w:line="240" w:lineRule="auto"/>
      <w:ind w:left="283" w:firstLine="0"/>
      <w:jc w:val="left"/>
    </w:pPr>
    <w:rPr>
      <w:rFonts w:cs="Times New Roman"/>
      <w:sz w:val="24"/>
      <w:szCs w:val="24"/>
      <w:lang w:eastAsia="ru-RU"/>
    </w:rPr>
  </w:style>
  <w:style w:type="character" w:customStyle="1" w:styleId="BodyTextIndentChar">
    <w:name w:val="Body Text Indent Char"/>
    <w:uiPriority w:val="99"/>
    <w:semiHidden/>
    <w:locked/>
    <w:rsid w:val="00812CBE"/>
    <w:rPr>
      <w:rFonts w:ascii="Calibri" w:hAnsi="Calibri" w:cs="Calibri"/>
      <w:lang w:eastAsia="en-US"/>
    </w:rPr>
  </w:style>
  <w:style w:type="character" w:customStyle="1" w:styleId="afff2">
    <w:name w:val="Основной текст с отступом Знак"/>
    <w:link w:val="afff1"/>
    <w:uiPriority w:val="99"/>
    <w:locked/>
    <w:rsid w:val="007C0254"/>
    <w:rPr>
      <w:rFonts w:cs="Times New Roman"/>
      <w:sz w:val="24"/>
      <w:szCs w:val="24"/>
      <w:lang w:val="ru-RU" w:eastAsia="ru-RU"/>
    </w:rPr>
  </w:style>
  <w:style w:type="paragraph" w:customStyle="1" w:styleId="213">
    <w:name w:val="Основной текст 21"/>
    <w:basedOn w:val="a3"/>
    <w:uiPriority w:val="99"/>
    <w:rsid w:val="007C0254"/>
    <w:pPr>
      <w:widowControl w:val="0"/>
      <w:autoSpaceDE w:val="0"/>
      <w:autoSpaceDN w:val="0"/>
      <w:spacing w:line="240" w:lineRule="auto"/>
      <w:ind w:firstLine="284"/>
    </w:pPr>
    <w:rPr>
      <w:rFonts w:cs="Times New Roman"/>
      <w:kern w:val="28"/>
      <w:sz w:val="24"/>
      <w:szCs w:val="24"/>
      <w:lang w:eastAsia="ru-RU"/>
    </w:rPr>
  </w:style>
  <w:style w:type="paragraph" w:customStyle="1" w:styleId="afff3">
    <w:name w:val="Знак Знак Знак"/>
    <w:basedOn w:val="a3"/>
    <w:rsid w:val="007C0254"/>
    <w:pPr>
      <w:spacing w:after="160" w:line="240" w:lineRule="exact"/>
      <w:ind w:firstLine="0"/>
      <w:jc w:val="left"/>
    </w:pPr>
    <w:rPr>
      <w:rFonts w:ascii="Verdana" w:hAnsi="Verdana" w:cs="Verdana"/>
      <w:sz w:val="20"/>
      <w:szCs w:val="20"/>
      <w:lang w:val="en-US"/>
    </w:rPr>
  </w:style>
  <w:style w:type="paragraph" w:styleId="afff4">
    <w:name w:val="Block Text"/>
    <w:basedOn w:val="a3"/>
    <w:uiPriority w:val="99"/>
    <w:rsid w:val="007C0254"/>
    <w:pPr>
      <w:spacing w:line="240" w:lineRule="auto"/>
      <w:ind w:left="-284" w:right="-285" w:firstLine="992"/>
    </w:pPr>
    <w:rPr>
      <w:rFonts w:cs="Times New Roman"/>
      <w:sz w:val="28"/>
      <w:szCs w:val="28"/>
      <w:lang w:eastAsia="ru-RU"/>
    </w:rPr>
  </w:style>
  <w:style w:type="paragraph" w:styleId="2f3">
    <w:name w:val="Body Text Indent 2"/>
    <w:basedOn w:val="a3"/>
    <w:link w:val="2f4"/>
    <w:uiPriority w:val="99"/>
    <w:rsid w:val="007C0254"/>
    <w:pPr>
      <w:spacing w:after="120" w:line="480" w:lineRule="auto"/>
      <w:ind w:left="283" w:firstLine="0"/>
      <w:jc w:val="left"/>
    </w:pPr>
    <w:rPr>
      <w:rFonts w:cs="Times New Roman"/>
      <w:sz w:val="24"/>
      <w:szCs w:val="24"/>
      <w:lang w:eastAsia="ru-RU"/>
    </w:rPr>
  </w:style>
  <w:style w:type="character" w:customStyle="1" w:styleId="BodyTextIndent2Char">
    <w:name w:val="Body Text Indent 2 Char"/>
    <w:uiPriority w:val="99"/>
    <w:semiHidden/>
    <w:locked/>
    <w:rsid w:val="00812CBE"/>
    <w:rPr>
      <w:rFonts w:ascii="Calibri" w:hAnsi="Calibri" w:cs="Calibri"/>
      <w:lang w:eastAsia="en-US"/>
    </w:rPr>
  </w:style>
  <w:style w:type="character" w:customStyle="1" w:styleId="2f4">
    <w:name w:val="Основной текст с отступом 2 Знак"/>
    <w:link w:val="2f3"/>
    <w:uiPriority w:val="99"/>
    <w:locked/>
    <w:rsid w:val="007C0254"/>
    <w:rPr>
      <w:rFonts w:cs="Times New Roman"/>
      <w:sz w:val="24"/>
      <w:szCs w:val="24"/>
      <w:lang w:val="ru-RU" w:eastAsia="ru-RU"/>
    </w:rPr>
  </w:style>
  <w:style w:type="paragraph" w:customStyle="1" w:styleId="ConsPlusTitle">
    <w:name w:val="ConsPlusTitle"/>
    <w:rsid w:val="007C0254"/>
    <w:pPr>
      <w:widowControl w:val="0"/>
      <w:autoSpaceDE w:val="0"/>
      <w:autoSpaceDN w:val="0"/>
      <w:adjustRightInd w:val="0"/>
    </w:pPr>
    <w:rPr>
      <w:rFonts w:ascii="Arial" w:hAnsi="Arial" w:cs="Arial"/>
      <w:b/>
      <w:bCs/>
    </w:rPr>
  </w:style>
  <w:style w:type="paragraph" w:customStyle="1" w:styleId="ConsPlusNonformat">
    <w:name w:val="ConsPlusNonformat"/>
    <w:rsid w:val="007C0254"/>
    <w:pPr>
      <w:widowControl w:val="0"/>
      <w:autoSpaceDE w:val="0"/>
      <w:autoSpaceDN w:val="0"/>
      <w:adjustRightInd w:val="0"/>
    </w:pPr>
    <w:rPr>
      <w:rFonts w:ascii="Courier New" w:hAnsi="Courier New" w:cs="Courier New"/>
    </w:rPr>
  </w:style>
  <w:style w:type="paragraph" w:styleId="afff5">
    <w:name w:val="Title"/>
    <w:basedOn w:val="a3"/>
    <w:link w:val="afff6"/>
    <w:uiPriority w:val="99"/>
    <w:qFormat/>
    <w:rsid w:val="007C0254"/>
    <w:pPr>
      <w:spacing w:line="240" w:lineRule="auto"/>
      <w:ind w:firstLine="0"/>
      <w:jc w:val="center"/>
    </w:pPr>
    <w:rPr>
      <w:rFonts w:ascii="Cambria" w:hAnsi="Cambria" w:cs="Times New Roman"/>
      <w:b/>
      <w:bCs/>
      <w:kern w:val="28"/>
      <w:sz w:val="32"/>
      <w:szCs w:val="32"/>
    </w:rPr>
  </w:style>
  <w:style w:type="character" w:customStyle="1" w:styleId="afff6">
    <w:name w:val="Название Знак"/>
    <w:link w:val="afff5"/>
    <w:uiPriority w:val="99"/>
    <w:locked/>
    <w:rsid w:val="00812CBE"/>
    <w:rPr>
      <w:rFonts w:ascii="Cambria" w:hAnsi="Cambria" w:cs="Times New Roman"/>
      <w:b/>
      <w:bCs/>
      <w:kern w:val="28"/>
      <w:sz w:val="32"/>
      <w:szCs w:val="32"/>
      <w:lang w:eastAsia="en-US"/>
    </w:rPr>
  </w:style>
  <w:style w:type="character" w:customStyle="1" w:styleId="1b">
    <w:name w:val="Название книги1"/>
    <w:uiPriority w:val="99"/>
    <w:rsid w:val="007C0254"/>
    <w:rPr>
      <w:b/>
      <w:smallCaps/>
      <w:spacing w:val="5"/>
    </w:rPr>
  </w:style>
  <w:style w:type="paragraph" w:customStyle="1" w:styleId="1c">
    <w:name w:val="Абзац списка1"/>
    <w:basedOn w:val="a3"/>
    <w:uiPriority w:val="99"/>
    <w:rsid w:val="007C0254"/>
    <w:pPr>
      <w:spacing w:line="240" w:lineRule="auto"/>
      <w:ind w:left="708" w:firstLine="0"/>
      <w:jc w:val="left"/>
    </w:pPr>
    <w:rPr>
      <w:rFonts w:cs="Times New Roman"/>
      <w:sz w:val="24"/>
      <w:szCs w:val="24"/>
      <w:lang w:eastAsia="ru-RU"/>
    </w:rPr>
  </w:style>
  <w:style w:type="paragraph" w:customStyle="1" w:styleId="1d">
    <w:name w:val="Знак1 Знак Знак Знак"/>
    <w:basedOn w:val="a3"/>
    <w:uiPriority w:val="99"/>
    <w:rsid w:val="007C0254"/>
    <w:pPr>
      <w:spacing w:before="100" w:beforeAutospacing="1" w:after="100" w:afterAutospacing="1" w:line="240" w:lineRule="auto"/>
      <w:ind w:firstLine="0"/>
      <w:jc w:val="left"/>
    </w:pPr>
    <w:rPr>
      <w:rFonts w:ascii="Tahoma" w:hAnsi="Tahoma" w:cs="Tahoma"/>
      <w:sz w:val="20"/>
      <w:szCs w:val="20"/>
      <w:lang w:val="en-US"/>
    </w:rPr>
  </w:style>
  <w:style w:type="paragraph" w:customStyle="1" w:styleId="ConsPlusCell">
    <w:name w:val="ConsPlusCell"/>
    <w:rsid w:val="007C0254"/>
    <w:pPr>
      <w:widowControl w:val="0"/>
      <w:autoSpaceDE w:val="0"/>
      <w:autoSpaceDN w:val="0"/>
      <w:adjustRightInd w:val="0"/>
    </w:pPr>
    <w:rPr>
      <w:rFonts w:ascii="Arial" w:hAnsi="Arial" w:cs="Arial"/>
    </w:rPr>
  </w:style>
  <w:style w:type="paragraph" w:styleId="3f3">
    <w:name w:val="Body Text Indent 3"/>
    <w:basedOn w:val="a3"/>
    <w:link w:val="3f4"/>
    <w:uiPriority w:val="99"/>
    <w:rsid w:val="007C0254"/>
    <w:pPr>
      <w:spacing w:after="120"/>
      <w:ind w:left="283"/>
    </w:pPr>
    <w:rPr>
      <w:rFonts w:ascii="Calibri" w:hAnsi="Calibri" w:cs="Times New Roman"/>
      <w:sz w:val="16"/>
      <w:szCs w:val="16"/>
    </w:rPr>
  </w:style>
  <w:style w:type="character" w:customStyle="1" w:styleId="3f4">
    <w:name w:val="Основной текст с отступом 3 Знак"/>
    <w:link w:val="3f3"/>
    <w:uiPriority w:val="99"/>
    <w:semiHidden/>
    <w:locked/>
    <w:rsid w:val="00812CBE"/>
    <w:rPr>
      <w:rFonts w:ascii="Calibri" w:hAnsi="Calibri" w:cs="Calibri"/>
      <w:sz w:val="16"/>
      <w:szCs w:val="16"/>
      <w:lang w:eastAsia="en-US"/>
    </w:rPr>
  </w:style>
  <w:style w:type="character" w:customStyle="1" w:styleId="6d">
    <w:name w:val="Знак Знак6"/>
    <w:uiPriority w:val="99"/>
    <w:rsid w:val="007C0254"/>
    <w:rPr>
      <w:rFonts w:ascii="Times New Roman" w:hAnsi="Times New Roman" w:cs="Times New Roman"/>
    </w:rPr>
  </w:style>
  <w:style w:type="paragraph" w:customStyle="1" w:styleId="5d">
    <w:name w:val="Стиль5"/>
    <w:basedOn w:val="a3"/>
    <w:uiPriority w:val="99"/>
    <w:rsid w:val="007C0254"/>
    <w:pPr>
      <w:spacing w:before="240" w:after="120" w:line="240" w:lineRule="auto"/>
      <w:ind w:firstLine="0"/>
      <w:jc w:val="center"/>
    </w:pPr>
    <w:rPr>
      <w:rFonts w:cs="Times New Roman"/>
      <w:b/>
      <w:bCs/>
      <w:szCs w:val="26"/>
    </w:rPr>
  </w:style>
  <w:style w:type="paragraph" w:customStyle="1" w:styleId="4d">
    <w:name w:val="Стиль4"/>
    <w:basedOn w:val="a3"/>
    <w:uiPriority w:val="99"/>
    <w:rsid w:val="007C0254"/>
    <w:pPr>
      <w:spacing w:before="40" w:after="40" w:line="240" w:lineRule="auto"/>
      <w:ind w:firstLine="0"/>
      <w:jc w:val="center"/>
    </w:pPr>
    <w:rPr>
      <w:rFonts w:cs="Times New Roman"/>
      <w:sz w:val="24"/>
      <w:szCs w:val="24"/>
    </w:rPr>
  </w:style>
  <w:style w:type="paragraph" w:customStyle="1" w:styleId="consplusnormal0">
    <w:name w:val="consplusnormal"/>
    <w:basedOn w:val="a3"/>
    <w:uiPriority w:val="99"/>
    <w:rsid w:val="007C0254"/>
    <w:pPr>
      <w:spacing w:before="100" w:beforeAutospacing="1" w:after="100" w:afterAutospacing="1" w:line="240" w:lineRule="auto"/>
      <w:ind w:firstLine="0"/>
      <w:jc w:val="left"/>
    </w:pPr>
    <w:rPr>
      <w:rFonts w:cs="Times New Roman"/>
      <w:sz w:val="18"/>
      <w:szCs w:val="18"/>
      <w:lang w:eastAsia="ru-RU"/>
    </w:rPr>
  </w:style>
  <w:style w:type="paragraph" w:styleId="afff7">
    <w:name w:val="No Spacing"/>
    <w:uiPriority w:val="1"/>
    <w:qFormat/>
    <w:rsid w:val="007C0254"/>
    <w:rPr>
      <w:rFonts w:ascii="Calibri" w:hAnsi="Calibri" w:cs="Calibri"/>
      <w:sz w:val="22"/>
      <w:szCs w:val="22"/>
      <w:lang w:eastAsia="en-US"/>
    </w:rPr>
  </w:style>
  <w:style w:type="paragraph" w:styleId="afff8">
    <w:name w:val="List Paragraph"/>
    <w:basedOn w:val="a3"/>
    <w:link w:val="afff9"/>
    <w:uiPriority w:val="1"/>
    <w:qFormat/>
    <w:rsid w:val="007C0254"/>
    <w:pPr>
      <w:spacing w:after="200"/>
      <w:ind w:left="720" w:firstLine="0"/>
      <w:jc w:val="left"/>
    </w:pPr>
    <w:rPr>
      <w:rFonts w:cs="Times New Roman"/>
    </w:rPr>
  </w:style>
  <w:style w:type="paragraph" w:customStyle="1" w:styleId="afffa">
    <w:name w:val="Рисунок"/>
    <w:uiPriority w:val="99"/>
    <w:rsid w:val="007C0254"/>
    <w:pPr>
      <w:jc w:val="center"/>
    </w:pPr>
    <w:rPr>
      <w:b/>
      <w:bCs/>
      <w:sz w:val="26"/>
      <w:szCs w:val="26"/>
    </w:rPr>
  </w:style>
  <w:style w:type="paragraph" w:styleId="2f5">
    <w:name w:val="List 2"/>
    <w:basedOn w:val="a3"/>
    <w:uiPriority w:val="99"/>
    <w:locked/>
    <w:rsid w:val="00E9438A"/>
    <w:pPr>
      <w:spacing w:line="240" w:lineRule="auto"/>
      <w:ind w:left="566" w:hanging="283"/>
      <w:jc w:val="left"/>
    </w:pPr>
    <w:rPr>
      <w:rFonts w:cs="Times New Roman"/>
      <w:sz w:val="20"/>
      <w:szCs w:val="20"/>
      <w:lang w:eastAsia="ru-RU"/>
    </w:rPr>
  </w:style>
  <w:style w:type="paragraph" w:customStyle="1" w:styleId="1e">
    <w:name w:val="Знак Знак Знак1"/>
    <w:basedOn w:val="a3"/>
    <w:uiPriority w:val="99"/>
    <w:rsid w:val="00872E46"/>
    <w:pPr>
      <w:spacing w:after="160" w:line="240" w:lineRule="exact"/>
      <w:ind w:firstLine="0"/>
      <w:jc w:val="left"/>
    </w:pPr>
    <w:rPr>
      <w:rFonts w:ascii="Verdana" w:hAnsi="Verdana" w:cs="Times New Roman"/>
      <w:sz w:val="24"/>
      <w:szCs w:val="24"/>
      <w:lang w:val="en-US"/>
    </w:rPr>
  </w:style>
  <w:style w:type="character" w:customStyle="1" w:styleId="afffb">
    <w:name w:val="Знак Знак"/>
    <w:uiPriority w:val="99"/>
    <w:rsid w:val="00550CE6"/>
    <w:rPr>
      <w:rFonts w:eastAsia="Times New Roman" w:cs="Times New Roman"/>
      <w:sz w:val="24"/>
      <w:szCs w:val="24"/>
    </w:rPr>
  </w:style>
  <w:style w:type="character" w:customStyle="1" w:styleId="7d">
    <w:name w:val="Знак Знак7"/>
    <w:uiPriority w:val="99"/>
    <w:semiHidden/>
    <w:locked/>
    <w:rsid w:val="002E25F7"/>
    <w:rPr>
      <w:rFonts w:cs="Times New Roman"/>
      <w:lang w:val="ru-RU" w:eastAsia="ru-RU" w:bidi="ar-SA"/>
    </w:rPr>
  </w:style>
  <w:style w:type="character" w:customStyle="1" w:styleId="612">
    <w:name w:val="Знак Знак61"/>
    <w:uiPriority w:val="99"/>
    <w:semiHidden/>
    <w:locked/>
    <w:rsid w:val="002E25F7"/>
    <w:rPr>
      <w:rFonts w:cs="Times New Roman"/>
      <w:b/>
      <w:bCs/>
      <w:sz w:val="24"/>
      <w:szCs w:val="24"/>
      <w:lang w:val="ru-RU" w:eastAsia="ru-RU" w:bidi="ar-SA"/>
    </w:rPr>
  </w:style>
  <w:style w:type="character" w:customStyle="1" w:styleId="4e">
    <w:name w:val="Знак Знак4"/>
    <w:uiPriority w:val="99"/>
    <w:locked/>
    <w:rsid w:val="002E25F7"/>
    <w:rPr>
      <w:rFonts w:cs="Times New Roman"/>
      <w:sz w:val="24"/>
      <w:szCs w:val="24"/>
      <w:lang w:val="ru-RU" w:eastAsia="ru-RU" w:bidi="ar-SA"/>
    </w:rPr>
  </w:style>
  <w:style w:type="character" w:customStyle="1" w:styleId="FontStyle11">
    <w:name w:val="Font Style11"/>
    <w:uiPriority w:val="99"/>
    <w:rsid w:val="002E25F7"/>
    <w:rPr>
      <w:rFonts w:ascii="Times New Roman" w:hAnsi="Times New Roman" w:cs="Times New Roman"/>
      <w:sz w:val="22"/>
      <w:szCs w:val="22"/>
    </w:rPr>
  </w:style>
  <w:style w:type="character" w:customStyle="1" w:styleId="FontStyle29">
    <w:name w:val="Font Style29"/>
    <w:uiPriority w:val="99"/>
    <w:rsid w:val="002E25F7"/>
    <w:rPr>
      <w:rFonts w:ascii="Times New Roman" w:hAnsi="Times New Roman" w:cs="Times New Roman"/>
      <w:sz w:val="26"/>
      <w:szCs w:val="26"/>
    </w:rPr>
  </w:style>
  <w:style w:type="character" w:customStyle="1" w:styleId="712">
    <w:name w:val="Знак Знак71"/>
    <w:uiPriority w:val="99"/>
    <w:semiHidden/>
    <w:locked/>
    <w:rsid w:val="009B4465"/>
    <w:rPr>
      <w:rFonts w:cs="Times New Roman"/>
      <w:lang w:val="ru-RU" w:eastAsia="ru-RU" w:bidi="ar-SA"/>
    </w:rPr>
  </w:style>
  <w:style w:type="character" w:customStyle="1" w:styleId="9b">
    <w:name w:val="Знак Знак9"/>
    <w:uiPriority w:val="99"/>
    <w:semiHidden/>
    <w:locked/>
    <w:rsid w:val="009B4465"/>
    <w:rPr>
      <w:rFonts w:cs="Times New Roman"/>
      <w:b/>
      <w:bCs/>
      <w:lang w:val="ru-RU" w:eastAsia="ru-RU" w:bidi="ar-SA"/>
    </w:rPr>
  </w:style>
  <w:style w:type="character" w:customStyle="1" w:styleId="-FN">
    <w:name w:val="Текст сноски-FN Знак"/>
    <w:aliases w:val="ft Знак Знак"/>
    <w:uiPriority w:val="99"/>
    <w:rsid w:val="00B5267E"/>
    <w:rPr>
      <w:rFonts w:ascii="Arial" w:hAnsi="Arial" w:cs="Times New Roman"/>
      <w:sz w:val="16"/>
    </w:rPr>
  </w:style>
  <w:style w:type="character" w:customStyle="1" w:styleId="119">
    <w:name w:val="Знак Знак11"/>
    <w:uiPriority w:val="99"/>
    <w:rsid w:val="00B5267E"/>
    <w:rPr>
      <w:rFonts w:ascii="Arial" w:hAnsi="Arial" w:cs="Times New Roman"/>
    </w:rPr>
  </w:style>
  <w:style w:type="character" w:customStyle="1" w:styleId="bt">
    <w:name w:val="bt Знак"/>
    <w:aliases w:val="Òàáë òåêñò Знак,body text Знак Знак"/>
    <w:uiPriority w:val="99"/>
    <w:rsid w:val="00B5267E"/>
    <w:rPr>
      <w:rFonts w:cs="Times New Roman"/>
      <w:b/>
      <w:sz w:val="28"/>
    </w:rPr>
  </w:style>
  <w:style w:type="character" w:customStyle="1" w:styleId="10a">
    <w:name w:val="Знак Знак10"/>
    <w:uiPriority w:val="99"/>
    <w:rsid w:val="00B5267E"/>
    <w:rPr>
      <w:rFonts w:cs="Times New Roman"/>
      <w:b/>
      <w:sz w:val="28"/>
    </w:rPr>
  </w:style>
  <w:style w:type="paragraph" w:customStyle="1" w:styleId="afffc">
    <w:name w:val="Основа"/>
    <w:basedOn w:val="a3"/>
    <w:link w:val="afffd"/>
    <w:uiPriority w:val="99"/>
    <w:rsid w:val="00B5267E"/>
    <w:pPr>
      <w:spacing w:before="120" w:line="360" w:lineRule="auto"/>
      <w:ind w:firstLine="567"/>
    </w:pPr>
    <w:rPr>
      <w:rFonts w:cs="Times New Roman"/>
      <w:sz w:val="24"/>
      <w:szCs w:val="24"/>
      <w:lang w:eastAsia="ru-RU"/>
    </w:rPr>
  </w:style>
  <w:style w:type="character" w:customStyle="1" w:styleId="afffd">
    <w:name w:val="Основа Знак"/>
    <w:link w:val="afffc"/>
    <w:uiPriority w:val="99"/>
    <w:locked/>
    <w:rsid w:val="00B5267E"/>
    <w:rPr>
      <w:rFonts w:cs="Times New Roman"/>
      <w:sz w:val="24"/>
      <w:szCs w:val="24"/>
      <w:lang w:val="ru-RU" w:eastAsia="ru-RU" w:bidi="ar-SA"/>
    </w:rPr>
  </w:style>
  <w:style w:type="character" w:customStyle="1" w:styleId="912">
    <w:name w:val="Знак Знак91"/>
    <w:uiPriority w:val="99"/>
    <w:rsid w:val="00B5267E"/>
    <w:rPr>
      <w:rFonts w:cs="Times New Roman"/>
      <w:sz w:val="24"/>
      <w:szCs w:val="24"/>
    </w:rPr>
  </w:style>
  <w:style w:type="character" w:customStyle="1" w:styleId="8b">
    <w:name w:val="Знак Знак8"/>
    <w:uiPriority w:val="99"/>
    <w:rsid w:val="00B5267E"/>
    <w:rPr>
      <w:rFonts w:cs="Times New Roman"/>
      <w:sz w:val="24"/>
      <w:szCs w:val="24"/>
    </w:rPr>
  </w:style>
  <w:style w:type="character" w:customStyle="1" w:styleId="722">
    <w:name w:val="Знак Знак72"/>
    <w:uiPriority w:val="99"/>
    <w:rsid w:val="00B5267E"/>
    <w:rPr>
      <w:rFonts w:cs="Times New Roman"/>
      <w:sz w:val="24"/>
      <w:szCs w:val="24"/>
    </w:rPr>
  </w:style>
  <w:style w:type="character" w:customStyle="1" w:styleId="181">
    <w:name w:val="Знак Знак18"/>
    <w:uiPriority w:val="99"/>
    <w:rsid w:val="00B5267E"/>
    <w:rPr>
      <w:rFonts w:ascii="Arial" w:hAnsi="Arial" w:cs="Times New Roman"/>
      <w:b/>
      <w:snapToGrid/>
      <w:kern w:val="28"/>
      <w:sz w:val="28"/>
      <w:lang w:val="en-US"/>
    </w:rPr>
  </w:style>
  <w:style w:type="character" w:customStyle="1" w:styleId="Heading2CharCharCharCharCharChar">
    <w:name w:val="Heading 2 Char Char Char Char Char Char Знак Знак"/>
    <w:uiPriority w:val="99"/>
    <w:rsid w:val="00B5267E"/>
    <w:rPr>
      <w:rFonts w:cs="Times New Roman"/>
      <w:b/>
      <w:snapToGrid/>
      <w:sz w:val="28"/>
    </w:rPr>
  </w:style>
  <w:style w:type="character" w:customStyle="1" w:styleId="214">
    <w:name w:val="Знак2 Знак Знак1"/>
    <w:aliases w:val="Заголовок 3 Знак1 Знак,Знак2 Знак Знак Знак Знак"/>
    <w:uiPriority w:val="99"/>
    <w:rsid w:val="00B5267E"/>
    <w:rPr>
      <w:rFonts w:cs="Times New Roman"/>
      <w:snapToGrid/>
      <w:sz w:val="24"/>
    </w:rPr>
  </w:style>
  <w:style w:type="character" w:customStyle="1" w:styleId="172">
    <w:name w:val="Знак Знак17"/>
    <w:uiPriority w:val="99"/>
    <w:rsid w:val="00B5267E"/>
    <w:rPr>
      <w:rFonts w:cs="Times New Roman"/>
      <w:snapToGrid/>
      <w:sz w:val="24"/>
    </w:rPr>
  </w:style>
  <w:style w:type="character" w:customStyle="1" w:styleId="162">
    <w:name w:val="Знак Знак16"/>
    <w:uiPriority w:val="99"/>
    <w:rsid w:val="00B5267E"/>
    <w:rPr>
      <w:rFonts w:cs="Times New Roman"/>
      <w:snapToGrid/>
      <w:sz w:val="24"/>
    </w:rPr>
  </w:style>
  <w:style w:type="character" w:customStyle="1" w:styleId="152">
    <w:name w:val="Знак Знак15"/>
    <w:uiPriority w:val="99"/>
    <w:rsid w:val="00B5267E"/>
    <w:rPr>
      <w:rFonts w:cs="Times New Roman"/>
      <w:snapToGrid/>
      <w:sz w:val="24"/>
    </w:rPr>
  </w:style>
  <w:style w:type="character" w:customStyle="1" w:styleId="142">
    <w:name w:val="Знак Знак14"/>
    <w:uiPriority w:val="99"/>
    <w:rsid w:val="00B5267E"/>
    <w:rPr>
      <w:rFonts w:cs="Times New Roman"/>
      <w:snapToGrid/>
      <w:sz w:val="24"/>
    </w:rPr>
  </w:style>
  <w:style w:type="character" w:customStyle="1" w:styleId="132">
    <w:name w:val="Знак Знак13"/>
    <w:uiPriority w:val="99"/>
    <w:rsid w:val="00B5267E"/>
    <w:rPr>
      <w:rFonts w:cs="Times New Roman"/>
      <w:b/>
      <w:snapToGrid/>
      <w:sz w:val="24"/>
    </w:rPr>
  </w:style>
  <w:style w:type="character" w:customStyle="1" w:styleId="127">
    <w:name w:val="Знак Знак12"/>
    <w:uiPriority w:val="99"/>
    <w:rsid w:val="00B5267E"/>
    <w:rPr>
      <w:rFonts w:cs="Times New Roman"/>
      <w:snapToGrid/>
      <w:sz w:val="24"/>
    </w:rPr>
  </w:style>
  <w:style w:type="character" w:styleId="afffe">
    <w:name w:val="annotation reference"/>
    <w:uiPriority w:val="99"/>
    <w:locked/>
    <w:rsid w:val="00B5267E"/>
    <w:rPr>
      <w:rFonts w:cs="Times New Roman"/>
      <w:sz w:val="16"/>
      <w:szCs w:val="16"/>
    </w:rPr>
  </w:style>
  <w:style w:type="paragraph" w:styleId="affff">
    <w:name w:val="annotation text"/>
    <w:basedOn w:val="a3"/>
    <w:link w:val="affff0"/>
    <w:uiPriority w:val="99"/>
    <w:locked/>
    <w:rsid w:val="00B5267E"/>
    <w:pPr>
      <w:spacing w:after="200"/>
      <w:ind w:firstLine="0"/>
      <w:jc w:val="left"/>
    </w:pPr>
    <w:rPr>
      <w:rFonts w:ascii="Calibri" w:hAnsi="Calibri" w:cs="Times New Roman"/>
      <w:sz w:val="20"/>
      <w:szCs w:val="20"/>
    </w:rPr>
  </w:style>
  <w:style w:type="character" w:customStyle="1" w:styleId="CommentTextChar">
    <w:name w:val="Comment Text Char"/>
    <w:uiPriority w:val="99"/>
    <w:semiHidden/>
    <w:locked/>
    <w:rsid w:val="00E952C0"/>
    <w:rPr>
      <w:rFonts w:ascii="Calibri" w:hAnsi="Calibri" w:cs="Calibri"/>
      <w:sz w:val="20"/>
      <w:szCs w:val="20"/>
      <w:lang w:eastAsia="en-US"/>
    </w:rPr>
  </w:style>
  <w:style w:type="character" w:customStyle="1" w:styleId="affff0">
    <w:name w:val="Текст примечания Знак"/>
    <w:link w:val="affff"/>
    <w:uiPriority w:val="99"/>
    <w:locked/>
    <w:rsid w:val="00B5267E"/>
    <w:rPr>
      <w:rFonts w:ascii="Calibri" w:hAnsi="Calibri" w:cs="Times New Roman"/>
      <w:lang w:val="ru-RU" w:eastAsia="en-US" w:bidi="ar-SA"/>
    </w:rPr>
  </w:style>
  <w:style w:type="paragraph" w:styleId="affff1">
    <w:name w:val="annotation subject"/>
    <w:basedOn w:val="affff"/>
    <w:next w:val="affff"/>
    <w:link w:val="affff2"/>
    <w:uiPriority w:val="99"/>
    <w:locked/>
    <w:rsid w:val="00B5267E"/>
    <w:rPr>
      <w:b/>
      <w:bCs/>
    </w:rPr>
  </w:style>
  <w:style w:type="character" w:customStyle="1" w:styleId="CommentSubjectChar">
    <w:name w:val="Comment Subject Char"/>
    <w:uiPriority w:val="99"/>
    <w:semiHidden/>
    <w:locked/>
    <w:rsid w:val="00E952C0"/>
    <w:rPr>
      <w:rFonts w:ascii="Calibri" w:hAnsi="Calibri" w:cs="Calibri"/>
      <w:b/>
      <w:bCs/>
      <w:sz w:val="20"/>
      <w:szCs w:val="20"/>
      <w:lang w:val="ru-RU" w:eastAsia="en-US" w:bidi="ar-SA"/>
    </w:rPr>
  </w:style>
  <w:style w:type="character" w:customStyle="1" w:styleId="affff2">
    <w:name w:val="Тема примечания Знак"/>
    <w:link w:val="affff1"/>
    <w:uiPriority w:val="99"/>
    <w:locked/>
    <w:rsid w:val="00B5267E"/>
    <w:rPr>
      <w:rFonts w:ascii="Calibri" w:hAnsi="Calibri" w:cs="Times New Roman"/>
      <w:b/>
      <w:bCs/>
      <w:lang w:val="ru-RU" w:eastAsia="en-US" w:bidi="ar-SA"/>
    </w:rPr>
  </w:style>
  <w:style w:type="character" w:customStyle="1" w:styleId="412">
    <w:name w:val="Знак Знак41"/>
    <w:uiPriority w:val="99"/>
    <w:rsid w:val="00B5267E"/>
    <w:rPr>
      <w:rFonts w:ascii="Tahoma" w:hAnsi="Tahoma" w:cs="Tahoma"/>
      <w:sz w:val="16"/>
      <w:szCs w:val="16"/>
      <w:lang w:eastAsia="en-US"/>
    </w:rPr>
  </w:style>
  <w:style w:type="character" w:customStyle="1" w:styleId="affff3">
    <w:name w:val="Основной шрифт"/>
    <w:uiPriority w:val="99"/>
    <w:rsid w:val="00B5267E"/>
  </w:style>
  <w:style w:type="paragraph" w:customStyle="1" w:styleId="ed">
    <w:name w:val="дeсновdой те"/>
    <w:basedOn w:val="a3"/>
    <w:uiPriority w:val="99"/>
    <w:rsid w:val="00B5267E"/>
    <w:pPr>
      <w:widowControl w:val="0"/>
      <w:tabs>
        <w:tab w:val="left" w:pos="0"/>
      </w:tabs>
      <w:spacing w:line="240" w:lineRule="auto"/>
      <w:ind w:right="283" w:firstLine="0"/>
    </w:pPr>
    <w:rPr>
      <w:rFonts w:cs="Times New Roman"/>
      <w:sz w:val="28"/>
      <w:szCs w:val="20"/>
      <w:lang w:eastAsia="ru-RU"/>
    </w:rPr>
  </w:style>
  <w:style w:type="paragraph" w:customStyle="1" w:styleId="affff4">
    <w:name w:val="Табличный"/>
    <w:basedOn w:val="a3"/>
    <w:uiPriority w:val="99"/>
    <w:rsid w:val="00B5267E"/>
    <w:pPr>
      <w:widowControl w:val="0"/>
      <w:spacing w:line="240" w:lineRule="auto"/>
      <w:ind w:firstLine="0"/>
      <w:jc w:val="center"/>
    </w:pPr>
    <w:rPr>
      <w:rFonts w:cs="Times New Roman"/>
      <w:szCs w:val="20"/>
      <w:lang w:eastAsia="ru-RU"/>
    </w:rPr>
  </w:style>
  <w:style w:type="character" w:customStyle="1" w:styleId="HTMLMarkup">
    <w:name w:val="HTML Markup"/>
    <w:uiPriority w:val="99"/>
    <w:rsid w:val="00B5267E"/>
    <w:rPr>
      <w:vanish/>
      <w:color w:val="FF0000"/>
    </w:rPr>
  </w:style>
  <w:style w:type="paragraph" w:customStyle="1" w:styleId="Blockquote">
    <w:name w:val="Blockquote"/>
    <w:basedOn w:val="a3"/>
    <w:uiPriority w:val="99"/>
    <w:rsid w:val="00B5267E"/>
    <w:pPr>
      <w:widowControl w:val="0"/>
      <w:spacing w:before="100" w:after="100" w:line="240" w:lineRule="auto"/>
      <w:ind w:left="360" w:right="360" w:firstLine="0"/>
    </w:pPr>
    <w:rPr>
      <w:rFonts w:cs="Times New Roman"/>
      <w:sz w:val="24"/>
      <w:szCs w:val="20"/>
      <w:lang w:eastAsia="ru-RU"/>
    </w:rPr>
  </w:style>
  <w:style w:type="paragraph" w:styleId="2f6">
    <w:name w:val="List Bullet 2"/>
    <w:basedOn w:val="a3"/>
    <w:autoRedefine/>
    <w:uiPriority w:val="99"/>
    <w:locked/>
    <w:rsid w:val="00B5267E"/>
    <w:pPr>
      <w:spacing w:line="240" w:lineRule="auto"/>
      <w:ind w:left="566" w:firstLine="285"/>
    </w:pPr>
    <w:rPr>
      <w:rFonts w:cs="Times New Roman"/>
      <w:sz w:val="20"/>
      <w:szCs w:val="20"/>
      <w:lang w:eastAsia="ru-RU"/>
    </w:rPr>
  </w:style>
  <w:style w:type="character" w:customStyle="1" w:styleId="3f5">
    <w:name w:val="Знак Знак3"/>
    <w:uiPriority w:val="99"/>
    <w:rsid w:val="00B5267E"/>
    <w:rPr>
      <w:rFonts w:cs="Times New Roman"/>
      <w:snapToGrid/>
      <w:sz w:val="24"/>
    </w:rPr>
  </w:style>
  <w:style w:type="character" w:customStyle="1" w:styleId="2f7">
    <w:name w:val="Знак Знак2"/>
    <w:rsid w:val="00B5267E"/>
    <w:rPr>
      <w:rFonts w:cs="Times New Roman"/>
      <w:b/>
      <w:caps/>
      <w:snapToGrid/>
      <w:sz w:val="24"/>
    </w:rPr>
  </w:style>
  <w:style w:type="paragraph" w:customStyle="1" w:styleId="1f">
    <w:name w:val="Знак Знак Знак1 Знак"/>
    <w:basedOn w:val="a3"/>
    <w:autoRedefine/>
    <w:uiPriority w:val="99"/>
    <w:rsid w:val="00B5267E"/>
    <w:pPr>
      <w:spacing w:after="160" w:line="240" w:lineRule="exact"/>
      <w:ind w:firstLine="0"/>
      <w:jc w:val="left"/>
    </w:pPr>
    <w:rPr>
      <w:rFonts w:eastAsia="SimSun" w:cs="Times New Roman"/>
      <w:b/>
      <w:sz w:val="28"/>
      <w:szCs w:val="24"/>
      <w:lang w:val="en-US"/>
    </w:rPr>
  </w:style>
  <w:style w:type="character" w:customStyle="1" w:styleId="text">
    <w:name w:val="text"/>
    <w:uiPriority w:val="99"/>
    <w:rsid w:val="00B5267E"/>
    <w:rPr>
      <w:rFonts w:cs="Times New Roman"/>
    </w:rPr>
  </w:style>
  <w:style w:type="character" w:customStyle="1" w:styleId="1f0">
    <w:name w:val="Знак Знак1"/>
    <w:uiPriority w:val="99"/>
    <w:rsid w:val="00B5267E"/>
    <w:rPr>
      <w:rFonts w:ascii="Tahoma" w:hAnsi="Tahoma" w:cs="Tahoma"/>
      <w:shd w:val="clear" w:color="auto" w:fill="000080"/>
      <w:lang w:eastAsia="en-US"/>
    </w:rPr>
  </w:style>
  <w:style w:type="paragraph" w:customStyle="1" w:styleId="xl64">
    <w:name w:val="xl6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5">
    <w:name w:val="xl6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6">
    <w:name w:val="xl6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7">
    <w:name w:val="xl6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68">
    <w:name w:val="xl6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9">
    <w:name w:val="xl6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70">
    <w:name w:val="xl7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1">
    <w:name w:val="xl7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2">
    <w:name w:val="xl7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3">
    <w:name w:val="xl7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4">
    <w:name w:val="xl7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5">
    <w:name w:val="xl7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6">
    <w:name w:val="xl7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7">
    <w:name w:val="xl7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8">
    <w:name w:val="xl7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9">
    <w:name w:val="xl7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0">
    <w:name w:val="xl8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1">
    <w:name w:val="xl8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2">
    <w:name w:val="xl8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3">
    <w:name w:val="xl8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4">
    <w:name w:val="xl8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85">
    <w:name w:val="xl8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6">
    <w:name w:val="xl8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0"/>
      <w:szCs w:val="20"/>
      <w:lang w:eastAsia="ru-RU"/>
    </w:rPr>
  </w:style>
  <w:style w:type="paragraph" w:customStyle="1" w:styleId="xl87">
    <w:name w:val="xl8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8">
    <w:name w:val="xl8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9">
    <w:name w:val="xl8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0">
    <w:name w:val="xl9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1">
    <w:name w:val="xl91"/>
    <w:basedOn w:val="a3"/>
    <w:rsid w:val="00B5267E"/>
    <w:pPr>
      <w:spacing w:before="100" w:beforeAutospacing="1" w:after="100" w:afterAutospacing="1" w:line="240" w:lineRule="auto"/>
      <w:ind w:firstLine="0"/>
      <w:jc w:val="left"/>
    </w:pPr>
    <w:rPr>
      <w:rFonts w:cs="Times New Roman"/>
      <w:sz w:val="24"/>
      <w:szCs w:val="24"/>
      <w:lang w:eastAsia="ru-RU"/>
    </w:rPr>
  </w:style>
  <w:style w:type="paragraph" w:customStyle="1" w:styleId="xl92">
    <w:name w:val="xl9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Times New Roman"/>
      <w:color w:val="000000"/>
      <w:sz w:val="24"/>
      <w:szCs w:val="24"/>
      <w:lang w:eastAsia="ru-RU"/>
    </w:rPr>
  </w:style>
  <w:style w:type="paragraph" w:customStyle="1" w:styleId="xl93">
    <w:name w:val="xl93"/>
    <w:basedOn w:val="a3"/>
    <w:rsid w:val="00B5267E"/>
    <w:pPr>
      <w:pBdr>
        <w:bottom w:val="single" w:sz="4" w:space="0" w:color="auto"/>
      </w:pBdr>
      <w:spacing w:before="100" w:beforeAutospacing="1" w:after="100" w:afterAutospacing="1" w:line="240" w:lineRule="auto"/>
      <w:ind w:firstLine="0"/>
      <w:jc w:val="center"/>
    </w:pPr>
    <w:rPr>
      <w:rFonts w:cs="Times New Roman"/>
      <w:sz w:val="24"/>
      <w:szCs w:val="24"/>
      <w:lang w:eastAsia="ru-RU"/>
    </w:rPr>
  </w:style>
  <w:style w:type="character" w:customStyle="1" w:styleId="191">
    <w:name w:val="Знак Знак19"/>
    <w:uiPriority w:val="99"/>
    <w:rsid w:val="00B5267E"/>
    <w:rPr>
      <w:rFonts w:cs="Times New Roman"/>
      <w:sz w:val="24"/>
      <w:szCs w:val="24"/>
    </w:rPr>
  </w:style>
  <w:style w:type="character" w:customStyle="1" w:styleId="apple-style-span">
    <w:name w:val="apple-style-span"/>
    <w:uiPriority w:val="99"/>
    <w:rsid w:val="00B5267E"/>
    <w:rPr>
      <w:rFonts w:cs="Times New Roman"/>
    </w:rPr>
  </w:style>
  <w:style w:type="character" w:customStyle="1" w:styleId="apple-converted-space">
    <w:name w:val="apple-converted-space"/>
    <w:rsid w:val="00B5267E"/>
    <w:rPr>
      <w:rFonts w:cs="Times New Roman"/>
    </w:rPr>
  </w:style>
  <w:style w:type="paragraph" w:customStyle="1" w:styleId="1f1">
    <w:name w:val="Обычный1"/>
    <w:uiPriority w:val="99"/>
    <w:rsid w:val="00B5267E"/>
    <w:rPr>
      <w:rFonts w:ascii="CG Times" w:hAnsi="CG Times"/>
    </w:rPr>
  </w:style>
  <w:style w:type="paragraph" w:customStyle="1" w:styleId="a">
    <w:name w:val="список_маркеры"/>
    <w:basedOn w:val="a3"/>
    <w:uiPriority w:val="99"/>
    <w:rsid w:val="00B5267E"/>
    <w:pPr>
      <w:keepNext/>
      <w:numPr>
        <w:numId w:val="2"/>
      </w:numPr>
      <w:spacing w:line="240" w:lineRule="auto"/>
    </w:pPr>
    <w:rPr>
      <w:rFonts w:ascii="Arial" w:hAnsi="Arial" w:cs="Times New Roman"/>
      <w:sz w:val="20"/>
      <w:szCs w:val="20"/>
      <w:lang w:eastAsia="ru-RU"/>
    </w:rPr>
  </w:style>
  <w:style w:type="paragraph" w:customStyle="1" w:styleId="11a">
    <w:name w:val="Без интервала11"/>
    <w:uiPriority w:val="99"/>
    <w:rsid w:val="00B5267E"/>
    <w:rPr>
      <w:rFonts w:ascii="Calibri" w:hAnsi="Calibri"/>
      <w:sz w:val="22"/>
      <w:szCs w:val="22"/>
      <w:lang w:eastAsia="en-US"/>
    </w:rPr>
  </w:style>
  <w:style w:type="paragraph" w:customStyle="1" w:styleId="6e">
    <w:name w:val="Заг 6"/>
    <w:basedOn w:val="afffc"/>
    <w:link w:val="6f"/>
    <w:uiPriority w:val="99"/>
    <w:rsid w:val="00B5267E"/>
    <w:pPr>
      <w:keepNext/>
      <w:spacing w:line="240" w:lineRule="auto"/>
      <w:ind w:left="540" w:firstLine="0"/>
    </w:pPr>
    <w:rPr>
      <w:b/>
    </w:rPr>
  </w:style>
  <w:style w:type="character" w:customStyle="1" w:styleId="6f">
    <w:name w:val="Заг 6 Знак"/>
    <w:link w:val="6e"/>
    <w:uiPriority w:val="99"/>
    <w:locked/>
    <w:rsid w:val="00B5267E"/>
    <w:rPr>
      <w:rFonts w:cs="Times New Roman"/>
      <w:b/>
      <w:sz w:val="24"/>
      <w:szCs w:val="24"/>
      <w:lang w:val="ru-RU" w:eastAsia="ru-RU" w:bidi="ar-SA"/>
    </w:rPr>
  </w:style>
  <w:style w:type="paragraph" w:customStyle="1" w:styleId="a1">
    <w:name w:val="Буллеты"/>
    <w:basedOn w:val="afffc"/>
    <w:uiPriority w:val="99"/>
    <w:rsid w:val="00B5267E"/>
    <w:pPr>
      <w:numPr>
        <w:numId w:val="3"/>
      </w:numPr>
      <w:tabs>
        <w:tab w:val="clear" w:pos="997"/>
        <w:tab w:val="num" w:pos="360"/>
        <w:tab w:val="num" w:pos="777"/>
        <w:tab w:val="left" w:pos="1620"/>
      </w:tabs>
      <w:spacing w:before="0"/>
      <w:ind w:left="0" w:firstLine="567"/>
    </w:pPr>
    <w:rPr>
      <w:sz w:val="22"/>
    </w:rPr>
  </w:style>
  <w:style w:type="paragraph" w:customStyle="1" w:styleId="-">
    <w:name w:val="заголовок-мсп"/>
    <w:basedOn w:val="11"/>
    <w:link w:val="-0"/>
    <w:uiPriority w:val="99"/>
    <w:rsid w:val="00B5267E"/>
    <w:pPr>
      <w:numPr>
        <w:numId w:val="4"/>
      </w:numPr>
      <w:spacing w:before="0"/>
      <w:ind w:left="1068"/>
    </w:pPr>
    <w:rPr>
      <w:rFonts w:ascii="Arial" w:hAnsi="Arial"/>
      <w:b w:val="0"/>
      <w:bCs w:val="0"/>
      <w:i/>
      <w:kern w:val="0"/>
      <w:sz w:val="28"/>
      <w:szCs w:val="28"/>
    </w:rPr>
  </w:style>
  <w:style w:type="character" w:customStyle="1" w:styleId="-0">
    <w:name w:val="заголовок-мсп Знак"/>
    <w:link w:val="-"/>
    <w:uiPriority w:val="99"/>
    <w:locked/>
    <w:rsid w:val="00B5267E"/>
    <w:rPr>
      <w:rFonts w:ascii="Arial" w:hAnsi="Arial"/>
      <w:i/>
      <w:sz w:val="28"/>
      <w:szCs w:val="28"/>
      <w:lang w:eastAsia="en-US"/>
    </w:rPr>
  </w:style>
  <w:style w:type="paragraph" w:customStyle="1" w:styleId="affff5">
    <w:name w:val="таблица_название"/>
    <w:basedOn w:val="a3"/>
    <w:uiPriority w:val="99"/>
    <w:rsid w:val="00B5267E"/>
    <w:pPr>
      <w:keepNext/>
      <w:spacing w:line="360" w:lineRule="auto"/>
      <w:jc w:val="right"/>
    </w:pPr>
    <w:rPr>
      <w:rFonts w:ascii="Arial" w:hAnsi="Arial" w:cs="Times New Roman"/>
      <w:sz w:val="20"/>
      <w:szCs w:val="20"/>
      <w:lang w:eastAsia="ru-RU"/>
    </w:rPr>
  </w:style>
  <w:style w:type="paragraph" w:customStyle="1" w:styleId="affff6">
    <w:name w:val="таблица_текст"/>
    <w:basedOn w:val="a3"/>
    <w:uiPriority w:val="99"/>
    <w:rsid w:val="00B5267E"/>
    <w:pPr>
      <w:keepNext/>
      <w:spacing w:line="240" w:lineRule="auto"/>
      <w:ind w:left="80"/>
    </w:pPr>
    <w:rPr>
      <w:rFonts w:ascii="Arial" w:hAnsi="Arial" w:cs="Times New Roman"/>
      <w:sz w:val="18"/>
      <w:szCs w:val="20"/>
      <w:lang w:eastAsia="ru-RU"/>
    </w:rPr>
  </w:style>
  <w:style w:type="paragraph" w:customStyle="1" w:styleId="affff7">
    <w:name w:val="таблица_числа"/>
    <w:basedOn w:val="affff6"/>
    <w:uiPriority w:val="99"/>
    <w:rsid w:val="00B5267E"/>
    <w:pPr>
      <w:tabs>
        <w:tab w:val="right" w:pos="82"/>
      </w:tabs>
      <w:ind w:right="65"/>
      <w:jc w:val="right"/>
    </w:pPr>
  </w:style>
  <w:style w:type="paragraph" w:customStyle="1" w:styleId="2f8">
    <w:name w:val="Обычный2"/>
    <w:uiPriority w:val="99"/>
    <w:rsid w:val="00B5267E"/>
    <w:pPr>
      <w:spacing w:before="100" w:after="100"/>
    </w:pPr>
    <w:rPr>
      <w:sz w:val="24"/>
    </w:rPr>
  </w:style>
  <w:style w:type="character" w:customStyle="1" w:styleId="3f6">
    <w:name w:val="Основной текст + Полужирный3"/>
    <w:uiPriority w:val="99"/>
    <w:rsid w:val="007F435B"/>
    <w:rPr>
      <w:rFonts w:cs="Times New Roman"/>
      <w:b/>
      <w:bCs/>
      <w:spacing w:val="7"/>
      <w:sz w:val="21"/>
      <w:szCs w:val="21"/>
      <w:u w:val="single"/>
      <w:shd w:val="clear" w:color="auto" w:fill="FFFFFF"/>
      <w:lang w:bidi="ar-SA"/>
    </w:rPr>
  </w:style>
  <w:style w:type="character" w:customStyle="1" w:styleId="2f9">
    <w:name w:val="Основной текст + Полужирный2"/>
    <w:uiPriority w:val="99"/>
    <w:rsid w:val="007F435B"/>
    <w:rPr>
      <w:rFonts w:cs="Times New Roman"/>
      <w:b/>
      <w:bCs/>
      <w:spacing w:val="7"/>
      <w:sz w:val="21"/>
      <w:szCs w:val="21"/>
      <w:shd w:val="clear" w:color="auto" w:fill="FFFFFF"/>
      <w:lang w:bidi="ar-SA"/>
    </w:rPr>
  </w:style>
  <w:style w:type="character" w:customStyle="1" w:styleId="2fa">
    <w:name w:val="Основной текст + Курсив2"/>
    <w:uiPriority w:val="99"/>
    <w:rsid w:val="007F435B"/>
    <w:rPr>
      <w:rFonts w:cs="Times New Roman"/>
      <w:i/>
      <w:iCs/>
      <w:spacing w:val="4"/>
      <w:sz w:val="21"/>
      <w:szCs w:val="21"/>
      <w:shd w:val="clear" w:color="auto" w:fill="FFFFFF"/>
      <w:lang w:bidi="ar-SA"/>
    </w:rPr>
  </w:style>
  <w:style w:type="character" w:customStyle="1" w:styleId="922">
    <w:name w:val="Знак Знак92"/>
    <w:uiPriority w:val="99"/>
    <w:rsid w:val="00540C05"/>
    <w:rPr>
      <w:rFonts w:cs="Times New Roman"/>
      <w:sz w:val="24"/>
      <w:szCs w:val="24"/>
    </w:rPr>
  </w:style>
  <w:style w:type="character" w:customStyle="1" w:styleId="affff8">
    <w:name w:val="Сноска_"/>
    <w:link w:val="affff9"/>
    <w:uiPriority w:val="99"/>
    <w:locked/>
    <w:rsid w:val="00082397"/>
    <w:rPr>
      <w:rFonts w:cs="Times New Roman"/>
      <w:spacing w:val="4"/>
      <w:sz w:val="21"/>
      <w:szCs w:val="21"/>
      <w:lang w:bidi="ar-SA"/>
    </w:rPr>
  </w:style>
  <w:style w:type="paragraph" w:customStyle="1" w:styleId="affff9">
    <w:name w:val="Сноска"/>
    <w:basedOn w:val="a3"/>
    <w:link w:val="affff8"/>
    <w:uiPriority w:val="99"/>
    <w:rsid w:val="00082397"/>
    <w:pPr>
      <w:shd w:val="clear" w:color="auto" w:fill="FFFFFF"/>
      <w:spacing w:line="274" w:lineRule="exact"/>
      <w:ind w:firstLine="700"/>
    </w:pPr>
    <w:rPr>
      <w:rFonts w:cs="Times New Roman"/>
      <w:spacing w:val="4"/>
      <w:sz w:val="21"/>
      <w:szCs w:val="21"/>
    </w:rPr>
  </w:style>
  <w:style w:type="paragraph" w:customStyle="1" w:styleId="affffa">
    <w:name w:val="_Обычный"/>
    <w:basedOn w:val="a3"/>
    <w:link w:val="affffb"/>
    <w:uiPriority w:val="99"/>
    <w:rsid w:val="009B4451"/>
    <w:pPr>
      <w:spacing w:line="240" w:lineRule="auto"/>
    </w:pPr>
    <w:rPr>
      <w:rFonts w:cs="Times New Roman"/>
      <w:sz w:val="24"/>
      <w:szCs w:val="20"/>
    </w:rPr>
  </w:style>
  <w:style w:type="character" w:customStyle="1" w:styleId="affffb">
    <w:name w:val="_Обычный Знак"/>
    <w:link w:val="affffa"/>
    <w:uiPriority w:val="99"/>
    <w:locked/>
    <w:rsid w:val="009B4451"/>
    <w:rPr>
      <w:sz w:val="24"/>
    </w:rPr>
  </w:style>
  <w:style w:type="paragraph" w:styleId="HTML">
    <w:name w:val="HTML Preformatted"/>
    <w:basedOn w:val="a3"/>
    <w:link w:val="HTML0"/>
    <w:uiPriority w:val="99"/>
    <w:unhideWhenUsed/>
    <w:locked/>
    <w:rsid w:val="0044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sz w:val="20"/>
      <w:szCs w:val="20"/>
    </w:rPr>
  </w:style>
  <w:style w:type="character" w:customStyle="1" w:styleId="HTML0">
    <w:name w:val="Стандартный HTML Знак"/>
    <w:link w:val="HTML"/>
    <w:uiPriority w:val="99"/>
    <w:semiHidden/>
    <w:rsid w:val="00443A55"/>
    <w:rPr>
      <w:rFonts w:ascii="Courier New" w:hAnsi="Courier New" w:cs="Courier New"/>
    </w:rPr>
  </w:style>
  <w:style w:type="paragraph" w:styleId="affffc">
    <w:name w:val="TOC Heading"/>
    <w:basedOn w:val="11"/>
    <w:next w:val="a3"/>
    <w:uiPriority w:val="39"/>
    <w:unhideWhenUsed/>
    <w:qFormat/>
    <w:rsid w:val="00E660AC"/>
    <w:pPr>
      <w:keepLines/>
      <w:spacing w:before="480"/>
      <w:jc w:val="left"/>
      <w:outlineLvl w:val="9"/>
    </w:pPr>
    <w:rPr>
      <w:rFonts w:ascii="Cambria" w:hAnsi="Cambria"/>
      <w:color w:val="365F91"/>
      <w:kern w:val="0"/>
      <w:sz w:val="28"/>
      <w:szCs w:val="28"/>
    </w:rPr>
  </w:style>
  <w:style w:type="paragraph" w:customStyle="1" w:styleId="4f">
    <w:name w:val="Основной текст4"/>
    <w:basedOn w:val="a3"/>
    <w:rsid w:val="005A6A70"/>
    <w:pPr>
      <w:spacing w:line="240" w:lineRule="auto"/>
      <w:ind w:firstLine="0"/>
      <w:jc w:val="left"/>
    </w:pPr>
    <w:rPr>
      <w:rFonts w:cs="Times New Roman"/>
      <w:sz w:val="24"/>
      <w:szCs w:val="20"/>
      <w:lang w:eastAsia="ru-RU"/>
    </w:rPr>
  </w:style>
  <w:style w:type="paragraph" w:customStyle="1" w:styleId="s9">
    <w:name w:val="s_9"/>
    <w:basedOn w:val="a3"/>
    <w:rsid w:val="00457BEC"/>
    <w:pPr>
      <w:spacing w:before="100" w:beforeAutospacing="1" w:after="100" w:afterAutospacing="1" w:line="240" w:lineRule="auto"/>
      <w:ind w:firstLine="0"/>
      <w:jc w:val="left"/>
    </w:pPr>
    <w:rPr>
      <w:rFonts w:cs="Times New Roman"/>
      <w:i/>
      <w:iCs/>
      <w:color w:val="800080"/>
      <w:sz w:val="24"/>
      <w:szCs w:val="24"/>
      <w:lang w:eastAsia="ru-RU"/>
    </w:rPr>
  </w:style>
  <w:style w:type="paragraph" w:customStyle="1" w:styleId="s32">
    <w:name w:val="s_32"/>
    <w:basedOn w:val="a3"/>
    <w:rsid w:val="00457BEC"/>
    <w:pPr>
      <w:spacing w:before="100" w:beforeAutospacing="1" w:after="100" w:afterAutospacing="1" w:line="240" w:lineRule="auto"/>
      <w:ind w:firstLine="0"/>
      <w:jc w:val="center"/>
    </w:pPr>
    <w:rPr>
      <w:rFonts w:cs="Times New Roman"/>
      <w:b/>
      <w:bCs/>
      <w:color w:val="000080"/>
      <w:sz w:val="16"/>
      <w:szCs w:val="16"/>
      <w:lang w:eastAsia="ru-RU"/>
    </w:rPr>
  </w:style>
  <w:style w:type="paragraph" w:customStyle="1" w:styleId="s12">
    <w:name w:val="s_12"/>
    <w:basedOn w:val="a3"/>
    <w:rsid w:val="00457BEC"/>
    <w:pPr>
      <w:spacing w:line="240" w:lineRule="auto"/>
      <w:ind w:firstLine="720"/>
      <w:jc w:val="left"/>
    </w:pPr>
    <w:rPr>
      <w:rFonts w:cs="Times New Roman"/>
      <w:sz w:val="24"/>
      <w:szCs w:val="24"/>
      <w:lang w:eastAsia="ru-RU"/>
    </w:rPr>
  </w:style>
  <w:style w:type="paragraph" w:customStyle="1" w:styleId="xl24">
    <w:name w:val="xl24"/>
    <w:basedOn w:val="a3"/>
    <w:rsid w:val="00B05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3f7">
    <w:name w:val="Обычный3"/>
    <w:rsid w:val="006A7EA5"/>
    <w:pPr>
      <w:widowControl w:val="0"/>
      <w:spacing w:before="280" w:line="300" w:lineRule="auto"/>
      <w:ind w:firstLine="700"/>
    </w:pPr>
    <w:rPr>
      <w:snapToGrid w:val="0"/>
      <w:sz w:val="24"/>
    </w:rPr>
  </w:style>
  <w:style w:type="paragraph" w:customStyle="1" w:styleId="western">
    <w:name w:val="western"/>
    <w:basedOn w:val="a3"/>
    <w:rsid w:val="00B23D74"/>
    <w:pPr>
      <w:spacing w:before="100" w:beforeAutospacing="1" w:after="100" w:afterAutospacing="1" w:line="240" w:lineRule="auto"/>
      <w:ind w:firstLine="0"/>
      <w:jc w:val="left"/>
    </w:pPr>
    <w:rPr>
      <w:rFonts w:cs="Times New Roman"/>
      <w:sz w:val="24"/>
      <w:szCs w:val="24"/>
      <w:lang w:eastAsia="ru-RU"/>
    </w:rPr>
  </w:style>
  <w:style w:type="numbering" w:styleId="1ai">
    <w:name w:val="Outline List 1"/>
    <w:basedOn w:val="a6"/>
    <w:locked/>
    <w:rsid w:val="00B23D74"/>
    <w:pPr>
      <w:numPr>
        <w:numId w:val="5"/>
      </w:numPr>
    </w:pPr>
  </w:style>
  <w:style w:type="numbering" w:styleId="111111">
    <w:name w:val="Outline List 2"/>
    <w:basedOn w:val="a6"/>
    <w:locked/>
    <w:rsid w:val="00B23D74"/>
  </w:style>
  <w:style w:type="paragraph" w:styleId="affffd">
    <w:name w:val="Plain Text"/>
    <w:aliases w:val=" Знак7,Знак7"/>
    <w:basedOn w:val="a3"/>
    <w:link w:val="affffe"/>
    <w:locked/>
    <w:rsid w:val="00B23D74"/>
    <w:pPr>
      <w:tabs>
        <w:tab w:val="left" w:pos="1701"/>
      </w:tabs>
      <w:spacing w:before="80" w:line="252" w:lineRule="auto"/>
      <w:ind w:firstLine="852"/>
    </w:pPr>
    <w:rPr>
      <w:rFonts w:ascii="Calibri" w:eastAsia="SimSun" w:hAnsi="Calibri" w:cs="Courier New"/>
      <w:sz w:val="28"/>
      <w:szCs w:val="20"/>
      <w:lang w:eastAsia="ru-RU"/>
    </w:rPr>
  </w:style>
  <w:style w:type="character" w:customStyle="1" w:styleId="affffe">
    <w:name w:val="Текст Знак"/>
    <w:aliases w:val=" Знак7 Знак,Знак7 Знак"/>
    <w:basedOn w:val="a4"/>
    <w:link w:val="affffd"/>
    <w:rsid w:val="00B23D74"/>
    <w:rPr>
      <w:rFonts w:ascii="Calibri" w:eastAsia="SimSun" w:hAnsi="Calibri" w:cs="Courier New"/>
      <w:sz w:val="28"/>
    </w:rPr>
  </w:style>
  <w:style w:type="paragraph" w:customStyle="1" w:styleId="1">
    <w:name w:val="Маркированный1"/>
    <w:link w:val="1f2"/>
    <w:rsid w:val="00B23D74"/>
    <w:pPr>
      <w:numPr>
        <w:numId w:val="7"/>
      </w:numPr>
      <w:tabs>
        <w:tab w:val="clear" w:pos="851"/>
        <w:tab w:val="left" w:pos="1247"/>
      </w:tabs>
      <w:spacing w:before="40"/>
      <w:ind w:left="1248"/>
    </w:pPr>
    <w:rPr>
      <w:rFonts w:ascii="Calibri" w:eastAsia="SimSun" w:hAnsi="Calibri"/>
      <w:sz w:val="28"/>
    </w:rPr>
  </w:style>
  <w:style w:type="character" w:customStyle="1" w:styleId="1f2">
    <w:name w:val="Маркированный1 Знак"/>
    <w:link w:val="1"/>
    <w:rsid w:val="00B23D74"/>
    <w:rPr>
      <w:rFonts w:ascii="Calibri" w:eastAsia="SimSun" w:hAnsi="Calibri"/>
      <w:sz w:val="28"/>
    </w:rPr>
  </w:style>
  <w:style w:type="paragraph" w:customStyle="1" w:styleId="S">
    <w:name w:val="S_Обычный"/>
    <w:basedOn w:val="a3"/>
    <w:link w:val="S0"/>
    <w:qFormat/>
    <w:rsid w:val="00E15AB6"/>
    <w:pPr>
      <w:spacing w:before="120" w:after="60" w:line="240" w:lineRule="auto"/>
      <w:ind w:firstLine="567"/>
    </w:pPr>
    <w:rPr>
      <w:rFonts w:cs="Times New Roman"/>
      <w:sz w:val="24"/>
      <w:szCs w:val="24"/>
      <w:lang w:eastAsia="ar-SA"/>
    </w:rPr>
  </w:style>
  <w:style w:type="character" w:customStyle="1" w:styleId="S0">
    <w:name w:val="S_Обычный Знак"/>
    <w:link w:val="S"/>
    <w:rsid w:val="00E15AB6"/>
    <w:rPr>
      <w:sz w:val="24"/>
      <w:szCs w:val="24"/>
      <w:lang w:eastAsia="ar-SA"/>
    </w:rPr>
  </w:style>
  <w:style w:type="paragraph" w:customStyle="1" w:styleId="10">
    <w:name w:val="Список 1)"/>
    <w:basedOn w:val="a3"/>
    <w:rsid w:val="00345C66"/>
    <w:pPr>
      <w:numPr>
        <w:numId w:val="8"/>
      </w:numPr>
      <w:spacing w:after="60" w:line="240" w:lineRule="auto"/>
    </w:pPr>
    <w:rPr>
      <w:rFonts w:cs="Times New Roman"/>
      <w:sz w:val="24"/>
      <w:szCs w:val="24"/>
      <w:lang w:eastAsia="ru-RU"/>
    </w:rPr>
  </w:style>
  <w:style w:type="paragraph" w:customStyle="1" w:styleId="xl46">
    <w:name w:val="xl46"/>
    <w:basedOn w:val="a3"/>
    <w:rsid w:val="005D739C"/>
    <w:pPr>
      <w:pBdr>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Arial Unicode MS" w:hAnsi="Arial" w:cs="Arial"/>
      <w:b/>
      <w:bCs/>
      <w:sz w:val="22"/>
      <w:lang w:eastAsia="ru-RU"/>
    </w:rPr>
  </w:style>
  <w:style w:type="paragraph" w:customStyle="1" w:styleId="T8a93e7">
    <w:name w:val="T8a93e7"/>
    <w:basedOn w:val="a3"/>
    <w:next w:val="a3"/>
    <w:rsid w:val="004E1E10"/>
    <w:pPr>
      <w:widowControl w:val="0"/>
      <w:spacing w:before="240" w:after="60" w:line="240" w:lineRule="auto"/>
      <w:ind w:firstLine="0"/>
      <w:jc w:val="left"/>
    </w:pPr>
    <w:rPr>
      <w:rFonts w:ascii="Tahoma" w:hAnsi="Tahoma" w:cs="Times New Roman"/>
      <w:sz w:val="22"/>
      <w:szCs w:val="20"/>
      <w:lang w:eastAsia="ru-RU"/>
    </w:rPr>
  </w:style>
  <w:style w:type="paragraph" w:customStyle="1" w:styleId="afffff">
    <w:name w:val="Таблица ГП"/>
    <w:basedOn w:val="a3"/>
    <w:next w:val="a3"/>
    <w:link w:val="afffff0"/>
    <w:qFormat/>
    <w:rsid w:val="00F249A4"/>
    <w:pPr>
      <w:spacing w:line="240" w:lineRule="auto"/>
      <w:ind w:firstLine="0"/>
      <w:jc w:val="left"/>
    </w:pPr>
    <w:rPr>
      <w:rFonts w:ascii="Tahoma" w:hAnsi="Tahoma" w:cs="Tahoma"/>
      <w:sz w:val="20"/>
      <w:szCs w:val="20"/>
      <w:lang w:eastAsia="ru-RU"/>
    </w:rPr>
  </w:style>
  <w:style w:type="character" w:customStyle="1" w:styleId="afffff0">
    <w:name w:val="Таблица ГП Знак"/>
    <w:basedOn w:val="a4"/>
    <w:link w:val="afffff"/>
    <w:rsid w:val="00F249A4"/>
    <w:rPr>
      <w:rFonts w:ascii="Tahoma" w:hAnsi="Tahoma" w:cs="Tahoma"/>
    </w:rPr>
  </w:style>
  <w:style w:type="paragraph" w:customStyle="1" w:styleId="Default">
    <w:name w:val="Default"/>
    <w:rsid w:val="00E23760"/>
    <w:pPr>
      <w:autoSpaceDE w:val="0"/>
      <w:autoSpaceDN w:val="0"/>
      <w:adjustRightInd w:val="0"/>
    </w:pPr>
    <w:rPr>
      <w:color w:val="000000"/>
      <w:sz w:val="24"/>
      <w:szCs w:val="24"/>
    </w:rPr>
  </w:style>
  <w:style w:type="paragraph" w:customStyle="1" w:styleId="afffff1">
    <w:name w:val="Стандарт"/>
    <w:basedOn w:val="afb"/>
    <w:link w:val="afffff2"/>
    <w:rsid w:val="000B3A76"/>
    <w:pPr>
      <w:widowControl w:val="0"/>
      <w:spacing w:after="0" w:line="264" w:lineRule="auto"/>
      <w:ind w:firstLine="720"/>
      <w:jc w:val="both"/>
    </w:pPr>
    <w:rPr>
      <w:rFonts w:ascii="Times New Roman" w:hAnsi="Times New Roman"/>
      <w:snapToGrid w:val="0"/>
      <w:sz w:val="28"/>
      <w:lang w:eastAsia="ru-RU"/>
    </w:rPr>
  </w:style>
  <w:style w:type="character" w:customStyle="1" w:styleId="afffff2">
    <w:name w:val="Стандарт Знак"/>
    <w:basedOn w:val="a4"/>
    <w:link w:val="afffff1"/>
    <w:rsid w:val="000B3A76"/>
    <w:rPr>
      <w:snapToGrid w:val="0"/>
      <w:sz w:val="28"/>
    </w:rPr>
  </w:style>
  <w:style w:type="character" w:customStyle="1" w:styleId="212pt">
    <w:name w:val="Основной текст (2) + 12 pt;Полужирный"/>
    <w:basedOn w:val="26"/>
    <w:rsid w:val="00DF68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4pt">
    <w:name w:val="Основной текст (2) + Arial Unicode MS;4 pt"/>
    <w:basedOn w:val="26"/>
    <w:rsid w:val="00DF68B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afffff3">
    <w:name w:val="Абзац"/>
    <w:basedOn w:val="a3"/>
    <w:link w:val="afffff4"/>
    <w:qFormat/>
    <w:rsid w:val="005074DD"/>
    <w:pPr>
      <w:spacing w:before="120" w:after="60" w:line="240" w:lineRule="auto"/>
      <w:ind w:firstLine="567"/>
    </w:pPr>
    <w:rPr>
      <w:rFonts w:cs="Times New Roman"/>
      <w:sz w:val="24"/>
      <w:szCs w:val="24"/>
    </w:rPr>
  </w:style>
  <w:style w:type="character" w:customStyle="1" w:styleId="afffff4">
    <w:name w:val="Абзац Знак"/>
    <w:link w:val="afffff3"/>
    <w:rsid w:val="005074DD"/>
    <w:rPr>
      <w:sz w:val="24"/>
      <w:szCs w:val="24"/>
    </w:rPr>
  </w:style>
  <w:style w:type="paragraph" w:styleId="afffff5">
    <w:name w:val="List"/>
    <w:basedOn w:val="a3"/>
    <w:uiPriority w:val="99"/>
    <w:semiHidden/>
    <w:unhideWhenUsed/>
    <w:locked/>
    <w:rsid w:val="005074DD"/>
    <w:pPr>
      <w:ind w:left="283" w:hanging="283"/>
      <w:contextualSpacing/>
    </w:pPr>
  </w:style>
  <w:style w:type="paragraph" w:customStyle="1" w:styleId="afffff6">
    <w:name w:val="Табличный_заголовки"/>
    <w:basedOn w:val="a3"/>
    <w:rsid w:val="005074DD"/>
    <w:pPr>
      <w:keepNext/>
      <w:keepLines/>
      <w:spacing w:line="240" w:lineRule="auto"/>
      <w:ind w:firstLine="0"/>
      <w:jc w:val="center"/>
    </w:pPr>
    <w:rPr>
      <w:rFonts w:cs="Times New Roman"/>
      <w:b/>
      <w:sz w:val="20"/>
      <w:szCs w:val="20"/>
      <w:lang w:eastAsia="ru-RU"/>
    </w:rPr>
  </w:style>
  <w:style w:type="paragraph" w:customStyle="1" w:styleId="afffff7">
    <w:name w:val="Табличный_центр"/>
    <w:basedOn w:val="a3"/>
    <w:rsid w:val="005074DD"/>
    <w:pPr>
      <w:spacing w:line="240" w:lineRule="auto"/>
      <w:ind w:firstLine="0"/>
      <w:jc w:val="center"/>
    </w:pPr>
    <w:rPr>
      <w:rFonts w:cs="Times New Roman"/>
      <w:sz w:val="22"/>
      <w:lang w:eastAsia="ru-RU"/>
    </w:rPr>
  </w:style>
  <w:style w:type="paragraph" w:customStyle="1" w:styleId="afffff8">
    <w:name w:val="Табличный_слева"/>
    <w:basedOn w:val="a3"/>
    <w:rsid w:val="005074DD"/>
    <w:pPr>
      <w:spacing w:line="240" w:lineRule="auto"/>
      <w:ind w:firstLine="0"/>
      <w:jc w:val="left"/>
    </w:pPr>
    <w:rPr>
      <w:rFonts w:cs="Times New Roman"/>
      <w:sz w:val="22"/>
      <w:lang w:eastAsia="ru-RU"/>
    </w:rPr>
  </w:style>
  <w:style w:type="paragraph" w:customStyle="1" w:styleId="afffff9">
    <w:name w:val="Название таблицы"/>
    <w:basedOn w:val="aff0"/>
    <w:link w:val="afffffa"/>
    <w:rsid w:val="005074DD"/>
    <w:pPr>
      <w:keepNext/>
      <w:spacing w:after="0"/>
    </w:pPr>
    <w:rPr>
      <w:sz w:val="22"/>
      <w:szCs w:val="22"/>
    </w:rPr>
  </w:style>
  <w:style w:type="character" w:customStyle="1" w:styleId="afff9">
    <w:name w:val="Абзац списка Знак"/>
    <w:link w:val="afff8"/>
    <w:uiPriority w:val="34"/>
    <w:locked/>
    <w:rsid w:val="005074DD"/>
    <w:rPr>
      <w:rFonts w:cs="Calibri"/>
      <w:sz w:val="26"/>
      <w:szCs w:val="22"/>
      <w:lang w:eastAsia="en-US"/>
    </w:rPr>
  </w:style>
  <w:style w:type="character" w:customStyle="1" w:styleId="2fb">
    <w:name w:val="Основной текст (2) + Полужирный"/>
    <w:basedOn w:val="26"/>
    <w:rsid w:val="005074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Курсив"/>
    <w:basedOn w:val="26"/>
    <w:rsid w:val="005074D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UnicodeMS8pt">
    <w:name w:val="Основной текст (2) + Arial Unicode MS;8 pt;Малые прописные"/>
    <w:basedOn w:val="26"/>
    <w:rsid w:val="005074DD"/>
    <w:rPr>
      <w:rFonts w:ascii="Arial Unicode MS" w:eastAsia="Arial Unicode MS" w:hAnsi="Arial Unicode MS" w:cs="Arial Unicode MS"/>
      <w:b w:val="0"/>
      <w:bCs w:val="0"/>
      <w:i w:val="0"/>
      <w:iCs w:val="0"/>
      <w:smallCaps/>
      <w:strike w:val="0"/>
      <w:color w:val="000000"/>
      <w:spacing w:val="0"/>
      <w:w w:val="100"/>
      <w:position w:val="0"/>
      <w:sz w:val="16"/>
      <w:szCs w:val="16"/>
      <w:u w:val="none"/>
      <w:shd w:val="clear" w:color="auto" w:fill="FFFFFF"/>
      <w:lang w:val="en-US" w:eastAsia="en-US" w:bidi="en-US"/>
    </w:rPr>
  </w:style>
  <w:style w:type="character" w:customStyle="1" w:styleId="2ArialUnicodeMS8pt0">
    <w:name w:val="Основной текст (2) + Arial Unicode MS;8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c">
    <w:name w:val="Основной текст (2) + Малые прописные"/>
    <w:basedOn w:val="26"/>
    <w:rsid w:val="005074D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ArialUnicodeMS7pt">
    <w:name w:val="Основной текст (2) + Arial Unicode MS;7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andara115pt">
    <w:name w:val="Основной текст (2) + Candara;11.5 pt"/>
    <w:basedOn w:val="26"/>
    <w:rsid w:val="005074DD"/>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UnicodeMS10pt">
    <w:name w:val="Основной текст (2) + Arial Unicode MS;10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
    <w:basedOn w:val="26"/>
    <w:rsid w:val="005074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75pt">
    <w:name w:val="Основной текст (2) + Arial Unicode MS;7.5 pt;Курсив"/>
    <w:basedOn w:val="26"/>
    <w:rsid w:val="005074DD"/>
    <w:rPr>
      <w:rFonts w:ascii="Arial Unicode MS" w:eastAsia="Arial Unicode MS" w:hAnsi="Arial Unicode MS" w:cs="Arial Unicode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5pt150">
    <w:name w:val="Основной текст (2) + 5 pt;Масштаб 150%"/>
    <w:basedOn w:val="26"/>
    <w:rsid w:val="005074DD"/>
    <w:rPr>
      <w:rFonts w:ascii="Times New Roman" w:eastAsia="Times New Roman" w:hAnsi="Times New Roman" w:cs="Times New Roman"/>
      <w:b w:val="0"/>
      <w:bCs w:val="0"/>
      <w:i w:val="0"/>
      <w:iCs w:val="0"/>
      <w:smallCaps w:val="0"/>
      <w:strike w:val="0"/>
      <w:color w:val="000000"/>
      <w:spacing w:val="0"/>
      <w:w w:val="150"/>
      <w:position w:val="0"/>
      <w:sz w:val="10"/>
      <w:szCs w:val="10"/>
      <w:u w:val="none"/>
      <w:shd w:val="clear" w:color="auto" w:fill="FFFFFF"/>
      <w:lang w:val="ru-RU" w:eastAsia="ru-RU" w:bidi="ru-RU"/>
    </w:rPr>
  </w:style>
  <w:style w:type="character" w:customStyle="1" w:styleId="2Arial8pt">
    <w:name w:val="Основной текст (2) + Arial;8 pt;Полужирный"/>
    <w:basedOn w:val="26"/>
    <w:rsid w:val="005074D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1pt">
    <w:name w:val="Основной текст (2) + Arial;11 pt;Полужирный"/>
    <w:basedOn w:val="26"/>
    <w:rsid w:val="005074D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75pt">
    <w:name w:val="Основной текст (2) + Arial;7.5 pt"/>
    <w:basedOn w:val="26"/>
    <w:rsid w:val="005074D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b">
    <w:name w:val="Основной ГП"/>
    <w:link w:val="afffffc"/>
    <w:qFormat/>
    <w:rsid w:val="005074DD"/>
    <w:pPr>
      <w:spacing w:before="120"/>
    </w:pPr>
    <w:rPr>
      <w:rFonts w:ascii="Tahoma" w:eastAsia="Calibri" w:hAnsi="Tahoma"/>
      <w:sz w:val="24"/>
      <w:szCs w:val="24"/>
      <w:lang w:eastAsia="en-US"/>
    </w:rPr>
  </w:style>
  <w:style w:type="character" w:customStyle="1" w:styleId="afffffc">
    <w:name w:val="Основной ГП Знак"/>
    <w:link w:val="afffffb"/>
    <w:rsid w:val="005074DD"/>
    <w:rPr>
      <w:rFonts w:ascii="Tahoma" w:eastAsia="Calibri" w:hAnsi="Tahoma"/>
      <w:sz w:val="24"/>
      <w:szCs w:val="24"/>
      <w:lang w:eastAsia="en-US" w:bidi="ar-SA"/>
    </w:rPr>
  </w:style>
  <w:style w:type="character" w:customStyle="1" w:styleId="2Arial7pt">
    <w:name w:val="Основной текст (2) + Arial;7 pt"/>
    <w:basedOn w:val="26"/>
    <w:rsid w:val="005074DD"/>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0">
    <w:name w:val="Основной текст (2) + Arial;7 pt;Полужирный"/>
    <w:basedOn w:val="26"/>
    <w:rsid w:val="005074DD"/>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6"/>
    <w:rsid w:val="005074DD"/>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d">
    <w:name w:val="Основной текст (2) + Курсив"/>
    <w:basedOn w:val="26"/>
    <w:rsid w:val="00507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85pt">
    <w:name w:val="Основной текст (2) + Arial;8.5 pt;Полужирный"/>
    <w:basedOn w:val="26"/>
    <w:rsid w:val="005074D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0">
    <w:name w:val="Основной текст (2) + Arial;8 pt"/>
    <w:basedOn w:val="26"/>
    <w:rsid w:val="005074D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75pt">
    <w:name w:val="Основной текст (2) + Calibri;7.5 pt;Курсив"/>
    <w:basedOn w:val="26"/>
    <w:rsid w:val="005074DD"/>
    <w:rPr>
      <w:rFonts w:ascii="Calibri" w:eastAsia="Calibri" w:hAnsi="Calibri" w:cs="Calibri"/>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5pt150">
    <w:name w:val="Основной текст (2) + Franklin Gothic Heavy;5 pt;Курсив;Масштаб 150%"/>
    <w:basedOn w:val="26"/>
    <w:rsid w:val="00876EEF"/>
    <w:rPr>
      <w:rFonts w:ascii="Franklin Gothic Heavy" w:eastAsia="Franklin Gothic Heavy" w:hAnsi="Franklin Gothic Heavy" w:cs="Franklin Gothic Heavy"/>
      <w:b w:val="0"/>
      <w:bCs w:val="0"/>
      <w:i/>
      <w:iCs/>
      <w:smallCaps w:val="0"/>
      <w:strike w:val="0"/>
      <w:color w:val="000000"/>
      <w:spacing w:val="0"/>
      <w:w w:val="150"/>
      <w:position w:val="0"/>
      <w:sz w:val="10"/>
      <w:szCs w:val="10"/>
      <w:u w:val="none"/>
      <w:shd w:val="clear" w:color="auto" w:fill="FFFFFF"/>
      <w:lang w:val="en-US" w:eastAsia="en-US" w:bidi="en-US"/>
    </w:rPr>
  </w:style>
  <w:style w:type="paragraph" w:customStyle="1" w:styleId="a0">
    <w:name w:val="Маркированный ГП"/>
    <w:basedOn w:val="afff8"/>
    <w:link w:val="afffffd"/>
    <w:rsid w:val="00590A40"/>
    <w:pPr>
      <w:numPr>
        <w:numId w:val="9"/>
      </w:numPr>
      <w:spacing w:after="0"/>
      <w:ind w:left="1134" w:hanging="425"/>
      <w:contextualSpacing/>
    </w:pPr>
    <w:rPr>
      <w:rFonts w:ascii="Tahoma" w:hAnsi="Tahoma"/>
      <w:sz w:val="24"/>
      <w:szCs w:val="24"/>
    </w:rPr>
  </w:style>
  <w:style w:type="character" w:customStyle="1" w:styleId="afffffd">
    <w:name w:val="Маркированный ГП Знак"/>
    <w:link w:val="a0"/>
    <w:rsid w:val="00590A40"/>
    <w:rPr>
      <w:rFonts w:ascii="Tahoma" w:hAnsi="Tahoma"/>
      <w:sz w:val="24"/>
      <w:szCs w:val="24"/>
      <w:lang w:eastAsia="en-US"/>
    </w:rPr>
  </w:style>
  <w:style w:type="character" w:customStyle="1" w:styleId="down">
    <w:name w:val="down"/>
    <w:basedOn w:val="a4"/>
    <w:rsid w:val="00180E94"/>
  </w:style>
  <w:style w:type="character" w:customStyle="1" w:styleId="210pt1">
    <w:name w:val="Основной текст (2) + 10 pt;Полужирный"/>
    <w:basedOn w:val="26"/>
    <w:rsid w:val="006B0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styleId="afffffe">
    <w:name w:val="Table Elegant"/>
    <w:basedOn w:val="a5"/>
    <w:locked/>
    <w:rsid w:val="00805E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c"/>
    <w:rsid w:val="00805E0C"/>
    <w:rPr>
      <w:sz w:val="22"/>
      <w:szCs w:val="22"/>
      <w:shd w:val="clear" w:color="auto" w:fill="FFFFFF"/>
    </w:rPr>
  </w:style>
  <w:style w:type="paragraph" w:customStyle="1" w:styleId="9c">
    <w:name w:val="Основной текст9"/>
    <w:basedOn w:val="a3"/>
    <w:link w:val="Bodytext"/>
    <w:rsid w:val="00805E0C"/>
    <w:pPr>
      <w:shd w:val="clear" w:color="auto" w:fill="FFFFFF"/>
      <w:spacing w:line="480" w:lineRule="exact"/>
      <w:ind w:hanging="380"/>
      <w:jc w:val="left"/>
    </w:pPr>
    <w:rPr>
      <w:rFonts w:cs="Times New Roman"/>
      <w:sz w:val="22"/>
    </w:rPr>
  </w:style>
  <w:style w:type="paragraph" w:customStyle="1" w:styleId="affffff">
    <w:name w:val="Обычный текст"/>
    <w:basedOn w:val="a3"/>
    <w:rsid w:val="00805E0C"/>
    <w:pPr>
      <w:spacing w:line="240" w:lineRule="auto"/>
      <w:ind w:left="397" w:hanging="397"/>
    </w:pPr>
    <w:rPr>
      <w:rFonts w:cs="Arial"/>
      <w:sz w:val="24"/>
      <w:szCs w:val="20"/>
    </w:rPr>
  </w:style>
  <w:style w:type="character" w:customStyle="1" w:styleId="afffffa">
    <w:name w:val="Название таблицы Знак"/>
    <w:link w:val="afffff9"/>
    <w:rsid w:val="00805E0C"/>
    <w:rPr>
      <w:b/>
      <w:bCs/>
      <w:sz w:val="22"/>
      <w:szCs w:val="22"/>
    </w:rPr>
  </w:style>
  <w:style w:type="paragraph" w:customStyle="1" w:styleId="affffff0">
    <w:name w:val="Название рисунка"/>
    <w:basedOn w:val="aff0"/>
    <w:rsid w:val="00805E0C"/>
    <w:pPr>
      <w:spacing w:line="360" w:lineRule="auto"/>
      <w:ind w:left="180"/>
      <w:jc w:val="center"/>
    </w:pPr>
    <w:rPr>
      <w:sz w:val="24"/>
      <w:szCs w:val="24"/>
    </w:rPr>
  </w:style>
  <w:style w:type="paragraph" w:customStyle="1" w:styleId="affffff1">
    <w:name w:val="Обычный ТКП"/>
    <w:basedOn w:val="a3"/>
    <w:link w:val="affffff2"/>
    <w:rsid w:val="00805E0C"/>
    <w:pPr>
      <w:suppressAutoHyphens/>
      <w:spacing w:line="360" w:lineRule="auto"/>
      <w:ind w:left="57" w:right="-2"/>
    </w:pPr>
    <w:rPr>
      <w:rFonts w:cs="Times New Roman"/>
      <w:sz w:val="24"/>
      <w:szCs w:val="20"/>
    </w:rPr>
  </w:style>
  <w:style w:type="character" w:customStyle="1" w:styleId="affffff2">
    <w:name w:val="Обычный ТКП Знак"/>
    <w:link w:val="affffff1"/>
    <w:rsid w:val="00805E0C"/>
    <w:rPr>
      <w:sz w:val="24"/>
    </w:rPr>
  </w:style>
  <w:style w:type="paragraph" w:customStyle="1" w:styleId="affffff3">
    <w:name w:val="Табл крупная по центру"/>
    <w:basedOn w:val="affffff1"/>
    <w:rsid w:val="00805E0C"/>
    <w:pPr>
      <w:spacing w:line="240" w:lineRule="exact"/>
      <w:ind w:left="0" w:right="0" w:firstLine="0"/>
      <w:jc w:val="center"/>
    </w:pPr>
    <w:rPr>
      <w:snapToGrid w:val="0"/>
      <w:color w:val="000000"/>
      <w:sz w:val="22"/>
    </w:rPr>
  </w:style>
  <w:style w:type="character" w:customStyle="1" w:styleId="Bodytext3">
    <w:name w:val="Body text (3)_"/>
    <w:link w:val="Bodytext30"/>
    <w:rsid w:val="00805E0C"/>
    <w:rPr>
      <w:sz w:val="27"/>
      <w:szCs w:val="27"/>
      <w:shd w:val="clear" w:color="auto" w:fill="FFFFFF"/>
    </w:rPr>
  </w:style>
  <w:style w:type="paragraph" w:customStyle="1" w:styleId="Bodytext30">
    <w:name w:val="Body text (3)"/>
    <w:basedOn w:val="a3"/>
    <w:link w:val="Bodytext3"/>
    <w:rsid w:val="00805E0C"/>
    <w:pPr>
      <w:shd w:val="clear" w:color="auto" w:fill="FFFFFF"/>
      <w:spacing w:after="2160" w:line="0" w:lineRule="atLeast"/>
      <w:ind w:hanging="2100"/>
      <w:jc w:val="center"/>
    </w:pPr>
    <w:rPr>
      <w:rFonts w:cs="Times New Roman"/>
      <w:sz w:val="27"/>
      <w:szCs w:val="27"/>
    </w:rPr>
  </w:style>
  <w:style w:type="character" w:customStyle="1" w:styleId="BodytextBold">
    <w:name w:val="Body text + Bold"/>
    <w:rsid w:val="00805E0C"/>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_"/>
    <w:rsid w:val="00805E0C"/>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805E0C"/>
    <w:rPr>
      <w:rFonts w:ascii="Times New Roman" w:eastAsia="Times New Roman" w:hAnsi="Times New Roman" w:cs="Times New Roman"/>
      <w:b w:val="0"/>
      <w:bCs w:val="0"/>
      <w:i w:val="0"/>
      <w:iCs w:val="0"/>
      <w:smallCaps w:val="0"/>
      <w:strike w:val="0"/>
      <w:spacing w:val="0"/>
      <w:sz w:val="27"/>
      <w:szCs w:val="27"/>
    </w:rPr>
  </w:style>
  <w:style w:type="paragraph" w:customStyle="1" w:styleId="xl63">
    <w:name w:val="xl63"/>
    <w:basedOn w:val="a3"/>
    <w:rsid w:val="00805E0C"/>
    <w:pPr>
      <w:spacing w:before="100" w:beforeAutospacing="1" w:after="100" w:afterAutospacing="1" w:line="240" w:lineRule="auto"/>
      <w:ind w:firstLine="0"/>
      <w:jc w:val="left"/>
    </w:pPr>
    <w:rPr>
      <w:rFonts w:cs="Times New Roman"/>
      <w:sz w:val="24"/>
      <w:szCs w:val="24"/>
      <w:lang w:eastAsia="ru-RU"/>
    </w:rPr>
  </w:style>
  <w:style w:type="paragraph" w:customStyle="1" w:styleId="font5">
    <w:name w:val="font5"/>
    <w:basedOn w:val="a3"/>
    <w:rsid w:val="00805E0C"/>
    <w:pPr>
      <w:spacing w:before="100" w:beforeAutospacing="1" w:after="100" w:afterAutospacing="1" w:line="240" w:lineRule="auto"/>
      <w:ind w:firstLine="0"/>
      <w:jc w:val="left"/>
    </w:pPr>
    <w:rPr>
      <w:rFonts w:ascii="Arial CYR" w:hAnsi="Arial CYR" w:cs="Arial CYR"/>
      <w:sz w:val="24"/>
      <w:szCs w:val="24"/>
      <w:lang w:eastAsia="ru-RU"/>
    </w:rPr>
  </w:style>
  <w:style w:type="paragraph" w:customStyle="1" w:styleId="font6">
    <w:name w:val="font6"/>
    <w:basedOn w:val="a3"/>
    <w:rsid w:val="00805E0C"/>
    <w:pPr>
      <w:spacing w:before="100" w:beforeAutospacing="1" w:after="100" w:afterAutospacing="1" w:line="240" w:lineRule="auto"/>
      <w:ind w:firstLine="0"/>
      <w:jc w:val="left"/>
    </w:pPr>
    <w:rPr>
      <w:rFonts w:ascii="Arial CYR" w:hAnsi="Arial CYR" w:cs="Arial CYR"/>
      <w:color w:val="993300"/>
      <w:sz w:val="24"/>
      <w:szCs w:val="24"/>
      <w:lang w:eastAsia="ru-RU"/>
    </w:rPr>
  </w:style>
  <w:style w:type="paragraph" w:customStyle="1" w:styleId="affffff4">
    <w:name w:val="Просто текст"/>
    <w:basedOn w:val="afb"/>
    <w:link w:val="affffff5"/>
    <w:qFormat/>
    <w:rsid w:val="00805E0C"/>
    <w:pPr>
      <w:spacing w:before="60" w:after="60" w:line="260" w:lineRule="atLeast"/>
      <w:jc w:val="both"/>
    </w:pPr>
    <w:rPr>
      <w:rFonts w:ascii="Arial" w:hAnsi="Arial"/>
      <w:sz w:val="22"/>
      <w:szCs w:val="24"/>
    </w:rPr>
  </w:style>
  <w:style w:type="character" w:customStyle="1" w:styleId="affffff5">
    <w:name w:val="Просто текст Знак"/>
    <w:link w:val="affffff4"/>
    <w:rsid w:val="00805E0C"/>
    <w:rPr>
      <w:rFonts w:ascii="Arial" w:hAnsi="Arial" w:cs="Arial"/>
      <w:sz w:val="22"/>
      <w:szCs w:val="24"/>
    </w:rPr>
  </w:style>
  <w:style w:type="paragraph" w:customStyle="1" w:styleId="CharChar">
    <w:name w:val="Char Char Знак Знак Знак Знак Знак Знак"/>
    <w:basedOn w:val="a3"/>
    <w:rsid w:val="00805E0C"/>
    <w:pPr>
      <w:spacing w:after="160" w:line="240" w:lineRule="exact"/>
      <w:ind w:firstLine="0"/>
      <w:jc w:val="left"/>
    </w:pPr>
    <w:rPr>
      <w:rFonts w:ascii="Verdana" w:hAnsi="Verdana" w:cs="Verdana"/>
      <w:sz w:val="20"/>
      <w:szCs w:val="20"/>
      <w:lang w:val="en-US"/>
    </w:rPr>
  </w:style>
  <w:style w:type="paragraph" w:customStyle="1" w:styleId="affffff6">
    <w:name w:val="Стиль Основа + влево"/>
    <w:basedOn w:val="a3"/>
    <w:rsid w:val="002C4712"/>
    <w:pPr>
      <w:spacing w:before="120" w:line="240" w:lineRule="auto"/>
      <w:ind w:firstLine="720"/>
    </w:pPr>
    <w:rPr>
      <w:rFonts w:cs="Times New Roman"/>
      <w:sz w:val="24"/>
      <w:szCs w:val="20"/>
      <w:lang w:eastAsia="ru-RU"/>
    </w:rPr>
  </w:style>
  <w:style w:type="character" w:customStyle="1" w:styleId="211pt0">
    <w:name w:val="Основной текст (2) + 11 pt;Полужирный"/>
    <w:basedOn w:val="26"/>
    <w:rsid w:val="001832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5pt">
    <w:name w:val="Основной текст (2) + 6.5 pt"/>
    <w:basedOn w:val="26"/>
    <w:rsid w:val="00EC650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2pt">
    <w:name w:val="Основной текст (2) + 10.5 pt;Полужирный;Курсив;Интервал 2 pt"/>
    <w:basedOn w:val="26"/>
    <w:rsid w:val="00472A12"/>
    <w:rPr>
      <w:rFonts w:ascii="Times New Roman" w:eastAsia="Times New Roman" w:hAnsi="Times New Roman" w:cs="Times New Roman"/>
      <w:b/>
      <w:bCs/>
      <w:i/>
      <w:iCs/>
      <w:smallCaps w:val="0"/>
      <w:strike w:val="0"/>
      <w:color w:val="000000"/>
      <w:spacing w:val="40"/>
      <w:w w:val="100"/>
      <w:position w:val="0"/>
      <w:sz w:val="21"/>
      <w:szCs w:val="21"/>
      <w:u w:val="none"/>
      <w:shd w:val="clear" w:color="auto" w:fill="FFFFFF"/>
      <w:lang w:val="ru-RU" w:eastAsia="ru-RU" w:bidi="ru-RU"/>
    </w:rPr>
  </w:style>
  <w:style w:type="character" w:customStyle="1" w:styleId="3f8">
    <w:name w:val="Основной текст (3) + Не полужирный"/>
    <w:basedOn w:val="3a"/>
    <w:rsid w:val="00AA19E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tyleBodyTextIndent312ptJustifiedAfter0pt">
    <w:name w:val="Style Body Text Indent 3 + 12 pt Justified After:  0 pt"/>
    <w:basedOn w:val="3f3"/>
    <w:uiPriority w:val="99"/>
    <w:rsid w:val="00101E6F"/>
    <w:pPr>
      <w:widowControl w:val="0"/>
      <w:numPr>
        <w:numId w:val="10"/>
      </w:numPr>
      <w:adjustRightInd w:val="0"/>
      <w:spacing w:before="120" w:after="0" w:line="240" w:lineRule="auto"/>
      <w:textAlignment w:val="baseline"/>
    </w:pPr>
    <w:rPr>
      <w:rFonts w:ascii="Times New Roman" w:hAnsi="Times New Roman"/>
      <w:sz w:val="24"/>
      <w:szCs w:val="20"/>
      <w:lang w:eastAsia="ru-RU"/>
    </w:rPr>
  </w:style>
  <w:style w:type="paragraph" w:customStyle="1" w:styleId="Char">
    <w:name w:val="Char"/>
    <w:basedOn w:val="a3"/>
    <w:rsid w:val="00B17A9B"/>
    <w:pPr>
      <w:spacing w:line="240" w:lineRule="auto"/>
      <w:ind w:firstLine="0"/>
      <w:jc w:val="left"/>
    </w:pPr>
    <w:rPr>
      <w:rFonts w:ascii="Verdana" w:hAnsi="Verdana" w:cs="Verdana"/>
      <w:sz w:val="20"/>
      <w:szCs w:val="20"/>
      <w:lang w:val="en-US"/>
    </w:rPr>
  </w:style>
  <w:style w:type="paragraph" w:customStyle="1" w:styleId="affffff7">
    <w:name w:val="Для записок"/>
    <w:basedOn w:val="a3"/>
    <w:link w:val="affffff8"/>
    <w:rsid w:val="002827BE"/>
    <w:pPr>
      <w:spacing w:after="100" w:line="240" w:lineRule="auto"/>
      <w:ind w:firstLine="720"/>
    </w:pPr>
    <w:rPr>
      <w:rFonts w:cs="Times New Roman"/>
      <w:color w:val="000000"/>
      <w:sz w:val="24"/>
      <w:szCs w:val="20"/>
      <w:lang w:eastAsia="ru-RU"/>
    </w:rPr>
  </w:style>
  <w:style w:type="character" w:customStyle="1" w:styleId="affffff8">
    <w:name w:val="Для записок Знак"/>
    <w:basedOn w:val="a4"/>
    <w:link w:val="affffff7"/>
    <w:rsid w:val="002827BE"/>
    <w:rPr>
      <w:color w:val="000000"/>
      <w:sz w:val="24"/>
    </w:rPr>
  </w:style>
  <w:style w:type="character" w:customStyle="1" w:styleId="2Arial75pt0">
    <w:name w:val="Основной текст (2) + Arial;7.5 pt;Полужирный"/>
    <w:basedOn w:val="26"/>
    <w:rsid w:val="00600305"/>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65pt">
    <w:name w:val="Основной текст (2) + Arial;6.5 pt"/>
    <w:basedOn w:val="26"/>
    <w:rsid w:val="00F2354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5pt">
    <w:name w:val="Основной текст (2) + Arial;5 pt"/>
    <w:basedOn w:val="26"/>
    <w:rsid w:val="00F2354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55pt">
    <w:name w:val="Основной текст (2) + Arial;5.5 pt"/>
    <w:basedOn w:val="26"/>
    <w:rsid w:val="00F2354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pt">
    <w:name w:val="Основной текст (2) + 9 pt"/>
    <w:basedOn w:val="26"/>
    <w:rsid w:val="00F2354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f0">
    <w:name w:val="Заголовок №4_"/>
    <w:basedOn w:val="a4"/>
    <w:link w:val="4f1"/>
    <w:rsid w:val="005F0D9D"/>
    <w:rPr>
      <w:b/>
      <w:bCs/>
      <w:sz w:val="22"/>
      <w:szCs w:val="22"/>
      <w:shd w:val="clear" w:color="auto" w:fill="FFFFFF"/>
    </w:rPr>
  </w:style>
  <w:style w:type="paragraph" w:customStyle="1" w:styleId="4f1">
    <w:name w:val="Заголовок №4"/>
    <w:basedOn w:val="a3"/>
    <w:link w:val="4f0"/>
    <w:rsid w:val="005F0D9D"/>
    <w:pPr>
      <w:widowControl w:val="0"/>
      <w:shd w:val="clear" w:color="auto" w:fill="FFFFFF"/>
      <w:spacing w:before="420" w:after="420" w:line="0" w:lineRule="atLeast"/>
      <w:ind w:firstLine="0"/>
      <w:jc w:val="left"/>
      <w:outlineLvl w:val="3"/>
    </w:pPr>
    <w:rPr>
      <w:rFonts w:cs="Times New Roman"/>
      <w:b/>
      <w:bCs/>
      <w:sz w:val="22"/>
      <w:lang w:eastAsia="ru-RU"/>
    </w:rPr>
  </w:style>
  <w:style w:type="character" w:customStyle="1" w:styleId="245pt">
    <w:name w:val="Основной текст (2) + 4.5 pt"/>
    <w:basedOn w:val="26"/>
    <w:rsid w:val="006F5978"/>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45pt0">
    <w:name w:val="Основной текст (2) + 4.5 pt;Курсив"/>
    <w:basedOn w:val="26"/>
    <w:rsid w:val="006F5978"/>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Exact">
    <w:name w:val="Подпись к таблице (2) Exact"/>
    <w:basedOn w:val="a4"/>
    <w:rsid w:val="006F5978"/>
    <w:rPr>
      <w:rFonts w:ascii="Times New Roman" w:eastAsia="Times New Roman" w:hAnsi="Times New Roman" w:cs="Times New Roman"/>
      <w:b w:val="0"/>
      <w:bCs w:val="0"/>
      <w:i/>
      <w:iCs/>
      <w:smallCaps w:val="0"/>
      <w:strike w:val="0"/>
      <w:sz w:val="12"/>
      <w:szCs w:val="12"/>
      <w:u w:val="none"/>
    </w:rPr>
  </w:style>
  <w:style w:type="table" w:customStyle="1" w:styleId="TableGridReport1">
    <w:name w:val="Table Grid Report1"/>
    <w:basedOn w:val="a5"/>
    <w:next w:val="aa"/>
    <w:uiPriority w:val="59"/>
    <w:rsid w:val="009A6384"/>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e">
    <w:name w:val="Основной текст5"/>
    <w:basedOn w:val="a3"/>
    <w:rsid w:val="009A6384"/>
    <w:pPr>
      <w:spacing w:line="240" w:lineRule="auto"/>
      <w:ind w:firstLine="0"/>
      <w:jc w:val="left"/>
    </w:pPr>
    <w:rPr>
      <w:rFonts w:cs="Times New Roman"/>
      <w:sz w:val="24"/>
      <w:szCs w:val="20"/>
      <w:lang w:eastAsia="ru-RU"/>
    </w:rPr>
  </w:style>
  <w:style w:type="paragraph" w:customStyle="1" w:styleId="4f2">
    <w:name w:val="Обычный4"/>
    <w:rsid w:val="009A6384"/>
    <w:pPr>
      <w:widowControl w:val="0"/>
      <w:spacing w:before="280" w:line="300" w:lineRule="auto"/>
      <w:ind w:firstLine="700"/>
    </w:pPr>
    <w:rPr>
      <w:snapToGrid w:val="0"/>
      <w:sz w:val="24"/>
    </w:rPr>
  </w:style>
  <w:style w:type="numbering" w:customStyle="1" w:styleId="1ai1">
    <w:name w:val="1 / a / i1"/>
    <w:basedOn w:val="a6"/>
    <w:next w:val="1ai"/>
    <w:locked/>
    <w:rsid w:val="009A6384"/>
    <w:pPr>
      <w:numPr>
        <w:numId w:val="6"/>
      </w:numPr>
    </w:pPr>
  </w:style>
  <w:style w:type="numbering" w:customStyle="1" w:styleId="1111111">
    <w:name w:val="1 / 1.1 / 1.1.11"/>
    <w:basedOn w:val="a6"/>
    <w:next w:val="111111"/>
    <w:locked/>
    <w:rsid w:val="009A6384"/>
    <w:pPr>
      <w:numPr>
        <w:numId w:val="7"/>
      </w:numPr>
    </w:pPr>
  </w:style>
  <w:style w:type="paragraph" w:customStyle="1" w:styleId="2">
    <w:name w:val="Маркированный2"/>
    <w:rsid w:val="009A6384"/>
    <w:pPr>
      <w:numPr>
        <w:numId w:val="13"/>
      </w:numPr>
      <w:tabs>
        <w:tab w:val="left" w:pos="1814"/>
      </w:tabs>
      <w:spacing w:line="240" w:lineRule="auto"/>
      <w:ind w:left="1815" w:hanging="397"/>
    </w:pPr>
    <w:rPr>
      <w:rFonts w:eastAsia="SimSun"/>
      <w:sz w:val="24"/>
    </w:rPr>
  </w:style>
  <w:style w:type="paragraph" w:customStyle="1" w:styleId="a2">
    <w:name w:val="Маркированый список"/>
    <w:basedOn w:val="a3"/>
    <w:rsid w:val="009A6384"/>
    <w:pPr>
      <w:numPr>
        <w:numId w:val="14"/>
      </w:numPr>
      <w:tabs>
        <w:tab w:val="left" w:pos="567"/>
      </w:tabs>
      <w:spacing w:line="360" w:lineRule="auto"/>
    </w:pPr>
    <w:rPr>
      <w:rFonts w:ascii="Arial" w:hAnsi="Arial" w:cs="Arial"/>
      <w:sz w:val="20"/>
      <w:szCs w:val="24"/>
      <w:lang w:eastAsia="ru-RU"/>
    </w:rPr>
  </w:style>
  <w:style w:type="paragraph" w:customStyle="1" w:styleId="2fe">
    <w:name w:val="Абзац списка2"/>
    <w:basedOn w:val="a3"/>
    <w:uiPriority w:val="99"/>
    <w:rsid w:val="009A6384"/>
    <w:pPr>
      <w:widowControl w:val="0"/>
      <w:adjustRightInd w:val="0"/>
      <w:spacing w:before="120" w:after="120" w:line="240" w:lineRule="auto"/>
      <w:ind w:firstLine="0"/>
      <w:textAlignment w:val="baseline"/>
    </w:pPr>
    <w:rPr>
      <w:rFonts w:cs="Times New Roman"/>
      <w:spacing w:val="-5"/>
      <w:sz w:val="28"/>
      <w:szCs w:val="28"/>
    </w:rPr>
  </w:style>
  <w:style w:type="paragraph" w:customStyle="1" w:styleId="AAA">
    <w:name w:val="! AAA !"/>
    <w:link w:val="AAA0"/>
    <w:qFormat/>
    <w:rsid w:val="009A6384"/>
    <w:pPr>
      <w:spacing w:after="120" w:line="240" w:lineRule="auto"/>
      <w:ind w:firstLine="0"/>
    </w:pPr>
    <w:rPr>
      <w:sz w:val="22"/>
      <w:szCs w:val="22"/>
    </w:rPr>
  </w:style>
  <w:style w:type="character" w:customStyle="1" w:styleId="AAA0">
    <w:name w:val="! AAA ! Знак"/>
    <w:link w:val="AAA"/>
    <w:locked/>
    <w:rsid w:val="009A6384"/>
    <w:rPr>
      <w:sz w:val="22"/>
      <w:szCs w:val="22"/>
    </w:rPr>
  </w:style>
  <w:style w:type="numbering" w:customStyle="1" w:styleId="1111112">
    <w:name w:val="1 / 1.1 / 1.1.12"/>
    <w:basedOn w:val="a6"/>
    <w:next w:val="111111"/>
    <w:locked/>
    <w:rsid w:val="0042306C"/>
  </w:style>
  <w:style w:type="table" w:customStyle="1" w:styleId="TableGridReport2">
    <w:name w:val="Table Grid Report2"/>
    <w:basedOn w:val="a5"/>
    <w:next w:val="aa"/>
    <w:uiPriority w:val="59"/>
    <w:rsid w:val="0042306C"/>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f0">
    <w:name w:val="Основной текст6"/>
    <w:basedOn w:val="a3"/>
    <w:rsid w:val="0042306C"/>
    <w:pPr>
      <w:spacing w:line="240" w:lineRule="auto"/>
      <w:ind w:firstLine="0"/>
      <w:jc w:val="left"/>
    </w:pPr>
    <w:rPr>
      <w:rFonts w:cs="Times New Roman"/>
      <w:sz w:val="24"/>
      <w:szCs w:val="20"/>
      <w:lang w:eastAsia="ru-RU"/>
    </w:rPr>
  </w:style>
  <w:style w:type="paragraph" w:customStyle="1" w:styleId="5f">
    <w:name w:val="Обычный5"/>
    <w:rsid w:val="0042306C"/>
    <w:pPr>
      <w:widowControl w:val="0"/>
      <w:spacing w:before="280" w:line="300" w:lineRule="auto"/>
      <w:ind w:firstLine="700"/>
    </w:pPr>
    <w:rPr>
      <w:snapToGrid w:val="0"/>
      <w:sz w:val="24"/>
    </w:rPr>
  </w:style>
  <w:style w:type="numbering" w:customStyle="1" w:styleId="1ai2">
    <w:name w:val="1 / a / i2"/>
    <w:basedOn w:val="a6"/>
    <w:next w:val="1ai"/>
    <w:locked/>
    <w:rsid w:val="0042306C"/>
  </w:style>
  <w:style w:type="numbering" w:customStyle="1" w:styleId="1111113">
    <w:name w:val="1 / 1.1 / 1.1.13"/>
    <w:basedOn w:val="a6"/>
    <w:next w:val="111111"/>
    <w:locked/>
    <w:rsid w:val="0042306C"/>
  </w:style>
  <w:style w:type="table" w:customStyle="1" w:styleId="TableGridReport3">
    <w:name w:val="Table Grid Report3"/>
    <w:basedOn w:val="a5"/>
    <w:next w:val="aa"/>
    <w:uiPriority w:val="59"/>
    <w:rsid w:val="007B02B7"/>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e">
    <w:name w:val="Основной текст7"/>
    <w:basedOn w:val="a3"/>
    <w:rsid w:val="007B02B7"/>
    <w:pPr>
      <w:spacing w:line="240" w:lineRule="auto"/>
      <w:ind w:firstLine="0"/>
      <w:jc w:val="left"/>
    </w:pPr>
    <w:rPr>
      <w:rFonts w:cs="Times New Roman"/>
      <w:sz w:val="24"/>
      <w:szCs w:val="20"/>
      <w:lang w:eastAsia="ru-RU"/>
    </w:rPr>
  </w:style>
  <w:style w:type="paragraph" w:customStyle="1" w:styleId="6f1">
    <w:name w:val="Обычный6"/>
    <w:rsid w:val="007B02B7"/>
    <w:pPr>
      <w:widowControl w:val="0"/>
      <w:spacing w:before="280" w:line="300" w:lineRule="auto"/>
      <w:ind w:firstLine="700"/>
    </w:pPr>
    <w:rPr>
      <w:snapToGrid w:val="0"/>
      <w:sz w:val="24"/>
    </w:rPr>
  </w:style>
  <w:style w:type="numbering" w:customStyle="1" w:styleId="1ai3">
    <w:name w:val="1 / a / i3"/>
    <w:basedOn w:val="a6"/>
    <w:next w:val="1ai"/>
    <w:locked/>
    <w:rsid w:val="007B02B7"/>
  </w:style>
  <w:style w:type="numbering" w:customStyle="1" w:styleId="1111114">
    <w:name w:val="1 / 1.1 / 1.1.14"/>
    <w:basedOn w:val="a6"/>
    <w:next w:val="111111"/>
    <w:locked/>
    <w:rsid w:val="007B02B7"/>
  </w:style>
  <w:style w:type="paragraph" w:customStyle="1" w:styleId="1f3">
    <w:name w:val="МОЙ СТИЛЬ №1"/>
    <w:basedOn w:val="a3"/>
    <w:link w:val="1f4"/>
    <w:qFormat/>
    <w:rsid w:val="009E40ED"/>
    <w:pPr>
      <w:spacing w:after="240" w:line="240" w:lineRule="auto"/>
      <w:ind w:firstLine="0"/>
      <w:contextualSpacing/>
      <w:jc w:val="center"/>
    </w:pPr>
    <w:rPr>
      <w:rFonts w:eastAsiaTheme="majorEastAsia" w:cs="Times New Roman"/>
      <w:b/>
      <w:bCs/>
      <w:sz w:val="28"/>
      <w:szCs w:val="28"/>
      <w:lang w:eastAsia="ru-RU" w:bidi="en-US"/>
    </w:rPr>
  </w:style>
  <w:style w:type="character" w:customStyle="1" w:styleId="1f4">
    <w:name w:val="МОЙ СТИЛЬ №1 Знак"/>
    <w:basedOn w:val="a4"/>
    <w:link w:val="1f3"/>
    <w:rsid w:val="009E40ED"/>
    <w:rPr>
      <w:rFonts w:eastAsiaTheme="majorEastAsia"/>
      <w:b/>
      <w:bCs/>
      <w:sz w:val="28"/>
      <w:szCs w:val="28"/>
      <w:lang w:bidi="en-US"/>
    </w:rPr>
  </w:style>
  <w:style w:type="table" w:styleId="-5">
    <w:name w:val="Light Grid Accent 5"/>
    <w:basedOn w:val="a5"/>
    <w:uiPriority w:val="62"/>
    <w:rsid w:val="00B908B7"/>
    <w:pPr>
      <w:spacing w:line="240" w:lineRule="auto"/>
      <w:ind w:left="1429" w:hanging="720"/>
    </w:pPr>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402">
    <w:name w:val="Сетка таблицы40"/>
    <w:basedOn w:val="a5"/>
    <w:next w:val="aa"/>
    <w:uiPriority w:val="59"/>
    <w:rsid w:val="00C20E0F"/>
    <w:pPr>
      <w:spacing w:line="240" w:lineRule="auto"/>
      <w:ind w:firstLine="0"/>
      <w:jc w:val="left"/>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94">
    <w:name w:val="xl94"/>
    <w:basedOn w:val="a3"/>
    <w:rsid w:val="00112DE3"/>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5">
    <w:name w:val="xl95"/>
    <w:basedOn w:val="a3"/>
    <w:rsid w:val="00112DE3"/>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6">
    <w:name w:val="xl96"/>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7">
    <w:name w:val="xl97"/>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sz w:val="16"/>
      <w:szCs w:val="16"/>
      <w:lang w:eastAsia="ru-RU"/>
    </w:rPr>
  </w:style>
  <w:style w:type="paragraph" w:customStyle="1" w:styleId="xl98">
    <w:name w:val="xl98"/>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9">
    <w:name w:val="xl99"/>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0">
    <w:name w:val="xl100"/>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101">
    <w:name w:val="xl101"/>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2">
    <w:name w:val="xl102"/>
    <w:basedOn w:val="a3"/>
    <w:rsid w:val="00112DE3"/>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table" w:customStyle="1" w:styleId="TableNormal">
    <w:name w:val="Table Normal"/>
    <w:uiPriority w:val="2"/>
    <w:semiHidden/>
    <w:unhideWhenUsed/>
    <w:qFormat/>
    <w:rsid w:val="00465CBA"/>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f5">
    <w:name w:val="Сетка таблицы1"/>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Сетка таблицы2"/>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9">
    <w:name w:val="Placeholder Text"/>
    <w:basedOn w:val="a4"/>
    <w:uiPriority w:val="99"/>
    <w:semiHidden/>
    <w:rsid w:val="00947814"/>
    <w:rPr>
      <w:color w:val="808080"/>
    </w:rPr>
  </w:style>
  <w:style w:type="paragraph" w:customStyle="1" w:styleId="xl103">
    <w:name w:val="xl10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4">
    <w:name w:val="xl104"/>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5">
    <w:name w:val="xl105"/>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sz w:val="14"/>
      <w:szCs w:val="14"/>
      <w:lang w:eastAsia="ru-RU"/>
    </w:rPr>
  </w:style>
  <w:style w:type="paragraph" w:customStyle="1" w:styleId="xl106">
    <w:name w:val="xl106"/>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7">
    <w:name w:val="xl10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8">
    <w:name w:val="xl10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9">
    <w:name w:val="xl109"/>
    <w:basedOn w:val="a3"/>
    <w:rsid w:val="009579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0">
    <w:name w:val="xl11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1">
    <w:name w:val="xl111"/>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2">
    <w:name w:val="xl112"/>
    <w:basedOn w:val="a3"/>
    <w:rsid w:val="00957969"/>
    <w:pPr>
      <w:spacing w:before="100" w:beforeAutospacing="1" w:after="100" w:afterAutospacing="1" w:line="240" w:lineRule="auto"/>
      <w:ind w:firstLine="0"/>
      <w:jc w:val="left"/>
    </w:pPr>
    <w:rPr>
      <w:rFonts w:cs="Times New Roman"/>
      <w:sz w:val="14"/>
      <w:szCs w:val="14"/>
      <w:lang w:eastAsia="ru-RU"/>
    </w:rPr>
  </w:style>
  <w:style w:type="paragraph" w:customStyle="1" w:styleId="xl113">
    <w:name w:val="xl11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14">
    <w:name w:val="xl114"/>
    <w:basedOn w:val="a3"/>
    <w:rsid w:val="00957969"/>
    <w:pPr>
      <w:pBdr>
        <w:top w:val="single" w:sz="4" w:space="0" w:color="auto"/>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5">
    <w:name w:val="xl115"/>
    <w:basedOn w:val="a3"/>
    <w:rsid w:val="00957969"/>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6">
    <w:name w:val="xl116"/>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17">
    <w:name w:val="xl117"/>
    <w:basedOn w:val="a3"/>
    <w:rsid w:val="00957969"/>
    <w:pPr>
      <w:spacing w:before="100" w:beforeAutospacing="1" w:after="100" w:afterAutospacing="1" w:line="240" w:lineRule="auto"/>
      <w:ind w:firstLine="0"/>
      <w:jc w:val="left"/>
    </w:pPr>
    <w:rPr>
      <w:rFonts w:cs="Times New Roman"/>
      <w:sz w:val="16"/>
      <w:szCs w:val="16"/>
      <w:lang w:eastAsia="ru-RU"/>
    </w:rPr>
  </w:style>
  <w:style w:type="paragraph" w:customStyle="1" w:styleId="xl118">
    <w:name w:val="xl11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9">
    <w:name w:val="xl11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0">
    <w:name w:val="xl12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sz w:val="20"/>
      <w:szCs w:val="20"/>
      <w:lang w:eastAsia="ru-RU"/>
    </w:rPr>
  </w:style>
  <w:style w:type="paragraph" w:customStyle="1" w:styleId="xl121">
    <w:name w:val="xl121"/>
    <w:basedOn w:val="a3"/>
    <w:rsid w:val="00957969"/>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2">
    <w:name w:val="xl122"/>
    <w:basedOn w:val="a3"/>
    <w:rsid w:val="00957969"/>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3">
    <w:name w:val="xl123"/>
    <w:basedOn w:val="a3"/>
    <w:rsid w:val="00957969"/>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4">
    <w:name w:val="xl124"/>
    <w:basedOn w:val="a3"/>
    <w:rsid w:val="00957969"/>
    <w:pPr>
      <w:shd w:val="clear" w:color="000000" w:fill="F2F2F2"/>
      <w:spacing w:before="100" w:beforeAutospacing="1" w:after="100" w:afterAutospacing="1" w:line="240" w:lineRule="auto"/>
      <w:ind w:firstLine="0"/>
      <w:jc w:val="left"/>
    </w:pPr>
    <w:rPr>
      <w:rFonts w:cs="Times New Roman"/>
      <w:sz w:val="20"/>
      <w:szCs w:val="20"/>
      <w:lang w:eastAsia="ru-RU"/>
    </w:rPr>
  </w:style>
  <w:style w:type="paragraph" w:customStyle="1" w:styleId="xl125">
    <w:name w:val="xl125"/>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b/>
      <w:bCs/>
      <w:sz w:val="20"/>
      <w:szCs w:val="20"/>
      <w:lang w:eastAsia="ru-RU"/>
    </w:rPr>
  </w:style>
  <w:style w:type="paragraph" w:customStyle="1" w:styleId="xl126">
    <w:name w:val="xl126"/>
    <w:basedOn w:val="a3"/>
    <w:rsid w:val="00957969"/>
    <w:pPr>
      <w:spacing w:before="100" w:beforeAutospacing="1" w:after="100" w:afterAutospacing="1" w:line="240" w:lineRule="auto"/>
      <w:ind w:firstLine="0"/>
      <w:jc w:val="left"/>
    </w:pPr>
    <w:rPr>
      <w:rFonts w:cs="Times New Roman"/>
      <w:sz w:val="20"/>
      <w:szCs w:val="20"/>
      <w:lang w:eastAsia="ru-RU"/>
    </w:rPr>
  </w:style>
  <w:style w:type="paragraph" w:customStyle="1" w:styleId="xl127">
    <w:name w:val="xl12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8">
    <w:name w:val="xl12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9">
    <w:name w:val="xl12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30">
    <w:name w:val="xl13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1">
    <w:name w:val="xl131"/>
    <w:basedOn w:val="a3"/>
    <w:rsid w:val="0095796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32">
    <w:name w:val="xl132"/>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33">
    <w:name w:val="xl133"/>
    <w:basedOn w:val="a3"/>
    <w:rsid w:val="00957969"/>
    <w:pPr>
      <w:spacing w:before="100" w:beforeAutospacing="1" w:after="100" w:afterAutospacing="1" w:line="240" w:lineRule="auto"/>
      <w:ind w:firstLine="0"/>
      <w:jc w:val="left"/>
    </w:pPr>
    <w:rPr>
      <w:rFonts w:cs="Times New Roman"/>
      <w:b/>
      <w:bCs/>
      <w:sz w:val="20"/>
      <w:szCs w:val="20"/>
      <w:lang w:eastAsia="ru-RU"/>
    </w:rPr>
  </w:style>
  <w:style w:type="paragraph" w:customStyle="1" w:styleId="xl134">
    <w:name w:val="xl134"/>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5">
    <w:name w:val="xl13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6">
    <w:name w:val="xl136"/>
    <w:basedOn w:val="a3"/>
    <w:rsid w:val="0095796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7">
    <w:name w:val="xl137"/>
    <w:basedOn w:val="a3"/>
    <w:rsid w:val="0095796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8">
    <w:name w:val="xl138"/>
    <w:basedOn w:val="a3"/>
    <w:rsid w:val="00957969"/>
    <w:pPr>
      <w:shd w:val="clear" w:color="000000" w:fill="FFFFFF"/>
      <w:spacing w:before="100" w:beforeAutospacing="1" w:after="100" w:afterAutospacing="1" w:line="240" w:lineRule="auto"/>
      <w:ind w:firstLine="0"/>
      <w:jc w:val="left"/>
    </w:pPr>
    <w:rPr>
      <w:rFonts w:cs="Times New Roman"/>
      <w:sz w:val="20"/>
      <w:szCs w:val="20"/>
      <w:lang w:eastAsia="ru-RU"/>
    </w:rPr>
  </w:style>
  <w:style w:type="paragraph" w:customStyle="1" w:styleId="xl139">
    <w:name w:val="xl139"/>
    <w:basedOn w:val="a3"/>
    <w:rsid w:val="00957969"/>
    <w:pP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0">
    <w:name w:val="xl140"/>
    <w:basedOn w:val="a3"/>
    <w:rsid w:val="00957969"/>
    <w:pPr>
      <w:pBdr>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1">
    <w:name w:val="xl141"/>
    <w:basedOn w:val="a3"/>
    <w:rsid w:val="00957969"/>
    <w:pPr>
      <w:pBdr>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2">
    <w:name w:val="xl142"/>
    <w:basedOn w:val="a3"/>
    <w:rsid w:val="00957969"/>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3">
    <w:name w:val="xl143"/>
    <w:basedOn w:val="a3"/>
    <w:rsid w:val="00957969"/>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4">
    <w:name w:val="xl14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5">
    <w:name w:val="xl14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6">
    <w:name w:val="xl14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7">
    <w:name w:val="xl14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8">
    <w:name w:val="xl14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49">
    <w:name w:val="xl149"/>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0">
    <w:name w:val="xl150"/>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1">
    <w:name w:val="xl151"/>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2">
    <w:name w:val="xl152"/>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3">
    <w:name w:val="xl15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4">
    <w:name w:val="xl154"/>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5">
    <w:name w:val="xl155"/>
    <w:basedOn w:val="a3"/>
    <w:rsid w:val="00957969"/>
    <w:pPr>
      <w:pBdr>
        <w:top w:val="single" w:sz="4" w:space="0" w:color="auto"/>
        <w:lef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56">
    <w:name w:val="xl15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7">
    <w:name w:val="xl15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8">
    <w:name w:val="xl15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59">
    <w:name w:val="xl15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60">
    <w:name w:val="xl160"/>
    <w:basedOn w:val="a3"/>
    <w:rsid w:val="0095796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61">
    <w:name w:val="xl161"/>
    <w:basedOn w:val="a3"/>
    <w:rsid w:val="00957969"/>
    <w:pPr>
      <w:pBdr>
        <w:top w:val="single" w:sz="4" w:space="0" w:color="auto"/>
        <w:lef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2">
    <w:name w:val="xl162"/>
    <w:basedOn w:val="a3"/>
    <w:rsid w:val="00957969"/>
    <w:pPr>
      <w:pBdr>
        <w:top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3">
    <w:name w:val="xl163"/>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4">
    <w:name w:val="xl16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65">
    <w:name w:val="xl165"/>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6">
    <w:name w:val="xl16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7">
    <w:name w:val="xl167"/>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8">
    <w:name w:val="xl16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69">
    <w:name w:val="xl169"/>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70">
    <w:name w:val="xl17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styleId="affffffa">
    <w:name w:val="table of figures"/>
    <w:basedOn w:val="a3"/>
    <w:next w:val="a3"/>
    <w:uiPriority w:val="99"/>
    <w:unhideWhenUsed/>
    <w:locked/>
    <w:rsid w:val="002A214E"/>
  </w:style>
  <w:style w:type="table" w:customStyle="1" w:styleId="3f9">
    <w:name w:val="Сетка таблицы3"/>
    <w:basedOn w:val="a5"/>
    <w:next w:val="aa"/>
    <w:rsid w:val="004D7026"/>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3">
    <w:name w:val="Сетка таблицы4"/>
    <w:basedOn w:val="a5"/>
    <w:next w:val="aa"/>
    <w:rsid w:val="001E498D"/>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f">
    <w:name w:val="Обычный7"/>
    <w:rsid w:val="004C7E3C"/>
    <w:pPr>
      <w:spacing w:line="240" w:lineRule="auto"/>
      <w:ind w:firstLine="0"/>
      <w:jc w:val="left"/>
    </w:pPr>
    <w:rPr>
      <w:snapToGrid w:val="0"/>
    </w:rPr>
  </w:style>
  <w:style w:type="table" w:customStyle="1" w:styleId="5f0">
    <w:name w:val="Сетка таблицы5"/>
    <w:basedOn w:val="a5"/>
    <w:next w:val="aa"/>
    <w:rsid w:val="005706D4"/>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ОГЛАВЛЕНИЕ 1"/>
    <w:basedOn w:val="11"/>
    <w:rsid w:val="00C85498"/>
    <w:pPr>
      <w:spacing w:before="240" w:after="60" w:line="240" w:lineRule="auto"/>
      <w:ind w:firstLine="0"/>
      <w:jc w:val="left"/>
    </w:pPr>
    <w:rPr>
      <w:rFonts w:cs="Arial"/>
      <w:b w:val="0"/>
      <w:cap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9768179">
      <w:bodyDiv w:val="1"/>
      <w:marLeft w:val="0"/>
      <w:marRight w:val="0"/>
      <w:marTop w:val="0"/>
      <w:marBottom w:val="0"/>
      <w:divBdr>
        <w:top w:val="none" w:sz="0" w:space="0" w:color="auto"/>
        <w:left w:val="none" w:sz="0" w:space="0" w:color="auto"/>
        <w:bottom w:val="none" w:sz="0" w:space="0" w:color="auto"/>
        <w:right w:val="none" w:sz="0" w:space="0" w:color="auto"/>
      </w:divBdr>
    </w:div>
    <w:div w:id="17703552">
      <w:bodyDiv w:val="1"/>
      <w:marLeft w:val="0"/>
      <w:marRight w:val="0"/>
      <w:marTop w:val="0"/>
      <w:marBottom w:val="0"/>
      <w:divBdr>
        <w:top w:val="none" w:sz="0" w:space="0" w:color="auto"/>
        <w:left w:val="none" w:sz="0" w:space="0" w:color="auto"/>
        <w:bottom w:val="none" w:sz="0" w:space="0" w:color="auto"/>
        <w:right w:val="none" w:sz="0" w:space="0" w:color="auto"/>
      </w:divBdr>
    </w:div>
    <w:div w:id="19017377">
      <w:bodyDiv w:val="1"/>
      <w:marLeft w:val="0"/>
      <w:marRight w:val="0"/>
      <w:marTop w:val="0"/>
      <w:marBottom w:val="0"/>
      <w:divBdr>
        <w:top w:val="none" w:sz="0" w:space="0" w:color="auto"/>
        <w:left w:val="none" w:sz="0" w:space="0" w:color="auto"/>
        <w:bottom w:val="none" w:sz="0" w:space="0" w:color="auto"/>
        <w:right w:val="none" w:sz="0" w:space="0" w:color="auto"/>
      </w:divBdr>
    </w:div>
    <w:div w:id="26688150">
      <w:bodyDiv w:val="1"/>
      <w:marLeft w:val="0"/>
      <w:marRight w:val="0"/>
      <w:marTop w:val="0"/>
      <w:marBottom w:val="0"/>
      <w:divBdr>
        <w:top w:val="none" w:sz="0" w:space="0" w:color="auto"/>
        <w:left w:val="none" w:sz="0" w:space="0" w:color="auto"/>
        <w:bottom w:val="none" w:sz="0" w:space="0" w:color="auto"/>
        <w:right w:val="none" w:sz="0" w:space="0" w:color="auto"/>
      </w:divBdr>
    </w:div>
    <w:div w:id="28990885">
      <w:bodyDiv w:val="1"/>
      <w:marLeft w:val="0"/>
      <w:marRight w:val="0"/>
      <w:marTop w:val="0"/>
      <w:marBottom w:val="0"/>
      <w:divBdr>
        <w:top w:val="none" w:sz="0" w:space="0" w:color="auto"/>
        <w:left w:val="none" w:sz="0" w:space="0" w:color="auto"/>
        <w:bottom w:val="none" w:sz="0" w:space="0" w:color="auto"/>
        <w:right w:val="none" w:sz="0" w:space="0" w:color="auto"/>
      </w:divBdr>
    </w:div>
    <w:div w:id="49114841">
      <w:bodyDiv w:val="1"/>
      <w:marLeft w:val="0"/>
      <w:marRight w:val="0"/>
      <w:marTop w:val="0"/>
      <w:marBottom w:val="0"/>
      <w:divBdr>
        <w:top w:val="none" w:sz="0" w:space="0" w:color="auto"/>
        <w:left w:val="none" w:sz="0" w:space="0" w:color="auto"/>
        <w:bottom w:val="none" w:sz="0" w:space="0" w:color="auto"/>
        <w:right w:val="none" w:sz="0" w:space="0" w:color="auto"/>
      </w:divBdr>
    </w:div>
    <w:div w:id="49428290">
      <w:bodyDiv w:val="1"/>
      <w:marLeft w:val="0"/>
      <w:marRight w:val="0"/>
      <w:marTop w:val="0"/>
      <w:marBottom w:val="0"/>
      <w:divBdr>
        <w:top w:val="none" w:sz="0" w:space="0" w:color="auto"/>
        <w:left w:val="none" w:sz="0" w:space="0" w:color="auto"/>
        <w:bottom w:val="none" w:sz="0" w:space="0" w:color="auto"/>
        <w:right w:val="none" w:sz="0" w:space="0" w:color="auto"/>
      </w:divBdr>
    </w:div>
    <w:div w:id="53626719">
      <w:bodyDiv w:val="1"/>
      <w:marLeft w:val="0"/>
      <w:marRight w:val="0"/>
      <w:marTop w:val="0"/>
      <w:marBottom w:val="0"/>
      <w:divBdr>
        <w:top w:val="none" w:sz="0" w:space="0" w:color="auto"/>
        <w:left w:val="none" w:sz="0" w:space="0" w:color="auto"/>
        <w:bottom w:val="none" w:sz="0" w:space="0" w:color="auto"/>
        <w:right w:val="none" w:sz="0" w:space="0" w:color="auto"/>
      </w:divBdr>
    </w:div>
    <w:div w:id="58477032">
      <w:bodyDiv w:val="1"/>
      <w:marLeft w:val="0"/>
      <w:marRight w:val="0"/>
      <w:marTop w:val="0"/>
      <w:marBottom w:val="0"/>
      <w:divBdr>
        <w:top w:val="none" w:sz="0" w:space="0" w:color="auto"/>
        <w:left w:val="none" w:sz="0" w:space="0" w:color="auto"/>
        <w:bottom w:val="none" w:sz="0" w:space="0" w:color="auto"/>
        <w:right w:val="none" w:sz="0" w:space="0" w:color="auto"/>
      </w:divBdr>
    </w:div>
    <w:div w:id="67925869">
      <w:bodyDiv w:val="1"/>
      <w:marLeft w:val="0"/>
      <w:marRight w:val="0"/>
      <w:marTop w:val="0"/>
      <w:marBottom w:val="0"/>
      <w:divBdr>
        <w:top w:val="none" w:sz="0" w:space="0" w:color="auto"/>
        <w:left w:val="none" w:sz="0" w:space="0" w:color="auto"/>
        <w:bottom w:val="none" w:sz="0" w:space="0" w:color="auto"/>
        <w:right w:val="none" w:sz="0" w:space="0" w:color="auto"/>
      </w:divBdr>
    </w:div>
    <w:div w:id="71590442">
      <w:bodyDiv w:val="1"/>
      <w:marLeft w:val="0"/>
      <w:marRight w:val="0"/>
      <w:marTop w:val="0"/>
      <w:marBottom w:val="0"/>
      <w:divBdr>
        <w:top w:val="none" w:sz="0" w:space="0" w:color="auto"/>
        <w:left w:val="none" w:sz="0" w:space="0" w:color="auto"/>
        <w:bottom w:val="none" w:sz="0" w:space="0" w:color="auto"/>
        <w:right w:val="none" w:sz="0" w:space="0" w:color="auto"/>
      </w:divBdr>
    </w:div>
    <w:div w:id="71893607">
      <w:bodyDiv w:val="1"/>
      <w:marLeft w:val="0"/>
      <w:marRight w:val="0"/>
      <w:marTop w:val="0"/>
      <w:marBottom w:val="0"/>
      <w:divBdr>
        <w:top w:val="none" w:sz="0" w:space="0" w:color="auto"/>
        <w:left w:val="none" w:sz="0" w:space="0" w:color="auto"/>
        <w:bottom w:val="none" w:sz="0" w:space="0" w:color="auto"/>
        <w:right w:val="none" w:sz="0" w:space="0" w:color="auto"/>
      </w:divBdr>
    </w:div>
    <w:div w:id="76102214">
      <w:bodyDiv w:val="1"/>
      <w:marLeft w:val="0"/>
      <w:marRight w:val="0"/>
      <w:marTop w:val="0"/>
      <w:marBottom w:val="0"/>
      <w:divBdr>
        <w:top w:val="none" w:sz="0" w:space="0" w:color="auto"/>
        <w:left w:val="none" w:sz="0" w:space="0" w:color="auto"/>
        <w:bottom w:val="none" w:sz="0" w:space="0" w:color="auto"/>
        <w:right w:val="none" w:sz="0" w:space="0" w:color="auto"/>
      </w:divBdr>
    </w:div>
    <w:div w:id="78067942">
      <w:bodyDiv w:val="1"/>
      <w:marLeft w:val="0"/>
      <w:marRight w:val="0"/>
      <w:marTop w:val="0"/>
      <w:marBottom w:val="0"/>
      <w:divBdr>
        <w:top w:val="none" w:sz="0" w:space="0" w:color="auto"/>
        <w:left w:val="none" w:sz="0" w:space="0" w:color="auto"/>
        <w:bottom w:val="none" w:sz="0" w:space="0" w:color="auto"/>
        <w:right w:val="none" w:sz="0" w:space="0" w:color="auto"/>
      </w:divBdr>
    </w:div>
    <w:div w:id="80759867">
      <w:bodyDiv w:val="1"/>
      <w:marLeft w:val="0"/>
      <w:marRight w:val="0"/>
      <w:marTop w:val="0"/>
      <w:marBottom w:val="0"/>
      <w:divBdr>
        <w:top w:val="none" w:sz="0" w:space="0" w:color="auto"/>
        <w:left w:val="none" w:sz="0" w:space="0" w:color="auto"/>
        <w:bottom w:val="none" w:sz="0" w:space="0" w:color="auto"/>
        <w:right w:val="none" w:sz="0" w:space="0" w:color="auto"/>
      </w:divBdr>
    </w:div>
    <w:div w:id="87653941">
      <w:bodyDiv w:val="1"/>
      <w:marLeft w:val="0"/>
      <w:marRight w:val="0"/>
      <w:marTop w:val="0"/>
      <w:marBottom w:val="0"/>
      <w:divBdr>
        <w:top w:val="none" w:sz="0" w:space="0" w:color="auto"/>
        <w:left w:val="none" w:sz="0" w:space="0" w:color="auto"/>
        <w:bottom w:val="none" w:sz="0" w:space="0" w:color="auto"/>
        <w:right w:val="none" w:sz="0" w:space="0" w:color="auto"/>
      </w:divBdr>
    </w:div>
    <w:div w:id="88429627">
      <w:bodyDiv w:val="1"/>
      <w:marLeft w:val="0"/>
      <w:marRight w:val="0"/>
      <w:marTop w:val="0"/>
      <w:marBottom w:val="0"/>
      <w:divBdr>
        <w:top w:val="none" w:sz="0" w:space="0" w:color="auto"/>
        <w:left w:val="none" w:sz="0" w:space="0" w:color="auto"/>
        <w:bottom w:val="none" w:sz="0" w:space="0" w:color="auto"/>
        <w:right w:val="none" w:sz="0" w:space="0" w:color="auto"/>
      </w:divBdr>
    </w:div>
    <w:div w:id="89206674">
      <w:bodyDiv w:val="1"/>
      <w:marLeft w:val="0"/>
      <w:marRight w:val="0"/>
      <w:marTop w:val="0"/>
      <w:marBottom w:val="0"/>
      <w:divBdr>
        <w:top w:val="none" w:sz="0" w:space="0" w:color="auto"/>
        <w:left w:val="none" w:sz="0" w:space="0" w:color="auto"/>
        <w:bottom w:val="none" w:sz="0" w:space="0" w:color="auto"/>
        <w:right w:val="none" w:sz="0" w:space="0" w:color="auto"/>
      </w:divBdr>
    </w:div>
    <w:div w:id="94635588">
      <w:bodyDiv w:val="1"/>
      <w:marLeft w:val="0"/>
      <w:marRight w:val="0"/>
      <w:marTop w:val="0"/>
      <w:marBottom w:val="0"/>
      <w:divBdr>
        <w:top w:val="none" w:sz="0" w:space="0" w:color="auto"/>
        <w:left w:val="none" w:sz="0" w:space="0" w:color="auto"/>
        <w:bottom w:val="none" w:sz="0" w:space="0" w:color="auto"/>
        <w:right w:val="none" w:sz="0" w:space="0" w:color="auto"/>
      </w:divBdr>
    </w:div>
    <w:div w:id="106699381">
      <w:bodyDiv w:val="1"/>
      <w:marLeft w:val="0"/>
      <w:marRight w:val="0"/>
      <w:marTop w:val="0"/>
      <w:marBottom w:val="0"/>
      <w:divBdr>
        <w:top w:val="none" w:sz="0" w:space="0" w:color="auto"/>
        <w:left w:val="none" w:sz="0" w:space="0" w:color="auto"/>
        <w:bottom w:val="none" w:sz="0" w:space="0" w:color="auto"/>
        <w:right w:val="none" w:sz="0" w:space="0" w:color="auto"/>
      </w:divBdr>
    </w:div>
    <w:div w:id="121968093">
      <w:bodyDiv w:val="1"/>
      <w:marLeft w:val="0"/>
      <w:marRight w:val="0"/>
      <w:marTop w:val="0"/>
      <w:marBottom w:val="0"/>
      <w:divBdr>
        <w:top w:val="none" w:sz="0" w:space="0" w:color="auto"/>
        <w:left w:val="none" w:sz="0" w:space="0" w:color="auto"/>
        <w:bottom w:val="none" w:sz="0" w:space="0" w:color="auto"/>
        <w:right w:val="none" w:sz="0" w:space="0" w:color="auto"/>
      </w:divBdr>
    </w:div>
    <w:div w:id="125705848">
      <w:bodyDiv w:val="1"/>
      <w:marLeft w:val="0"/>
      <w:marRight w:val="0"/>
      <w:marTop w:val="0"/>
      <w:marBottom w:val="0"/>
      <w:divBdr>
        <w:top w:val="none" w:sz="0" w:space="0" w:color="auto"/>
        <w:left w:val="none" w:sz="0" w:space="0" w:color="auto"/>
        <w:bottom w:val="none" w:sz="0" w:space="0" w:color="auto"/>
        <w:right w:val="none" w:sz="0" w:space="0" w:color="auto"/>
      </w:divBdr>
    </w:div>
    <w:div w:id="132065836">
      <w:bodyDiv w:val="1"/>
      <w:marLeft w:val="0"/>
      <w:marRight w:val="0"/>
      <w:marTop w:val="0"/>
      <w:marBottom w:val="0"/>
      <w:divBdr>
        <w:top w:val="none" w:sz="0" w:space="0" w:color="auto"/>
        <w:left w:val="none" w:sz="0" w:space="0" w:color="auto"/>
        <w:bottom w:val="none" w:sz="0" w:space="0" w:color="auto"/>
        <w:right w:val="none" w:sz="0" w:space="0" w:color="auto"/>
      </w:divBdr>
    </w:div>
    <w:div w:id="135728520">
      <w:bodyDiv w:val="1"/>
      <w:marLeft w:val="0"/>
      <w:marRight w:val="0"/>
      <w:marTop w:val="0"/>
      <w:marBottom w:val="0"/>
      <w:divBdr>
        <w:top w:val="none" w:sz="0" w:space="0" w:color="auto"/>
        <w:left w:val="none" w:sz="0" w:space="0" w:color="auto"/>
        <w:bottom w:val="none" w:sz="0" w:space="0" w:color="auto"/>
        <w:right w:val="none" w:sz="0" w:space="0" w:color="auto"/>
      </w:divBdr>
    </w:div>
    <w:div w:id="144972611">
      <w:bodyDiv w:val="1"/>
      <w:marLeft w:val="0"/>
      <w:marRight w:val="0"/>
      <w:marTop w:val="0"/>
      <w:marBottom w:val="0"/>
      <w:divBdr>
        <w:top w:val="none" w:sz="0" w:space="0" w:color="auto"/>
        <w:left w:val="none" w:sz="0" w:space="0" w:color="auto"/>
        <w:bottom w:val="none" w:sz="0" w:space="0" w:color="auto"/>
        <w:right w:val="none" w:sz="0" w:space="0" w:color="auto"/>
      </w:divBdr>
    </w:div>
    <w:div w:id="164977239">
      <w:bodyDiv w:val="1"/>
      <w:marLeft w:val="0"/>
      <w:marRight w:val="0"/>
      <w:marTop w:val="0"/>
      <w:marBottom w:val="0"/>
      <w:divBdr>
        <w:top w:val="none" w:sz="0" w:space="0" w:color="auto"/>
        <w:left w:val="none" w:sz="0" w:space="0" w:color="auto"/>
        <w:bottom w:val="none" w:sz="0" w:space="0" w:color="auto"/>
        <w:right w:val="none" w:sz="0" w:space="0" w:color="auto"/>
      </w:divBdr>
    </w:div>
    <w:div w:id="168838884">
      <w:bodyDiv w:val="1"/>
      <w:marLeft w:val="0"/>
      <w:marRight w:val="0"/>
      <w:marTop w:val="0"/>
      <w:marBottom w:val="0"/>
      <w:divBdr>
        <w:top w:val="none" w:sz="0" w:space="0" w:color="auto"/>
        <w:left w:val="none" w:sz="0" w:space="0" w:color="auto"/>
        <w:bottom w:val="none" w:sz="0" w:space="0" w:color="auto"/>
        <w:right w:val="none" w:sz="0" w:space="0" w:color="auto"/>
      </w:divBdr>
    </w:div>
    <w:div w:id="168983891">
      <w:bodyDiv w:val="1"/>
      <w:marLeft w:val="0"/>
      <w:marRight w:val="0"/>
      <w:marTop w:val="0"/>
      <w:marBottom w:val="0"/>
      <w:divBdr>
        <w:top w:val="none" w:sz="0" w:space="0" w:color="auto"/>
        <w:left w:val="none" w:sz="0" w:space="0" w:color="auto"/>
        <w:bottom w:val="none" w:sz="0" w:space="0" w:color="auto"/>
        <w:right w:val="none" w:sz="0" w:space="0" w:color="auto"/>
      </w:divBdr>
    </w:div>
    <w:div w:id="171341488">
      <w:bodyDiv w:val="1"/>
      <w:marLeft w:val="0"/>
      <w:marRight w:val="0"/>
      <w:marTop w:val="0"/>
      <w:marBottom w:val="0"/>
      <w:divBdr>
        <w:top w:val="none" w:sz="0" w:space="0" w:color="auto"/>
        <w:left w:val="none" w:sz="0" w:space="0" w:color="auto"/>
        <w:bottom w:val="none" w:sz="0" w:space="0" w:color="auto"/>
        <w:right w:val="none" w:sz="0" w:space="0" w:color="auto"/>
      </w:divBdr>
    </w:div>
    <w:div w:id="171533914">
      <w:bodyDiv w:val="1"/>
      <w:marLeft w:val="0"/>
      <w:marRight w:val="0"/>
      <w:marTop w:val="0"/>
      <w:marBottom w:val="0"/>
      <w:divBdr>
        <w:top w:val="none" w:sz="0" w:space="0" w:color="auto"/>
        <w:left w:val="none" w:sz="0" w:space="0" w:color="auto"/>
        <w:bottom w:val="none" w:sz="0" w:space="0" w:color="auto"/>
        <w:right w:val="none" w:sz="0" w:space="0" w:color="auto"/>
      </w:divBdr>
    </w:div>
    <w:div w:id="181283691">
      <w:bodyDiv w:val="1"/>
      <w:marLeft w:val="0"/>
      <w:marRight w:val="0"/>
      <w:marTop w:val="0"/>
      <w:marBottom w:val="0"/>
      <w:divBdr>
        <w:top w:val="none" w:sz="0" w:space="0" w:color="auto"/>
        <w:left w:val="none" w:sz="0" w:space="0" w:color="auto"/>
        <w:bottom w:val="none" w:sz="0" w:space="0" w:color="auto"/>
        <w:right w:val="none" w:sz="0" w:space="0" w:color="auto"/>
      </w:divBdr>
    </w:div>
    <w:div w:id="187643870">
      <w:bodyDiv w:val="1"/>
      <w:marLeft w:val="0"/>
      <w:marRight w:val="0"/>
      <w:marTop w:val="0"/>
      <w:marBottom w:val="0"/>
      <w:divBdr>
        <w:top w:val="none" w:sz="0" w:space="0" w:color="auto"/>
        <w:left w:val="none" w:sz="0" w:space="0" w:color="auto"/>
        <w:bottom w:val="none" w:sz="0" w:space="0" w:color="auto"/>
        <w:right w:val="none" w:sz="0" w:space="0" w:color="auto"/>
      </w:divBdr>
    </w:div>
    <w:div w:id="203639614">
      <w:bodyDiv w:val="1"/>
      <w:marLeft w:val="0"/>
      <w:marRight w:val="0"/>
      <w:marTop w:val="0"/>
      <w:marBottom w:val="0"/>
      <w:divBdr>
        <w:top w:val="none" w:sz="0" w:space="0" w:color="auto"/>
        <w:left w:val="none" w:sz="0" w:space="0" w:color="auto"/>
        <w:bottom w:val="none" w:sz="0" w:space="0" w:color="auto"/>
        <w:right w:val="none" w:sz="0" w:space="0" w:color="auto"/>
      </w:divBdr>
    </w:div>
    <w:div w:id="204100310">
      <w:bodyDiv w:val="1"/>
      <w:marLeft w:val="0"/>
      <w:marRight w:val="0"/>
      <w:marTop w:val="0"/>
      <w:marBottom w:val="0"/>
      <w:divBdr>
        <w:top w:val="none" w:sz="0" w:space="0" w:color="auto"/>
        <w:left w:val="none" w:sz="0" w:space="0" w:color="auto"/>
        <w:bottom w:val="none" w:sz="0" w:space="0" w:color="auto"/>
        <w:right w:val="none" w:sz="0" w:space="0" w:color="auto"/>
      </w:divBdr>
    </w:div>
    <w:div w:id="219021545">
      <w:bodyDiv w:val="1"/>
      <w:marLeft w:val="0"/>
      <w:marRight w:val="0"/>
      <w:marTop w:val="0"/>
      <w:marBottom w:val="0"/>
      <w:divBdr>
        <w:top w:val="none" w:sz="0" w:space="0" w:color="auto"/>
        <w:left w:val="none" w:sz="0" w:space="0" w:color="auto"/>
        <w:bottom w:val="none" w:sz="0" w:space="0" w:color="auto"/>
        <w:right w:val="none" w:sz="0" w:space="0" w:color="auto"/>
      </w:divBdr>
    </w:div>
    <w:div w:id="225146158">
      <w:bodyDiv w:val="1"/>
      <w:marLeft w:val="0"/>
      <w:marRight w:val="0"/>
      <w:marTop w:val="0"/>
      <w:marBottom w:val="0"/>
      <w:divBdr>
        <w:top w:val="none" w:sz="0" w:space="0" w:color="auto"/>
        <w:left w:val="none" w:sz="0" w:space="0" w:color="auto"/>
        <w:bottom w:val="none" w:sz="0" w:space="0" w:color="auto"/>
        <w:right w:val="none" w:sz="0" w:space="0" w:color="auto"/>
      </w:divBdr>
      <w:divsChild>
        <w:div w:id="1882356865">
          <w:marLeft w:val="0"/>
          <w:marRight w:val="0"/>
          <w:marTop w:val="0"/>
          <w:marBottom w:val="0"/>
          <w:divBdr>
            <w:top w:val="none" w:sz="0" w:space="0" w:color="auto"/>
            <w:left w:val="none" w:sz="0" w:space="0" w:color="auto"/>
            <w:bottom w:val="none" w:sz="0" w:space="0" w:color="auto"/>
            <w:right w:val="none" w:sz="0" w:space="0" w:color="auto"/>
          </w:divBdr>
          <w:divsChild>
            <w:div w:id="2005668027">
              <w:marLeft w:val="0"/>
              <w:marRight w:val="0"/>
              <w:marTop w:val="0"/>
              <w:marBottom w:val="0"/>
              <w:divBdr>
                <w:top w:val="none" w:sz="0" w:space="0" w:color="auto"/>
                <w:left w:val="none" w:sz="0" w:space="0" w:color="auto"/>
                <w:bottom w:val="none" w:sz="0" w:space="0" w:color="auto"/>
                <w:right w:val="none" w:sz="0" w:space="0" w:color="auto"/>
              </w:divBdr>
              <w:divsChild>
                <w:div w:id="1784839090">
                  <w:marLeft w:val="0"/>
                  <w:marRight w:val="0"/>
                  <w:marTop w:val="0"/>
                  <w:marBottom w:val="0"/>
                  <w:divBdr>
                    <w:top w:val="none" w:sz="0" w:space="0" w:color="auto"/>
                    <w:left w:val="none" w:sz="0" w:space="0" w:color="auto"/>
                    <w:bottom w:val="none" w:sz="0" w:space="0" w:color="auto"/>
                    <w:right w:val="none" w:sz="0" w:space="0" w:color="auto"/>
                  </w:divBdr>
                  <w:divsChild>
                    <w:div w:id="603223675">
                      <w:marLeft w:val="0"/>
                      <w:marRight w:val="0"/>
                      <w:marTop w:val="0"/>
                      <w:marBottom w:val="0"/>
                      <w:divBdr>
                        <w:top w:val="none" w:sz="0" w:space="0" w:color="auto"/>
                        <w:left w:val="none" w:sz="0" w:space="0" w:color="auto"/>
                        <w:bottom w:val="none" w:sz="0" w:space="0" w:color="auto"/>
                        <w:right w:val="none" w:sz="0" w:space="0" w:color="auto"/>
                      </w:divBdr>
                      <w:divsChild>
                        <w:div w:id="1811438182">
                          <w:marLeft w:val="0"/>
                          <w:marRight w:val="0"/>
                          <w:marTop w:val="0"/>
                          <w:marBottom w:val="0"/>
                          <w:divBdr>
                            <w:top w:val="none" w:sz="0" w:space="0" w:color="auto"/>
                            <w:left w:val="none" w:sz="0" w:space="0" w:color="auto"/>
                            <w:bottom w:val="none" w:sz="0" w:space="0" w:color="auto"/>
                            <w:right w:val="none" w:sz="0" w:space="0" w:color="auto"/>
                          </w:divBdr>
                          <w:divsChild>
                            <w:div w:id="1226526341">
                              <w:marLeft w:val="0"/>
                              <w:marRight w:val="0"/>
                              <w:marTop w:val="0"/>
                              <w:marBottom w:val="0"/>
                              <w:divBdr>
                                <w:top w:val="none" w:sz="0" w:space="0" w:color="auto"/>
                                <w:left w:val="none" w:sz="0" w:space="0" w:color="auto"/>
                                <w:bottom w:val="none" w:sz="0" w:space="0" w:color="auto"/>
                                <w:right w:val="none" w:sz="0" w:space="0" w:color="auto"/>
                              </w:divBdr>
                              <w:divsChild>
                                <w:div w:id="1874223930">
                                  <w:marLeft w:val="0"/>
                                  <w:marRight w:val="0"/>
                                  <w:marTop w:val="0"/>
                                  <w:marBottom w:val="0"/>
                                  <w:divBdr>
                                    <w:top w:val="none" w:sz="0" w:space="0" w:color="auto"/>
                                    <w:left w:val="none" w:sz="0" w:space="0" w:color="auto"/>
                                    <w:bottom w:val="none" w:sz="0" w:space="0" w:color="auto"/>
                                    <w:right w:val="none" w:sz="0" w:space="0" w:color="auto"/>
                                  </w:divBdr>
                                  <w:divsChild>
                                    <w:div w:id="1575970859">
                                      <w:marLeft w:val="0"/>
                                      <w:marRight w:val="0"/>
                                      <w:marTop w:val="0"/>
                                      <w:marBottom w:val="0"/>
                                      <w:divBdr>
                                        <w:top w:val="none" w:sz="0" w:space="0" w:color="auto"/>
                                        <w:left w:val="none" w:sz="0" w:space="0" w:color="auto"/>
                                        <w:bottom w:val="none" w:sz="0" w:space="0" w:color="auto"/>
                                        <w:right w:val="none" w:sz="0" w:space="0" w:color="auto"/>
                                      </w:divBdr>
                                      <w:divsChild>
                                        <w:div w:id="5368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183419">
      <w:bodyDiv w:val="1"/>
      <w:marLeft w:val="0"/>
      <w:marRight w:val="0"/>
      <w:marTop w:val="0"/>
      <w:marBottom w:val="0"/>
      <w:divBdr>
        <w:top w:val="none" w:sz="0" w:space="0" w:color="auto"/>
        <w:left w:val="none" w:sz="0" w:space="0" w:color="auto"/>
        <w:bottom w:val="none" w:sz="0" w:space="0" w:color="auto"/>
        <w:right w:val="none" w:sz="0" w:space="0" w:color="auto"/>
      </w:divBdr>
    </w:div>
    <w:div w:id="237403669">
      <w:bodyDiv w:val="1"/>
      <w:marLeft w:val="0"/>
      <w:marRight w:val="0"/>
      <w:marTop w:val="0"/>
      <w:marBottom w:val="0"/>
      <w:divBdr>
        <w:top w:val="none" w:sz="0" w:space="0" w:color="auto"/>
        <w:left w:val="none" w:sz="0" w:space="0" w:color="auto"/>
        <w:bottom w:val="none" w:sz="0" w:space="0" w:color="auto"/>
        <w:right w:val="none" w:sz="0" w:space="0" w:color="auto"/>
      </w:divBdr>
    </w:div>
    <w:div w:id="238491184">
      <w:bodyDiv w:val="1"/>
      <w:marLeft w:val="0"/>
      <w:marRight w:val="0"/>
      <w:marTop w:val="0"/>
      <w:marBottom w:val="0"/>
      <w:divBdr>
        <w:top w:val="none" w:sz="0" w:space="0" w:color="auto"/>
        <w:left w:val="none" w:sz="0" w:space="0" w:color="auto"/>
        <w:bottom w:val="none" w:sz="0" w:space="0" w:color="auto"/>
        <w:right w:val="none" w:sz="0" w:space="0" w:color="auto"/>
      </w:divBdr>
    </w:div>
    <w:div w:id="245966990">
      <w:bodyDiv w:val="1"/>
      <w:marLeft w:val="0"/>
      <w:marRight w:val="0"/>
      <w:marTop w:val="0"/>
      <w:marBottom w:val="0"/>
      <w:divBdr>
        <w:top w:val="none" w:sz="0" w:space="0" w:color="auto"/>
        <w:left w:val="none" w:sz="0" w:space="0" w:color="auto"/>
        <w:bottom w:val="none" w:sz="0" w:space="0" w:color="auto"/>
        <w:right w:val="none" w:sz="0" w:space="0" w:color="auto"/>
      </w:divBdr>
    </w:div>
    <w:div w:id="262736086">
      <w:bodyDiv w:val="1"/>
      <w:marLeft w:val="0"/>
      <w:marRight w:val="0"/>
      <w:marTop w:val="0"/>
      <w:marBottom w:val="0"/>
      <w:divBdr>
        <w:top w:val="none" w:sz="0" w:space="0" w:color="auto"/>
        <w:left w:val="none" w:sz="0" w:space="0" w:color="auto"/>
        <w:bottom w:val="none" w:sz="0" w:space="0" w:color="auto"/>
        <w:right w:val="none" w:sz="0" w:space="0" w:color="auto"/>
      </w:divBdr>
    </w:div>
    <w:div w:id="263076285">
      <w:bodyDiv w:val="1"/>
      <w:marLeft w:val="0"/>
      <w:marRight w:val="0"/>
      <w:marTop w:val="0"/>
      <w:marBottom w:val="0"/>
      <w:divBdr>
        <w:top w:val="none" w:sz="0" w:space="0" w:color="auto"/>
        <w:left w:val="none" w:sz="0" w:space="0" w:color="auto"/>
        <w:bottom w:val="none" w:sz="0" w:space="0" w:color="auto"/>
        <w:right w:val="none" w:sz="0" w:space="0" w:color="auto"/>
      </w:divBdr>
    </w:div>
    <w:div w:id="264271114">
      <w:bodyDiv w:val="1"/>
      <w:marLeft w:val="0"/>
      <w:marRight w:val="0"/>
      <w:marTop w:val="0"/>
      <w:marBottom w:val="0"/>
      <w:divBdr>
        <w:top w:val="none" w:sz="0" w:space="0" w:color="auto"/>
        <w:left w:val="none" w:sz="0" w:space="0" w:color="auto"/>
        <w:bottom w:val="none" w:sz="0" w:space="0" w:color="auto"/>
        <w:right w:val="none" w:sz="0" w:space="0" w:color="auto"/>
      </w:divBdr>
    </w:div>
    <w:div w:id="271324585">
      <w:bodyDiv w:val="1"/>
      <w:marLeft w:val="0"/>
      <w:marRight w:val="0"/>
      <w:marTop w:val="0"/>
      <w:marBottom w:val="0"/>
      <w:divBdr>
        <w:top w:val="none" w:sz="0" w:space="0" w:color="auto"/>
        <w:left w:val="none" w:sz="0" w:space="0" w:color="auto"/>
        <w:bottom w:val="none" w:sz="0" w:space="0" w:color="auto"/>
        <w:right w:val="none" w:sz="0" w:space="0" w:color="auto"/>
      </w:divBdr>
    </w:div>
    <w:div w:id="272129559">
      <w:bodyDiv w:val="1"/>
      <w:marLeft w:val="0"/>
      <w:marRight w:val="0"/>
      <w:marTop w:val="0"/>
      <w:marBottom w:val="0"/>
      <w:divBdr>
        <w:top w:val="none" w:sz="0" w:space="0" w:color="auto"/>
        <w:left w:val="none" w:sz="0" w:space="0" w:color="auto"/>
        <w:bottom w:val="none" w:sz="0" w:space="0" w:color="auto"/>
        <w:right w:val="none" w:sz="0" w:space="0" w:color="auto"/>
      </w:divBdr>
    </w:div>
    <w:div w:id="278293201">
      <w:bodyDiv w:val="1"/>
      <w:marLeft w:val="0"/>
      <w:marRight w:val="0"/>
      <w:marTop w:val="0"/>
      <w:marBottom w:val="0"/>
      <w:divBdr>
        <w:top w:val="none" w:sz="0" w:space="0" w:color="auto"/>
        <w:left w:val="none" w:sz="0" w:space="0" w:color="auto"/>
        <w:bottom w:val="none" w:sz="0" w:space="0" w:color="auto"/>
        <w:right w:val="none" w:sz="0" w:space="0" w:color="auto"/>
      </w:divBdr>
    </w:div>
    <w:div w:id="299724970">
      <w:bodyDiv w:val="1"/>
      <w:marLeft w:val="0"/>
      <w:marRight w:val="0"/>
      <w:marTop w:val="0"/>
      <w:marBottom w:val="0"/>
      <w:divBdr>
        <w:top w:val="none" w:sz="0" w:space="0" w:color="auto"/>
        <w:left w:val="none" w:sz="0" w:space="0" w:color="auto"/>
        <w:bottom w:val="none" w:sz="0" w:space="0" w:color="auto"/>
        <w:right w:val="none" w:sz="0" w:space="0" w:color="auto"/>
      </w:divBdr>
    </w:div>
    <w:div w:id="308943071">
      <w:bodyDiv w:val="1"/>
      <w:marLeft w:val="0"/>
      <w:marRight w:val="0"/>
      <w:marTop w:val="0"/>
      <w:marBottom w:val="0"/>
      <w:divBdr>
        <w:top w:val="none" w:sz="0" w:space="0" w:color="auto"/>
        <w:left w:val="none" w:sz="0" w:space="0" w:color="auto"/>
        <w:bottom w:val="none" w:sz="0" w:space="0" w:color="auto"/>
        <w:right w:val="none" w:sz="0" w:space="0" w:color="auto"/>
      </w:divBdr>
    </w:div>
    <w:div w:id="310793754">
      <w:bodyDiv w:val="1"/>
      <w:marLeft w:val="0"/>
      <w:marRight w:val="0"/>
      <w:marTop w:val="0"/>
      <w:marBottom w:val="0"/>
      <w:divBdr>
        <w:top w:val="none" w:sz="0" w:space="0" w:color="auto"/>
        <w:left w:val="none" w:sz="0" w:space="0" w:color="auto"/>
        <w:bottom w:val="none" w:sz="0" w:space="0" w:color="auto"/>
        <w:right w:val="none" w:sz="0" w:space="0" w:color="auto"/>
      </w:divBdr>
    </w:div>
    <w:div w:id="316808759">
      <w:bodyDiv w:val="1"/>
      <w:marLeft w:val="0"/>
      <w:marRight w:val="0"/>
      <w:marTop w:val="0"/>
      <w:marBottom w:val="0"/>
      <w:divBdr>
        <w:top w:val="none" w:sz="0" w:space="0" w:color="auto"/>
        <w:left w:val="none" w:sz="0" w:space="0" w:color="auto"/>
        <w:bottom w:val="none" w:sz="0" w:space="0" w:color="auto"/>
        <w:right w:val="none" w:sz="0" w:space="0" w:color="auto"/>
      </w:divBdr>
    </w:div>
    <w:div w:id="320349523">
      <w:bodyDiv w:val="1"/>
      <w:marLeft w:val="0"/>
      <w:marRight w:val="0"/>
      <w:marTop w:val="0"/>
      <w:marBottom w:val="0"/>
      <w:divBdr>
        <w:top w:val="none" w:sz="0" w:space="0" w:color="auto"/>
        <w:left w:val="none" w:sz="0" w:space="0" w:color="auto"/>
        <w:bottom w:val="none" w:sz="0" w:space="0" w:color="auto"/>
        <w:right w:val="none" w:sz="0" w:space="0" w:color="auto"/>
      </w:divBdr>
    </w:div>
    <w:div w:id="341780958">
      <w:bodyDiv w:val="1"/>
      <w:marLeft w:val="0"/>
      <w:marRight w:val="0"/>
      <w:marTop w:val="0"/>
      <w:marBottom w:val="0"/>
      <w:divBdr>
        <w:top w:val="none" w:sz="0" w:space="0" w:color="auto"/>
        <w:left w:val="none" w:sz="0" w:space="0" w:color="auto"/>
        <w:bottom w:val="none" w:sz="0" w:space="0" w:color="auto"/>
        <w:right w:val="none" w:sz="0" w:space="0" w:color="auto"/>
      </w:divBdr>
    </w:div>
    <w:div w:id="344210672">
      <w:bodyDiv w:val="1"/>
      <w:marLeft w:val="0"/>
      <w:marRight w:val="0"/>
      <w:marTop w:val="0"/>
      <w:marBottom w:val="0"/>
      <w:divBdr>
        <w:top w:val="none" w:sz="0" w:space="0" w:color="auto"/>
        <w:left w:val="none" w:sz="0" w:space="0" w:color="auto"/>
        <w:bottom w:val="none" w:sz="0" w:space="0" w:color="auto"/>
        <w:right w:val="none" w:sz="0" w:space="0" w:color="auto"/>
      </w:divBdr>
    </w:div>
    <w:div w:id="344871717">
      <w:bodyDiv w:val="1"/>
      <w:marLeft w:val="0"/>
      <w:marRight w:val="0"/>
      <w:marTop w:val="0"/>
      <w:marBottom w:val="0"/>
      <w:divBdr>
        <w:top w:val="none" w:sz="0" w:space="0" w:color="auto"/>
        <w:left w:val="none" w:sz="0" w:space="0" w:color="auto"/>
        <w:bottom w:val="none" w:sz="0" w:space="0" w:color="auto"/>
        <w:right w:val="none" w:sz="0" w:space="0" w:color="auto"/>
      </w:divBdr>
    </w:div>
    <w:div w:id="346180707">
      <w:bodyDiv w:val="1"/>
      <w:marLeft w:val="0"/>
      <w:marRight w:val="0"/>
      <w:marTop w:val="0"/>
      <w:marBottom w:val="0"/>
      <w:divBdr>
        <w:top w:val="none" w:sz="0" w:space="0" w:color="auto"/>
        <w:left w:val="none" w:sz="0" w:space="0" w:color="auto"/>
        <w:bottom w:val="none" w:sz="0" w:space="0" w:color="auto"/>
        <w:right w:val="none" w:sz="0" w:space="0" w:color="auto"/>
      </w:divBdr>
    </w:div>
    <w:div w:id="348411806">
      <w:bodyDiv w:val="1"/>
      <w:marLeft w:val="0"/>
      <w:marRight w:val="0"/>
      <w:marTop w:val="0"/>
      <w:marBottom w:val="0"/>
      <w:divBdr>
        <w:top w:val="none" w:sz="0" w:space="0" w:color="auto"/>
        <w:left w:val="none" w:sz="0" w:space="0" w:color="auto"/>
        <w:bottom w:val="none" w:sz="0" w:space="0" w:color="auto"/>
        <w:right w:val="none" w:sz="0" w:space="0" w:color="auto"/>
      </w:divBdr>
    </w:div>
    <w:div w:id="359548597">
      <w:bodyDiv w:val="1"/>
      <w:marLeft w:val="0"/>
      <w:marRight w:val="0"/>
      <w:marTop w:val="0"/>
      <w:marBottom w:val="0"/>
      <w:divBdr>
        <w:top w:val="none" w:sz="0" w:space="0" w:color="auto"/>
        <w:left w:val="none" w:sz="0" w:space="0" w:color="auto"/>
        <w:bottom w:val="none" w:sz="0" w:space="0" w:color="auto"/>
        <w:right w:val="none" w:sz="0" w:space="0" w:color="auto"/>
      </w:divBdr>
    </w:div>
    <w:div w:id="360129079">
      <w:bodyDiv w:val="1"/>
      <w:marLeft w:val="0"/>
      <w:marRight w:val="0"/>
      <w:marTop w:val="0"/>
      <w:marBottom w:val="0"/>
      <w:divBdr>
        <w:top w:val="none" w:sz="0" w:space="0" w:color="auto"/>
        <w:left w:val="none" w:sz="0" w:space="0" w:color="auto"/>
        <w:bottom w:val="none" w:sz="0" w:space="0" w:color="auto"/>
        <w:right w:val="none" w:sz="0" w:space="0" w:color="auto"/>
      </w:divBdr>
      <w:divsChild>
        <w:div w:id="570580929">
          <w:marLeft w:val="0"/>
          <w:marRight w:val="0"/>
          <w:marTop w:val="0"/>
          <w:marBottom w:val="0"/>
          <w:divBdr>
            <w:top w:val="none" w:sz="0" w:space="0" w:color="auto"/>
            <w:left w:val="none" w:sz="0" w:space="0" w:color="auto"/>
            <w:bottom w:val="none" w:sz="0" w:space="0" w:color="auto"/>
            <w:right w:val="none" w:sz="0" w:space="0" w:color="auto"/>
          </w:divBdr>
          <w:divsChild>
            <w:div w:id="21128016">
              <w:marLeft w:val="0"/>
              <w:marRight w:val="0"/>
              <w:marTop w:val="0"/>
              <w:marBottom w:val="0"/>
              <w:divBdr>
                <w:top w:val="none" w:sz="0" w:space="0" w:color="auto"/>
                <w:left w:val="none" w:sz="0" w:space="0" w:color="auto"/>
                <w:bottom w:val="none" w:sz="0" w:space="0" w:color="auto"/>
                <w:right w:val="none" w:sz="0" w:space="0" w:color="auto"/>
              </w:divBdr>
              <w:divsChild>
                <w:div w:id="760372894">
                  <w:marLeft w:val="0"/>
                  <w:marRight w:val="0"/>
                  <w:marTop w:val="0"/>
                  <w:marBottom w:val="0"/>
                  <w:divBdr>
                    <w:top w:val="none" w:sz="0" w:space="0" w:color="auto"/>
                    <w:left w:val="none" w:sz="0" w:space="0" w:color="auto"/>
                    <w:bottom w:val="none" w:sz="0" w:space="0" w:color="auto"/>
                    <w:right w:val="none" w:sz="0" w:space="0" w:color="auto"/>
                  </w:divBdr>
                  <w:divsChild>
                    <w:div w:id="449739632">
                      <w:marLeft w:val="0"/>
                      <w:marRight w:val="0"/>
                      <w:marTop w:val="0"/>
                      <w:marBottom w:val="0"/>
                      <w:divBdr>
                        <w:top w:val="none" w:sz="0" w:space="0" w:color="auto"/>
                        <w:left w:val="none" w:sz="0" w:space="0" w:color="auto"/>
                        <w:bottom w:val="none" w:sz="0" w:space="0" w:color="auto"/>
                        <w:right w:val="none" w:sz="0" w:space="0" w:color="auto"/>
                      </w:divBdr>
                      <w:divsChild>
                        <w:div w:id="693384934">
                          <w:marLeft w:val="0"/>
                          <w:marRight w:val="0"/>
                          <w:marTop w:val="0"/>
                          <w:marBottom w:val="0"/>
                          <w:divBdr>
                            <w:top w:val="none" w:sz="0" w:space="0" w:color="auto"/>
                            <w:left w:val="none" w:sz="0" w:space="0" w:color="auto"/>
                            <w:bottom w:val="none" w:sz="0" w:space="0" w:color="auto"/>
                            <w:right w:val="none" w:sz="0" w:space="0" w:color="auto"/>
                          </w:divBdr>
                          <w:divsChild>
                            <w:div w:id="150606707">
                              <w:marLeft w:val="0"/>
                              <w:marRight w:val="0"/>
                              <w:marTop w:val="0"/>
                              <w:marBottom w:val="0"/>
                              <w:divBdr>
                                <w:top w:val="none" w:sz="0" w:space="0" w:color="auto"/>
                                <w:left w:val="none" w:sz="0" w:space="0" w:color="auto"/>
                                <w:bottom w:val="none" w:sz="0" w:space="0" w:color="auto"/>
                                <w:right w:val="none" w:sz="0" w:space="0" w:color="auto"/>
                              </w:divBdr>
                              <w:divsChild>
                                <w:div w:id="2107991975">
                                  <w:marLeft w:val="0"/>
                                  <w:marRight w:val="0"/>
                                  <w:marTop w:val="0"/>
                                  <w:marBottom w:val="0"/>
                                  <w:divBdr>
                                    <w:top w:val="none" w:sz="0" w:space="0" w:color="auto"/>
                                    <w:left w:val="none" w:sz="0" w:space="0" w:color="auto"/>
                                    <w:bottom w:val="none" w:sz="0" w:space="0" w:color="auto"/>
                                    <w:right w:val="none" w:sz="0" w:space="0" w:color="auto"/>
                                  </w:divBdr>
                                  <w:divsChild>
                                    <w:div w:id="1693068221">
                                      <w:marLeft w:val="0"/>
                                      <w:marRight w:val="0"/>
                                      <w:marTop w:val="0"/>
                                      <w:marBottom w:val="0"/>
                                      <w:divBdr>
                                        <w:top w:val="none" w:sz="0" w:space="0" w:color="auto"/>
                                        <w:left w:val="none" w:sz="0" w:space="0" w:color="auto"/>
                                        <w:bottom w:val="none" w:sz="0" w:space="0" w:color="auto"/>
                                        <w:right w:val="none" w:sz="0" w:space="0" w:color="auto"/>
                                      </w:divBdr>
                                      <w:divsChild>
                                        <w:div w:id="13820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207447">
      <w:bodyDiv w:val="1"/>
      <w:marLeft w:val="0"/>
      <w:marRight w:val="0"/>
      <w:marTop w:val="0"/>
      <w:marBottom w:val="0"/>
      <w:divBdr>
        <w:top w:val="none" w:sz="0" w:space="0" w:color="auto"/>
        <w:left w:val="none" w:sz="0" w:space="0" w:color="auto"/>
        <w:bottom w:val="none" w:sz="0" w:space="0" w:color="auto"/>
        <w:right w:val="none" w:sz="0" w:space="0" w:color="auto"/>
      </w:divBdr>
    </w:div>
    <w:div w:id="373820920">
      <w:bodyDiv w:val="1"/>
      <w:marLeft w:val="0"/>
      <w:marRight w:val="0"/>
      <w:marTop w:val="0"/>
      <w:marBottom w:val="0"/>
      <w:divBdr>
        <w:top w:val="none" w:sz="0" w:space="0" w:color="auto"/>
        <w:left w:val="none" w:sz="0" w:space="0" w:color="auto"/>
        <w:bottom w:val="none" w:sz="0" w:space="0" w:color="auto"/>
        <w:right w:val="none" w:sz="0" w:space="0" w:color="auto"/>
      </w:divBdr>
    </w:div>
    <w:div w:id="378168101">
      <w:bodyDiv w:val="1"/>
      <w:marLeft w:val="0"/>
      <w:marRight w:val="0"/>
      <w:marTop w:val="0"/>
      <w:marBottom w:val="0"/>
      <w:divBdr>
        <w:top w:val="none" w:sz="0" w:space="0" w:color="auto"/>
        <w:left w:val="none" w:sz="0" w:space="0" w:color="auto"/>
        <w:bottom w:val="none" w:sz="0" w:space="0" w:color="auto"/>
        <w:right w:val="none" w:sz="0" w:space="0" w:color="auto"/>
      </w:divBdr>
    </w:div>
    <w:div w:id="382867760">
      <w:bodyDiv w:val="1"/>
      <w:marLeft w:val="0"/>
      <w:marRight w:val="0"/>
      <w:marTop w:val="0"/>
      <w:marBottom w:val="0"/>
      <w:divBdr>
        <w:top w:val="none" w:sz="0" w:space="0" w:color="auto"/>
        <w:left w:val="none" w:sz="0" w:space="0" w:color="auto"/>
        <w:bottom w:val="none" w:sz="0" w:space="0" w:color="auto"/>
        <w:right w:val="none" w:sz="0" w:space="0" w:color="auto"/>
      </w:divBdr>
    </w:div>
    <w:div w:id="400180462">
      <w:bodyDiv w:val="1"/>
      <w:marLeft w:val="0"/>
      <w:marRight w:val="0"/>
      <w:marTop w:val="0"/>
      <w:marBottom w:val="0"/>
      <w:divBdr>
        <w:top w:val="none" w:sz="0" w:space="0" w:color="auto"/>
        <w:left w:val="none" w:sz="0" w:space="0" w:color="auto"/>
        <w:bottom w:val="none" w:sz="0" w:space="0" w:color="auto"/>
        <w:right w:val="none" w:sz="0" w:space="0" w:color="auto"/>
      </w:divBdr>
      <w:divsChild>
        <w:div w:id="686057029">
          <w:marLeft w:val="0"/>
          <w:marRight w:val="0"/>
          <w:marTop w:val="0"/>
          <w:marBottom w:val="0"/>
          <w:divBdr>
            <w:top w:val="none" w:sz="0" w:space="0" w:color="auto"/>
            <w:left w:val="none" w:sz="0" w:space="0" w:color="auto"/>
            <w:bottom w:val="none" w:sz="0" w:space="0" w:color="auto"/>
            <w:right w:val="none" w:sz="0" w:space="0" w:color="auto"/>
          </w:divBdr>
          <w:divsChild>
            <w:div w:id="59141339">
              <w:marLeft w:val="0"/>
              <w:marRight w:val="0"/>
              <w:marTop w:val="0"/>
              <w:marBottom w:val="0"/>
              <w:divBdr>
                <w:top w:val="none" w:sz="0" w:space="0" w:color="auto"/>
                <w:left w:val="none" w:sz="0" w:space="0" w:color="auto"/>
                <w:bottom w:val="none" w:sz="0" w:space="0" w:color="auto"/>
                <w:right w:val="none" w:sz="0" w:space="0" w:color="auto"/>
              </w:divBdr>
              <w:divsChild>
                <w:div w:id="435708555">
                  <w:marLeft w:val="0"/>
                  <w:marRight w:val="0"/>
                  <w:marTop w:val="0"/>
                  <w:marBottom w:val="0"/>
                  <w:divBdr>
                    <w:top w:val="none" w:sz="0" w:space="0" w:color="auto"/>
                    <w:left w:val="none" w:sz="0" w:space="0" w:color="auto"/>
                    <w:bottom w:val="none" w:sz="0" w:space="0" w:color="auto"/>
                    <w:right w:val="none" w:sz="0" w:space="0" w:color="auto"/>
                  </w:divBdr>
                  <w:divsChild>
                    <w:div w:id="709576740">
                      <w:marLeft w:val="0"/>
                      <w:marRight w:val="0"/>
                      <w:marTop w:val="0"/>
                      <w:marBottom w:val="0"/>
                      <w:divBdr>
                        <w:top w:val="none" w:sz="0" w:space="0" w:color="auto"/>
                        <w:left w:val="none" w:sz="0" w:space="0" w:color="auto"/>
                        <w:bottom w:val="none" w:sz="0" w:space="0" w:color="auto"/>
                        <w:right w:val="none" w:sz="0" w:space="0" w:color="auto"/>
                      </w:divBdr>
                      <w:divsChild>
                        <w:div w:id="572088932">
                          <w:marLeft w:val="0"/>
                          <w:marRight w:val="0"/>
                          <w:marTop w:val="0"/>
                          <w:marBottom w:val="0"/>
                          <w:divBdr>
                            <w:top w:val="none" w:sz="0" w:space="0" w:color="auto"/>
                            <w:left w:val="none" w:sz="0" w:space="0" w:color="auto"/>
                            <w:bottom w:val="none" w:sz="0" w:space="0" w:color="auto"/>
                            <w:right w:val="none" w:sz="0" w:space="0" w:color="auto"/>
                          </w:divBdr>
                          <w:divsChild>
                            <w:div w:id="1396850526">
                              <w:marLeft w:val="0"/>
                              <w:marRight w:val="0"/>
                              <w:marTop w:val="0"/>
                              <w:marBottom w:val="0"/>
                              <w:divBdr>
                                <w:top w:val="none" w:sz="0" w:space="0" w:color="auto"/>
                                <w:left w:val="none" w:sz="0" w:space="0" w:color="auto"/>
                                <w:bottom w:val="none" w:sz="0" w:space="0" w:color="auto"/>
                                <w:right w:val="none" w:sz="0" w:space="0" w:color="auto"/>
                              </w:divBdr>
                              <w:divsChild>
                                <w:div w:id="757410995">
                                  <w:marLeft w:val="0"/>
                                  <w:marRight w:val="0"/>
                                  <w:marTop w:val="0"/>
                                  <w:marBottom w:val="0"/>
                                  <w:divBdr>
                                    <w:top w:val="none" w:sz="0" w:space="0" w:color="auto"/>
                                    <w:left w:val="none" w:sz="0" w:space="0" w:color="auto"/>
                                    <w:bottom w:val="none" w:sz="0" w:space="0" w:color="auto"/>
                                    <w:right w:val="none" w:sz="0" w:space="0" w:color="auto"/>
                                  </w:divBdr>
                                  <w:divsChild>
                                    <w:div w:id="389546586">
                                      <w:marLeft w:val="0"/>
                                      <w:marRight w:val="0"/>
                                      <w:marTop w:val="0"/>
                                      <w:marBottom w:val="0"/>
                                      <w:divBdr>
                                        <w:top w:val="none" w:sz="0" w:space="0" w:color="auto"/>
                                        <w:left w:val="none" w:sz="0" w:space="0" w:color="auto"/>
                                        <w:bottom w:val="none" w:sz="0" w:space="0" w:color="auto"/>
                                        <w:right w:val="none" w:sz="0" w:space="0" w:color="auto"/>
                                      </w:divBdr>
                                      <w:divsChild>
                                        <w:div w:id="14622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0836091">
      <w:bodyDiv w:val="1"/>
      <w:marLeft w:val="0"/>
      <w:marRight w:val="0"/>
      <w:marTop w:val="0"/>
      <w:marBottom w:val="0"/>
      <w:divBdr>
        <w:top w:val="none" w:sz="0" w:space="0" w:color="auto"/>
        <w:left w:val="none" w:sz="0" w:space="0" w:color="auto"/>
        <w:bottom w:val="none" w:sz="0" w:space="0" w:color="auto"/>
        <w:right w:val="none" w:sz="0" w:space="0" w:color="auto"/>
      </w:divBdr>
    </w:div>
    <w:div w:id="416053376">
      <w:bodyDiv w:val="1"/>
      <w:marLeft w:val="0"/>
      <w:marRight w:val="0"/>
      <w:marTop w:val="0"/>
      <w:marBottom w:val="0"/>
      <w:divBdr>
        <w:top w:val="none" w:sz="0" w:space="0" w:color="auto"/>
        <w:left w:val="none" w:sz="0" w:space="0" w:color="auto"/>
        <w:bottom w:val="none" w:sz="0" w:space="0" w:color="auto"/>
        <w:right w:val="none" w:sz="0" w:space="0" w:color="auto"/>
      </w:divBdr>
    </w:div>
    <w:div w:id="417094394">
      <w:bodyDiv w:val="1"/>
      <w:marLeft w:val="0"/>
      <w:marRight w:val="0"/>
      <w:marTop w:val="0"/>
      <w:marBottom w:val="0"/>
      <w:divBdr>
        <w:top w:val="none" w:sz="0" w:space="0" w:color="auto"/>
        <w:left w:val="none" w:sz="0" w:space="0" w:color="auto"/>
        <w:bottom w:val="none" w:sz="0" w:space="0" w:color="auto"/>
        <w:right w:val="none" w:sz="0" w:space="0" w:color="auto"/>
      </w:divBdr>
    </w:div>
    <w:div w:id="434400880">
      <w:bodyDiv w:val="1"/>
      <w:marLeft w:val="0"/>
      <w:marRight w:val="0"/>
      <w:marTop w:val="0"/>
      <w:marBottom w:val="0"/>
      <w:divBdr>
        <w:top w:val="none" w:sz="0" w:space="0" w:color="auto"/>
        <w:left w:val="none" w:sz="0" w:space="0" w:color="auto"/>
        <w:bottom w:val="none" w:sz="0" w:space="0" w:color="auto"/>
        <w:right w:val="none" w:sz="0" w:space="0" w:color="auto"/>
      </w:divBdr>
    </w:div>
    <w:div w:id="438261275">
      <w:bodyDiv w:val="1"/>
      <w:marLeft w:val="0"/>
      <w:marRight w:val="0"/>
      <w:marTop w:val="0"/>
      <w:marBottom w:val="0"/>
      <w:divBdr>
        <w:top w:val="none" w:sz="0" w:space="0" w:color="auto"/>
        <w:left w:val="none" w:sz="0" w:space="0" w:color="auto"/>
        <w:bottom w:val="none" w:sz="0" w:space="0" w:color="auto"/>
        <w:right w:val="none" w:sz="0" w:space="0" w:color="auto"/>
      </w:divBdr>
    </w:div>
    <w:div w:id="438914757">
      <w:bodyDiv w:val="1"/>
      <w:marLeft w:val="0"/>
      <w:marRight w:val="0"/>
      <w:marTop w:val="0"/>
      <w:marBottom w:val="0"/>
      <w:divBdr>
        <w:top w:val="none" w:sz="0" w:space="0" w:color="auto"/>
        <w:left w:val="none" w:sz="0" w:space="0" w:color="auto"/>
        <w:bottom w:val="none" w:sz="0" w:space="0" w:color="auto"/>
        <w:right w:val="none" w:sz="0" w:space="0" w:color="auto"/>
      </w:divBdr>
    </w:div>
    <w:div w:id="439765777">
      <w:bodyDiv w:val="1"/>
      <w:marLeft w:val="0"/>
      <w:marRight w:val="0"/>
      <w:marTop w:val="0"/>
      <w:marBottom w:val="0"/>
      <w:divBdr>
        <w:top w:val="none" w:sz="0" w:space="0" w:color="auto"/>
        <w:left w:val="none" w:sz="0" w:space="0" w:color="auto"/>
        <w:bottom w:val="none" w:sz="0" w:space="0" w:color="auto"/>
        <w:right w:val="none" w:sz="0" w:space="0" w:color="auto"/>
      </w:divBdr>
    </w:div>
    <w:div w:id="440223899">
      <w:bodyDiv w:val="1"/>
      <w:marLeft w:val="0"/>
      <w:marRight w:val="0"/>
      <w:marTop w:val="0"/>
      <w:marBottom w:val="0"/>
      <w:divBdr>
        <w:top w:val="none" w:sz="0" w:space="0" w:color="auto"/>
        <w:left w:val="none" w:sz="0" w:space="0" w:color="auto"/>
        <w:bottom w:val="none" w:sz="0" w:space="0" w:color="auto"/>
        <w:right w:val="none" w:sz="0" w:space="0" w:color="auto"/>
      </w:divBdr>
    </w:div>
    <w:div w:id="451556419">
      <w:bodyDiv w:val="1"/>
      <w:marLeft w:val="0"/>
      <w:marRight w:val="0"/>
      <w:marTop w:val="0"/>
      <w:marBottom w:val="0"/>
      <w:divBdr>
        <w:top w:val="none" w:sz="0" w:space="0" w:color="auto"/>
        <w:left w:val="none" w:sz="0" w:space="0" w:color="auto"/>
        <w:bottom w:val="none" w:sz="0" w:space="0" w:color="auto"/>
        <w:right w:val="none" w:sz="0" w:space="0" w:color="auto"/>
      </w:divBdr>
    </w:div>
    <w:div w:id="457114895">
      <w:bodyDiv w:val="1"/>
      <w:marLeft w:val="0"/>
      <w:marRight w:val="0"/>
      <w:marTop w:val="0"/>
      <w:marBottom w:val="0"/>
      <w:divBdr>
        <w:top w:val="none" w:sz="0" w:space="0" w:color="auto"/>
        <w:left w:val="none" w:sz="0" w:space="0" w:color="auto"/>
        <w:bottom w:val="none" w:sz="0" w:space="0" w:color="auto"/>
        <w:right w:val="none" w:sz="0" w:space="0" w:color="auto"/>
      </w:divBdr>
      <w:divsChild>
        <w:div w:id="632711840">
          <w:marLeft w:val="0"/>
          <w:marRight w:val="0"/>
          <w:marTop w:val="0"/>
          <w:marBottom w:val="0"/>
          <w:divBdr>
            <w:top w:val="none" w:sz="0" w:space="0" w:color="auto"/>
            <w:left w:val="none" w:sz="0" w:space="0" w:color="auto"/>
            <w:bottom w:val="none" w:sz="0" w:space="0" w:color="auto"/>
            <w:right w:val="none" w:sz="0" w:space="0" w:color="auto"/>
          </w:divBdr>
          <w:divsChild>
            <w:div w:id="882981296">
              <w:marLeft w:val="0"/>
              <w:marRight w:val="0"/>
              <w:marTop w:val="0"/>
              <w:marBottom w:val="0"/>
              <w:divBdr>
                <w:top w:val="none" w:sz="0" w:space="0" w:color="auto"/>
                <w:left w:val="none" w:sz="0" w:space="0" w:color="auto"/>
                <w:bottom w:val="none" w:sz="0" w:space="0" w:color="auto"/>
                <w:right w:val="none" w:sz="0" w:space="0" w:color="auto"/>
              </w:divBdr>
              <w:divsChild>
                <w:div w:id="152841267">
                  <w:marLeft w:val="0"/>
                  <w:marRight w:val="0"/>
                  <w:marTop w:val="0"/>
                  <w:marBottom w:val="0"/>
                  <w:divBdr>
                    <w:top w:val="none" w:sz="0" w:space="0" w:color="auto"/>
                    <w:left w:val="none" w:sz="0" w:space="0" w:color="auto"/>
                    <w:bottom w:val="none" w:sz="0" w:space="0" w:color="auto"/>
                    <w:right w:val="none" w:sz="0" w:space="0" w:color="auto"/>
                  </w:divBdr>
                  <w:divsChild>
                    <w:div w:id="2082093684">
                      <w:marLeft w:val="0"/>
                      <w:marRight w:val="0"/>
                      <w:marTop w:val="0"/>
                      <w:marBottom w:val="0"/>
                      <w:divBdr>
                        <w:top w:val="none" w:sz="0" w:space="0" w:color="auto"/>
                        <w:left w:val="none" w:sz="0" w:space="0" w:color="auto"/>
                        <w:bottom w:val="none" w:sz="0" w:space="0" w:color="auto"/>
                        <w:right w:val="none" w:sz="0" w:space="0" w:color="auto"/>
                      </w:divBdr>
                      <w:divsChild>
                        <w:div w:id="323512871">
                          <w:marLeft w:val="0"/>
                          <w:marRight w:val="0"/>
                          <w:marTop w:val="0"/>
                          <w:marBottom w:val="0"/>
                          <w:divBdr>
                            <w:top w:val="none" w:sz="0" w:space="0" w:color="auto"/>
                            <w:left w:val="none" w:sz="0" w:space="0" w:color="auto"/>
                            <w:bottom w:val="none" w:sz="0" w:space="0" w:color="auto"/>
                            <w:right w:val="none" w:sz="0" w:space="0" w:color="auto"/>
                          </w:divBdr>
                          <w:divsChild>
                            <w:div w:id="953439475">
                              <w:marLeft w:val="0"/>
                              <w:marRight w:val="0"/>
                              <w:marTop w:val="0"/>
                              <w:marBottom w:val="0"/>
                              <w:divBdr>
                                <w:top w:val="none" w:sz="0" w:space="0" w:color="auto"/>
                                <w:left w:val="none" w:sz="0" w:space="0" w:color="auto"/>
                                <w:bottom w:val="none" w:sz="0" w:space="0" w:color="auto"/>
                                <w:right w:val="none" w:sz="0" w:space="0" w:color="auto"/>
                              </w:divBdr>
                              <w:divsChild>
                                <w:div w:id="346757777">
                                  <w:marLeft w:val="0"/>
                                  <w:marRight w:val="0"/>
                                  <w:marTop w:val="0"/>
                                  <w:marBottom w:val="0"/>
                                  <w:divBdr>
                                    <w:top w:val="none" w:sz="0" w:space="0" w:color="auto"/>
                                    <w:left w:val="none" w:sz="0" w:space="0" w:color="auto"/>
                                    <w:bottom w:val="none" w:sz="0" w:space="0" w:color="auto"/>
                                    <w:right w:val="none" w:sz="0" w:space="0" w:color="auto"/>
                                  </w:divBdr>
                                  <w:divsChild>
                                    <w:div w:id="34090361">
                                      <w:marLeft w:val="0"/>
                                      <w:marRight w:val="0"/>
                                      <w:marTop w:val="0"/>
                                      <w:marBottom w:val="0"/>
                                      <w:divBdr>
                                        <w:top w:val="none" w:sz="0" w:space="0" w:color="auto"/>
                                        <w:left w:val="none" w:sz="0" w:space="0" w:color="auto"/>
                                        <w:bottom w:val="none" w:sz="0" w:space="0" w:color="auto"/>
                                        <w:right w:val="none" w:sz="0" w:space="0" w:color="auto"/>
                                      </w:divBdr>
                                      <w:divsChild>
                                        <w:div w:id="20353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573964">
      <w:bodyDiv w:val="1"/>
      <w:marLeft w:val="0"/>
      <w:marRight w:val="0"/>
      <w:marTop w:val="0"/>
      <w:marBottom w:val="0"/>
      <w:divBdr>
        <w:top w:val="none" w:sz="0" w:space="0" w:color="auto"/>
        <w:left w:val="none" w:sz="0" w:space="0" w:color="auto"/>
        <w:bottom w:val="none" w:sz="0" w:space="0" w:color="auto"/>
        <w:right w:val="none" w:sz="0" w:space="0" w:color="auto"/>
      </w:divBdr>
    </w:div>
    <w:div w:id="464541689">
      <w:bodyDiv w:val="1"/>
      <w:marLeft w:val="0"/>
      <w:marRight w:val="0"/>
      <w:marTop w:val="0"/>
      <w:marBottom w:val="0"/>
      <w:divBdr>
        <w:top w:val="none" w:sz="0" w:space="0" w:color="auto"/>
        <w:left w:val="none" w:sz="0" w:space="0" w:color="auto"/>
        <w:bottom w:val="none" w:sz="0" w:space="0" w:color="auto"/>
        <w:right w:val="none" w:sz="0" w:space="0" w:color="auto"/>
      </w:divBdr>
    </w:div>
    <w:div w:id="467087452">
      <w:bodyDiv w:val="1"/>
      <w:marLeft w:val="0"/>
      <w:marRight w:val="0"/>
      <w:marTop w:val="0"/>
      <w:marBottom w:val="0"/>
      <w:divBdr>
        <w:top w:val="none" w:sz="0" w:space="0" w:color="auto"/>
        <w:left w:val="none" w:sz="0" w:space="0" w:color="auto"/>
        <w:bottom w:val="none" w:sz="0" w:space="0" w:color="auto"/>
        <w:right w:val="none" w:sz="0" w:space="0" w:color="auto"/>
      </w:divBdr>
    </w:div>
    <w:div w:id="472866857">
      <w:bodyDiv w:val="1"/>
      <w:marLeft w:val="0"/>
      <w:marRight w:val="0"/>
      <w:marTop w:val="0"/>
      <w:marBottom w:val="0"/>
      <w:divBdr>
        <w:top w:val="none" w:sz="0" w:space="0" w:color="auto"/>
        <w:left w:val="none" w:sz="0" w:space="0" w:color="auto"/>
        <w:bottom w:val="none" w:sz="0" w:space="0" w:color="auto"/>
        <w:right w:val="none" w:sz="0" w:space="0" w:color="auto"/>
      </w:divBdr>
    </w:div>
    <w:div w:id="474301246">
      <w:bodyDiv w:val="1"/>
      <w:marLeft w:val="0"/>
      <w:marRight w:val="0"/>
      <w:marTop w:val="0"/>
      <w:marBottom w:val="0"/>
      <w:divBdr>
        <w:top w:val="none" w:sz="0" w:space="0" w:color="auto"/>
        <w:left w:val="none" w:sz="0" w:space="0" w:color="auto"/>
        <w:bottom w:val="none" w:sz="0" w:space="0" w:color="auto"/>
        <w:right w:val="none" w:sz="0" w:space="0" w:color="auto"/>
      </w:divBdr>
    </w:div>
    <w:div w:id="486555648">
      <w:bodyDiv w:val="1"/>
      <w:marLeft w:val="0"/>
      <w:marRight w:val="0"/>
      <w:marTop w:val="0"/>
      <w:marBottom w:val="0"/>
      <w:divBdr>
        <w:top w:val="none" w:sz="0" w:space="0" w:color="auto"/>
        <w:left w:val="none" w:sz="0" w:space="0" w:color="auto"/>
        <w:bottom w:val="none" w:sz="0" w:space="0" w:color="auto"/>
        <w:right w:val="none" w:sz="0" w:space="0" w:color="auto"/>
      </w:divBdr>
    </w:div>
    <w:div w:id="489299236">
      <w:bodyDiv w:val="1"/>
      <w:marLeft w:val="0"/>
      <w:marRight w:val="0"/>
      <w:marTop w:val="0"/>
      <w:marBottom w:val="0"/>
      <w:divBdr>
        <w:top w:val="none" w:sz="0" w:space="0" w:color="auto"/>
        <w:left w:val="none" w:sz="0" w:space="0" w:color="auto"/>
        <w:bottom w:val="none" w:sz="0" w:space="0" w:color="auto"/>
        <w:right w:val="none" w:sz="0" w:space="0" w:color="auto"/>
      </w:divBdr>
    </w:div>
    <w:div w:id="497384509">
      <w:bodyDiv w:val="1"/>
      <w:marLeft w:val="0"/>
      <w:marRight w:val="0"/>
      <w:marTop w:val="0"/>
      <w:marBottom w:val="0"/>
      <w:divBdr>
        <w:top w:val="none" w:sz="0" w:space="0" w:color="auto"/>
        <w:left w:val="none" w:sz="0" w:space="0" w:color="auto"/>
        <w:bottom w:val="none" w:sz="0" w:space="0" w:color="auto"/>
        <w:right w:val="none" w:sz="0" w:space="0" w:color="auto"/>
      </w:divBdr>
    </w:div>
    <w:div w:id="504977181">
      <w:bodyDiv w:val="1"/>
      <w:marLeft w:val="0"/>
      <w:marRight w:val="0"/>
      <w:marTop w:val="0"/>
      <w:marBottom w:val="0"/>
      <w:divBdr>
        <w:top w:val="none" w:sz="0" w:space="0" w:color="auto"/>
        <w:left w:val="none" w:sz="0" w:space="0" w:color="auto"/>
        <w:bottom w:val="none" w:sz="0" w:space="0" w:color="auto"/>
        <w:right w:val="none" w:sz="0" w:space="0" w:color="auto"/>
      </w:divBdr>
    </w:div>
    <w:div w:id="508377396">
      <w:bodyDiv w:val="1"/>
      <w:marLeft w:val="0"/>
      <w:marRight w:val="0"/>
      <w:marTop w:val="0"/>
      <w:marBottom w:val="0"/>
      <w:divBdr>
        <w:top w:val="none" w:sz="0" w:space="0" w:color="auto"/>
        <w:left w:val="none" w:sz="0" w:space="0" w:color="auto"/>
        <w:bottom w:val="none" w:sz="0" w:space="0" w:color="auto"/>
        <w:right w:val="none" w:sz="0" w:space="0" w:color="auto"/>
      </w:divBdr>
    </w:div>
    <w:div w:id="510410347">
      <w:bodyDiv w:val="1"/>
      <w:marLeft w:val="0"/>
      <w:marRight w:val="0"/>
      <w:marTop w:val="0"/>
      <w:marBottom w:val="0"/>
      <w:divBdr>
        <w:top w:val="none" w:sz="0" w:space="0" w:color="auto"/>
        <w:left w:val="none" w:sz="0" w:space="0" w:color="auto"/>
        <w:bottom w:val="none" w:sz="0" w:space="0" w:color="auto"/>
        <w:right w:val="none" w:sz="0" w:space="0" w:color="auto"/>
      </w:divBdr>
    </w:div>
    <w:div w:id="527717909">
      <w:bodyDiv w:val="1"/>
      <w:marLeft w:val="0"/>
      <w:marRight w:val="0"/>
      <w:marTop w:val="0"/>
      <w:marBottom w:val="0"/>
      <w:divBdr>
        <w:top w:val="none" w:sz="0" w:space="0" w:color="auto"/>
        <w:left w:val="none" w:sz="0" w:space="0" w:color="auto"/>
        <w:bottom w:val="none" w:sz="0" w:space="0" w:color="auto"/>
        <w:right w:val="none" w:sz="0" w:space="0" w:color="auto"/>
      </w:divBdr>
    </w:div>
    <w:div w:id="530146246">
      <w:bodyDiv w:val="1"/>
      <w:marLeft w:val="0"/>
      <w:marRight w:val="0"/>
      <w:marTop w:val="0"/>
      <w:marBottom w:val="0"/>
      <w:divBdr>
        <w:top w:val="none" w:sz="0" w:space="0" w:color="auto"/>
        <w:left w:val="none" w:sz="0" w:space="0" w:color="auto"/>
        <w:bottom w:val="none" w:sz="0" w:space="0" w:color="auto"/>
        <w:right w:val="none" w:sz="0" w:space="0" w:color="auto"/>
      </w:divBdr>
    </w:div>
    <w:div w:id="533928849">
      <w:bodyDiv w:val="1"/>
      <w:marLeft w:val="0"/>
      <w:marRight w:val="0"/>
      <w:marTop w:val="0"/>
      <w:marBottom w:val="0"/>
      <w:divBdr>
        <w:top w:val="none" w:sz="0" w:space="0" w:color="auto"/>
        <w:left w:val="none" w:sz="0" w:space="0" w:color="auto"/>
        <w:bottom w:val="none" w:sz="0" w:space="0" w:color="auto"/>
        <w:right w:val="none" w:sz="0" w:space="0" w:color="auto"/>
      </w:divBdr>
    </w:div>
    <w:div w:id="557863717">
      <w:bodyDiv w:val="1"/>
      <w:marLeft w:val="0"/>
      <w:marRight w:val="0"/>
      <w:marTop w:val="0"/>
      <w:marBottom w:val="0"/>
      <w:divBdr>
        <w:top w:val="none" w:sz="0" w:space="0" w:color="auto"/>
        <w:left w:val="none" w:sz="0" w:space="0" w:color="auto"/>
        <w:bottom w:val="none" w:sz="0" w:space="0" w:color="auto"/>
        <w:right w:val="none" w:sz="0" w:space="0" w:color="auto"/>
      </w:divBdr>
    </w:div>
    <w:div w:id="560796493">
      <w:bodyDiv w:val="1"/>
      <w:marLeft w:val="0"/>
      <w:marRight w:val="0"/>
      <w:marTop w:val="0"/>
      <w:marBottom w:val="0"/>
      <w:divBdr>
        <w:top w:val="none" w:sz="0" w:space="0" w:color="auto"/>
        <w:left w:val="none" w:sz="0" w:space="0" w:color="auto"/>
        <w:bottom w:val="none" w:sz="0" w:space="0" w:color="auto"/>
        <w:right w:val="none" w:sz="0" w:space="0" w:color="auto"/>
      </w:divBdr>
    </w:div>
    <w:div w:id="563949341">
      <w:bodyDiv w:val="1"/>
      <w:marLeft w:val="0"/>
      <w:marRight w:val="0"/>
      <w:marTop w:val="0"/>
      <w:marBottom w:val="0"/>
      <w:divBdr>
        <w:top w:val="none" w:sz="0" w:space="0" w:color="auto"/>
        <w:left w:val="none" w:sz="0" w:space="0" w:color="auto"/>
        <w:bottom w:val="none" w:sz="0" w:space="0" w:color="auto"/>
        <w:right w:val="none" w:sz="0" w:space="0" w:color="auto"/>
      </w:divBdr>
    </w:div>
    <w:div w:id="568074157">
      <w:bodyDiv w:val="1"/>
      <w:marLeft w:val="0"/>
      <w:marRight w:val="0"/>
      <w:marTop w:val="0"/>
      <w:marBottom w:val="0"/>
      <w:divBdr>
        <w:top w:val="none" w:sz="0" w:space="0" w:color="auto"/>
        <w:left w:val="none" w:sz="0" w:space="0" w:color="auto"/>
        <w:bottom w:val="none" w:sz="0" w:space="0" w:color="auto"/>
        <w:right w:val="none" w:sz="0" w:space="0" w:color="auto"/>
      </w:divBdr>
    </w:div>
    <w:div w:id="568459532">
      <w:bodyDiv w:val="1"/>
      <w:marLeft w:val="0"/>
      <w:marRight w:val="0"/>
      <w:marTop w:val="0"/>
      <w:marBottom w:val="0"/>
      <w:divBdr>
        <w:top w:val="none" w:sz="0" w:space="0" w:color="auto"/>
        <w:left w:val="none" w:sz="0" w:space="0" w:color="auto"/>
        <w:bottom w:val="none" w:sz="0" w:space="0" w:color="auto"/>
        <w:right w:val="none" w:sz="0" w:space="0" w:color="auto"/>
      </w:divBdr>
    </w:div>
    <w:div w:id="575670480">
      <w:bodyDiv w:val="1"/>
      <w:marLeft w:val="0"/>
      <w:marRight w:val="0"/>
      <w:marTop w:val="0"/>
      <w:marBottom w:val="0"/>
      <w:divBdr>
        <w:top w:val="none" w:sz="0" w:space="0" w:color="auto"/>
        <w:left w:val="none" w:sz="0" w:space="0" w:color="auto"/>
        <w:bottom w:val="none" w:sz="0" w:space="0" w:color="auto"/>
        <w:right w:val="none" w:sz="0" w:space="0" w:color="auto"/>
      </w:divBdr>
    </w:div>
    <w:div w:id="577863620">
      <w:bodyDiv w:val="1"/>
      <w:marLeft w:val="0"/>
      <w:marRight w:val="0"/>
      <w:marTop w:val="0"/>
      <w:marBottom w:val="0"/>
      <w:divBdr>
        <w:top w:val="none" w:sz="0" w:space="0" w:color="auto"/>
        <w:left w:val="none" w:sz="0" w:space="0" w:color="auto"/>
        <w:bottom w:val="none" w:sz="0" w:space="0" w:color="auto"/>
        <w:right w:val="none" w:sz="0" w:space="0" w:color="auto"/>
      </w:divBdr>
    </w:div>
    <w:div w:id="591671670">
      <w:bodyDiv w:val="1"/>
      <w:marLeft w:val="0"/>
      <w:marRight w:val="0"/>
      <w:marTop w:val="0"/>
      <w:marBottom w:val="0"/>
      <w:divBdr>
        <w:top w:val="none" w:sz="0" w:space="0" w:color="auto"/>
        <w:left w:val="none" w:sz="0" w:space="0" w:color="auto"/>
        <w:bottom w:val="none" w:sz="0" w:space="0" w:color="auto"/>
        <w:right w:val="none" w:sz="0" w:space="0" w:color="auto"/>
      </w:divBdr>
      <w:divsChild>
        <w:div w:id="11348405">
          <w:marLeft w:val="0"/>
          <w:marRight w:val="0"/>
          <w:marTop w:val="0"/>
          <w:marBottom w:val="0"/>
          <w:divBdr>
            <w:top w:val="none" w:sz="0" w:space="0" w:color="auto"/>
            <w:left w:val="none" w:sz="0" w:space="0" w:color="auto"/>
            <w:bottom w:val="none" w:sz="0" w:space="0" w:color="auto"/>
            <w:right w:val="none" w:sz="0" w:space="0" w:color="auto"/>
          </w:divBdr>
          <w:divsChild>
            <w:div w:id="1380936181">
              <w:marLeft w:val="0"/>
              <w:marRight w:val="0"/>
              <w:marTop w:val="0"/>
              <w:marBottom w:val="0"/>
              <w:divBdr>
                <w:top w:val="none" w:sz="0" w:space="0" w:color="auto"/>
                <w:left w:val="none" w:sz="0" w:space="0" w:color="auto"/>
                <w:bottom w:val="none" w:sz="0" w:space="0" w:color="auto"/>
                <w:right w:val="none" w:sz="0" w:space="0" w:color="auto"/>
              </w:divBdr>
              <w:divsChild>
                <w:div w:id="789477386">
                  <w:marLeft w:val="0"/>
                  <w:marRight w:val="0"/>
                  <w:marTop w:val="0"/>
                  <w:marBottom w:val="0"/>
                  <w:divBdr>
                    <w:top w:val="none" w:sz="0" w:space="0" w:color="auto"/>
                    <w:left w:val="none" w:sz="0" w:space="0" w:color="auto"/>
                    <w:bottom w:val="none" w:sz="0" w:space="0" w:color="auto"/>
                    <w:right w:val="none" w:sz="0" w:space="0" w:color="auto"/>
                  </w:divBdr>
                  <w:divsChild>
                    <w:div w:id="1004090566">
                      <w:marLeft w:val="0"/>
                      <w:marRight w:val="0"/>
                      <w:marTop w:val="0"/>
                      <w:marBottom w:val="0"/>
                      <w:divBdr>
                        <w:top w:val="none" w:sz="0" w:space="0" w:color="auto"/>
                        <w:left w:val="none" w:sz="0" w:space="0" w:color="auto"/>
                        <w:bottom w:val="none" w:sz="0" w:space="0" w:color="auto"/>
                        <w:right w:val="none" w:sz="0" w:space="0" w:color="auto"/>
                      </w:divBdr>
                      <w:divsChild>
                        <w:div w:id="710500690">
                          <w:marLeft w:val="0"/>
                          <w:marRight w:val="0"/>
                          <w:marTop w:val="0"/>
                          <w:marBottom w:val="0"/>
                          <w:divBdr>
                            <w:top w:val="none" w:sz="0" w:space="0" w:color="auto"/>
                            <w:left w:val="none" w:sz="0" w:space="0" w:color="auto"/>
                            <w:bottom w:val="none" w:sz="0" w:space="0" w:color="auto"/>
                            <w:right w:val="none" w:sz="0" w:space="0" w:color="auto"/>
                          </w:divBdr>
                          <w:divsChild>
                            <w:div w:id="1330061806">
                              <w:marLeft w:val="0"/>
                              <w:marRight w:val="0"/>
                              <w:marTop w:val="0"/>
                              <w:marBottom w:val="0"/>
                              <w:divBdr>
                                <w:top w:val="none" w:sz="0" w:space="0" w:color="auto"/>
                                <w:left w:val="none" w:sz="0" w:space="0" w:color="auto"/>
                                <w:bottom w:val="none" w:sz="0" w:space="0" w:color="auto"/>
                                <w:right w:val="none" w:sz="0" w:space="0" w:color="auto"/>
                              </w:divBdr>
                              <w:divsChild>
                                <w:div w:id="1490712907">
                                  <w:marLeft w:val="0"/>
                                  <w:marRight w:val="0"/>
                                  <w:marTop w:val="0"/>
                                  <w:marBottom w:val="0"/>
                                  <w:divBdr>
                                    <w:top w:val="none" w:sz="0" w:space="0" w:color="auto"/>
                                    <w:left w:val="none" w:sz="0" w:space="0" w:color="auto"/>
                                    <w:bottom w:val="none" w:sz="0" w:space="0" w:color="auto"/>
                                    <w:right w:val="none" w:sz="0" w:space="0" w:color="auto"/>
                                  </w:divBdr>
                                  <w:divsChild>
                                    <w:div w:id="1546675610">
                                      <w:marLeft w:val="0"/>
                                      <w:marRight w:val="0"/>
                                      <w:marTop w:val="0"/>
                                      <w:marBottom w:val="0"/>
                                      <w:divBdr>
                                        <w:top w:val="none" w:sz="0" w:space="0" w:color="auto"/>
                                        <w:left w:val="none" w:sz="0" w:space="0" w:color="auto"/>
                                        <w:bottom w:val="none" w:sz="0" w:space="0" w:color="auto"/>
                                        <w:right w:val="none" w:sz="0" w:space="0" w:color="auto"/>
                                      </w:divBdr>
                                      <w:divsChild>
                                        <w:div w:id="19455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995556">
      <w:bodyDiv w:val="1"/>
      <w:marLeft w:val="0"/>
      <w:marRight w:val="0"/>
      <w:marTop w:val="0"/>
      <w:marBottom w:val="0"/>
      <w:divBdr>
        <w:top w:val="none" w:sz="0" w:space="0" w:color="auto"/>
        <w:left w:val="none" w:sz="0" w:space="0" w:color="auto"/>
        <w:bottom w:val="none" w:sz="0" w:space="0" w:color="auto"/>
        <w:right w:val="none" w:sz="0" w:space="0" w:color="auto"/>
      </w:divBdr>
    </w:div>
    <w:div w:id="617643700">
      <w:bodyDiv w:val="1"/>
      <w:marLeft w:val="0"/>
      <w:marRight w:val="0"/>
      <w:marTop w:val="0"/>
      <w:marBottom w:val="0"/>
      <w:divBdr>
        <w:top w:val="none" w:sz="0" w:space="0" w:color="auto"/>
        <w:left w:val="none" w:sz="0" w:space="0" w:color="auto"/>
        <w:bottom w:val="none" w:sz="0" w:space="0" w:color="auto"/>
        <w:right w:val="none" w:sz="0" w:space="0" w:color="auto"/>
      </w:divBdr>
    </w:div>
    <w:div w:id="618336618">
      <w:bodyDiv w:val="1"/>
      <w:marLeft w:val="0"/>
      <w:marRight w:val="0"/>
      <w:marTop w:val="0"/>
      <w:marBottom w:val="0"/>
      <w:divBdr>
        <w:top w:val="none" w:sz="0" w:space="0" w:color="auto"/>
        <w:left w:val="none" w:sz="0" w:space="0" w:color="auto"/>
        <w:bottom w:val="none" w:sz="0" w:space="0" w:color="auto"/>
        <w:right w:val="none" w:sz="0" w:space="0" w:color="auto"/>
      </w:divBdr>
    </w:div>
    <w:div w:id="622346872">
      <w:bodyDiv w:val="1"/>
      <w:marLeft w:val="0"/>
      <w:marRight w:val="0"/>
      <w:marTop w:val="0"/>
      <w:marBottom w:val="0"/>
      <w:divBdr>
        <w:top w:val="none" w:sz="0" w:space="0" w:color="auto"/>
        <w:left w:val="none" w:sz="0" w:space="0" w:color="auto"/>
        <w:bottom w:val="none" w:sz="0" w:space="0" w:color="auto"/>
        <w:right w:val="none" w:sz="0" w:space="0" w:color="auto"/>
      </w:divBdr>
    </w:div>
    <w:div w:id="631910650">
      <w:bodyDiv w:val="1"/>
      <w:marLeft w:val="0"/>
      <w:marRight w:val="0"/>
      <w:marTop w:val="0"/>
      <w:marBottom w:val="0"/>
      <w:divBdr>
        <w:top w:val="none" w:sz="0" w:space="0" w:color="auto"/>
        <w:left w:val="none" w:sz="0" w:space="0" w:color="auto"/>
        <w:bottom w:val="none" w:sz="0" w:space="0" w:color="auto"/>
        <w:right w:val="none" w:sz="0" w:space="0" w:color="auto"/>
      </w:divBdr>
    </w:div>
    <w:div w:id="636034984">
      <w:bodyDiv w:val="1"/>
      <w:marLeft w:val="0"/>
      <w:marRight w:val="0"/>
      <w:marTop w:val="0"/>
      <w:marBottom w:val="0"/>
      <w:divBdr>
        <w:top w:val="none" w:sz="0" w:space="0" w:color="auto"/>
        <w:left w:val="none" w:sz="0" w:space="0" w:color="auto"/>
        <w:bottom w:val="none" w:sz="0" w:space="0" w:color="auto"/>
        <w:right w:val="none" w:sz="0" w:space="0" w:color="auto"/>
      </w:divBdr>
    </w:div>
    <w:div w:id="646670731">
      <w:bodyDiv w:val="1"/>
      <w:marLeft w:val="0"/>
      <w:marRight w:val="0"/>
      <w:marTop w:val="0"/>
      <w:marBottom w:val="0"/>
      <w:divBdr>
        <w:top w:val="none" w:sz="0" w:space="0" w:color="auto"/>
        <w:left w:val="none" w:sz="0" w:space="0" w:color="auto"/>
        <w:bottom w:val="none" w:sz="0" w:space="0" w:color="auto"/>
        <w:right w:val="none" w:sz="0" w:space="0" w:color="auto"/>
      </w:divBdr>
    </w:div>
    <w:div w:id="661204372">
      <w:bodyDiv w:val="1"/>
      <w:marLeft w:val="0"/>
      <w:marRight w:val="0"/>
      <w:marTop w:val="0"/>
      <w:marBottom w:val="0"/>
      <w:divBdr>
        <w:top w:val="none" w:sz="0" w:space="0" w:color="auto"/>
        <w:left w:val="none" w:sz="0" w:space="0" w:color="auto"/>
        <w:bottom w:val="none" w:sz="0" w:space="0" w:color="auto"/>
        <w:right w:val="none" w:sz="0" w:space="0" w:color="auto"/>
      </w:divBdr>
    </w:div>
    <w:div w:id="662318858">
      <w:bodyDiv w:val="1"/>
      <w:marLeft w:val="0"/>
      <w:marRight w:val="0"/>
      <w:marTop w:val="0"/>
      <w:marBottom w:val="0"/>
      <w:divBdr>
        <w:top w:val="none" w:sz="0" w:space="0" w:color="auto"/>
        <w:left w:val="none" w:sz="0" w:space="0" w:color="auto"/>
        <w:bottom w:val="none" w:sz="0" w:space="0" w:color="auto"/>
        <w:right w:val="none" w:sz="0" w:space="0" w:color="auto"/>
      </w:divBdr>
    </w:div>
    <w:div w:id="663119906">
      <w:bodyDiv w:val="1"/>
      <w:marLeft w:val="0"/>
      <w:marRight w:val="0"/>
      <w:marTop w:val="0"/>
      <w:marBottom w:val="0"/>
      <w:divBdr>
        <w:top w:val="none" w:sz="0" w:space="0" w:color="auto"/>
        <w:left w:val="none" w:sz="0" w:space="0" w:color="auto"/>
        <w:bottom w:val="none" w:sz="0" w:space="0" w:color="auto"/>
        <w:right w:val="none" w:sz="0" w:space="0" w:color="auto"/>
      </w:divBdr>
    </w:div>
    <w:div w:id="664093234">
      <w:bodyDiv w:val="1"/>
      <w:marLeft w:val="0"/>
      <w:marRight w:val="0"/>
      <w:marTop w:val="0"/>
      <w:marBottom w:val="0"/>
      <w:divBdr>
        <w:top w:val="none" w:sz="0" w:space="0" w:color="auto"/>
        <w:left w:val="none" w:sz="0" w:space="0" w:color="auto"/>
        <w:bottom w:val="none" w:sz="0" w:space="0" w:color="auto"/>
        <w:right w:val="none" w:sz="0" w:space="0" w:color="auto"/>
      </w:divBdr>
    </w:div>
    <w:div w:id="671033838">
      <w:bodyDiv w:val="1"/>
      <w:marLeft w:val="0"/>
      <w:marRight w:val="0"/>
      <w:marTop w:val="0"/>
      <w:marBottom w:val="0"/>
      <w:divBdr>
        <w:top w:val="none" w:sz="0" w:space="0" w:color="auto"/>
        <w:left w:val="none" w:sz="0" w:space="0" w:color="auto"/>
        <w:bottom w:val="none" w:sz="0" w:space="0" w:color="auto"/>
        <w:right w:val="none" w:sz="0" w:space="0" w:color="auto"/>
      </w:divBdr>
    </w:div>
    <w:div w:id="676226851">
      <w:bodyDiv w:val="1"/>
      <w:marLeft w:val="0"/>
      <w:marRight w:val="0"/>
      <w:marTop w:val="0"/>
      <w:marBottom w:val="0"/>
      <w:divBdr>
        <w:top w:val="none" w:sz="0" w:space="0" w:color="auto"/>
        <w:left w:val="none" w:sz="0" w:space="0" w:color="auto"/>
        <w:bottom w:val="none" w:sz="0" w:space="0" w:color="auto"/>
        <w:right w:val="none" w:sz="0" w:space="0" w:color="auto"/>
      </w:divBdr>
    </w:div>
    <w:div w:id="678508120">
      <w:bodyDiv w:val="1"/>
      <w:marLeft w:val="0"/>
      <w:marRight w:val="0"/>
      <w:marTop w:val="0"/>
      <w:marBottom w:val="0"/>
      <w:divBdr>
        <w:top w:val="none" w:sz="0" w:space="0" w:color="auto"/>
        <w:left w:val="none" w:sz="0" w:space="0" w:color="auto"/>
        <w:bottom w:val="none" w:sz="0" w:space="0" w:color="auto"/>
        <w:right w:val="none" w:sz="0" w:space="0" w:color="auto"/>
      </w:divBdr>
    </w:div>
    <w:div w:id="681515673">
      <w:bodyDiv w:val="1"/>
      <w:marLeft w:val="0"/>
      <w:marRight w:val="0"/>
      <w:marTop w:val="0"/>
      <w:marBottom w:val="0"/>
      <w:divBdr>
        <w:top w:val="none" w:sz="0" w:space="0" w:color="auto"/>
        <w:left w:val="none" w:sz="0" w:space="0" w:color="auto"/>
        <w:bottom w:val="none" w:sz="0" w:space="0" w:color="auto"/>
        <w:right w:val="none" w:sz="0" w:space="0" w:color="auto"/>
      </w:divBdr>
    </w:div>
    <w:div w:id="685062715">
      <w:bodyDiv w:val="1"/>
      <w:marLeft w:val="0"/>
      <w:marRight w:val="0"/>
      <w:marTop w:val="0"/>
      <w:marBottom w:val="0"/>
      <w:divBdr>
        <w:top w:val="none" w:sz="0" w:space="0" w:color="auto"/>
        <w:left w:val="none" w:sz="0" w:space="0" w:color="auto"/>
        <w:bottom w:val="none" w:sz="0" w:space="0" w:color="auto"/>
        <w:right w:val="none" w:sz="0" w:space="0" w:color="auto"/>
      </w:divBdr>
    </w:div>
    <w:div w:id="688139028">
      <w:bodyDiv w:val="1"/>
      <w:marLeft w:val="0"/>
      <w:marRight w:val="0"/>
      <w:marTop w:val="0"/>
      <w:marBottom w:val="0"/>
      <w:divBdr>
        <w:top w:val="none" w:sz="0" w:space="0" w:color="auto"/>
        <w:left w:val="none" w:sz="0" w:space="0" w:color="auto"/>
        <w:bottom w:val="none" w:sz="0" w:space="0" w:color="auto"/>
        <w:right w:val="none" w:sz="0" w:space="0" w:color="auto"/>
      </w:divBdr>
    </w:div>
    <w:div w:id="689643719">
      <w:bodyDiv w:val="1"/>
      <w:marLeft w:val="0"/>
      <w:marRight w:val="0"/>
      <w:marTop w:val="0"/>
      <w:marBottom w:val="0"/>
      <w:divBdr>
        <w:top w:val="none" w:sz="0" w:space="0" w:color="auto"/>
        <w:left w:val="none" w:sz="0" w:space="0" w:color="auto"/>
        <w:bottom w:val="none" w:sz="0" w:space="0" w:color="auto"/>
        <w:right w:val="none" w:sz="0" w:space="0" w:color="auto"/>
      </w:divBdr>
    </w:div>
    <w:div w:id="707755864">
      <w:bodyDiv w:val="1"/>
      <w:marLeft w:val="0"/>
      <w:marRight w:val="0"/>
      <w:marTop w:val="0"/>
      <w:marBottom w:val="0"/>
      <w:divBdr>
        <w:top w:val="none" w:sz="0" w:space="0" w:color="auto"/>
        <w:left w:val="none" w:sz="0" w:space="0" w:color="auto"/>
        <w:bottom w:val="none" w:sz="0" w:space="0" w:color="auto"/>
        <w:right w:val="none" w:sz="0" w:space="0" w:color="auto"/>
      </w:divBdr>
    </w:div>
    <w:div w:id="708451906">
      <w:bodyDiv w:val="1"/>
      <w:marLeft w:val="0"/>
      <w:marRight w:val="0"/>
      <w:marTop w:val="0"/>
      <w:marBottom w:val="0"/>
      <w:divBdr>
        <w:top w:val="none" w:sz="0" w:space="0" w:color="auto"/>
        <w:left w:val="none" w:sz="0" w:space="0" w:color="auto"/>
        <w:bottom w:val="none" w:sz="0" w:space="0" w:color="auto"/>
        <w:right w:val="none" w:sz="0" w:space="0" w:color="auto"/>
      </w:divBdr>
    </w:div>
    <w:div w:id="717240758">
      <w:bodyDiv w:val="1"/>
      <w:marLeft w:val="0"/>
      <w:marRight w:val="0"/>
      <w:marTop w:val="0"/>
      <w:marBottom w:val="0"/>
      <w:divBdr>
        <w:top w:val="none" w:sz="0" w:space="0" w:color="auto"/>
        <w:left w:val="none" w:sz="0" w:space="0" w:color="auto"/>
        <w:bottom w:val="none" w:sz="0" w:space="0" w:color="auto"/>
        <w:right w:val="none" w:sz="0" w:space="0" w:color="auto"/>
      </w:divBdr>
    </w:div>
    <w:div w:id="732510189">
      <w:bodyDiv w:val="1"/>
      <w:marLeft w:val="0"/>
      <w:marRight w:val="0"/>
      <w:marTop w:val="0"/>
      <w:marBottom w:val="0"/>
      <w:divBdr>
        <w:top w:val="none" w:sz="0" w:space="0" w:color="auto"/>
        <w:left w:val="none" w:sz="0" w:space="0" w:color="auto"/>
        <w:bottom w:val="none" w:sz="0" w:space="0" w:color="auto"/>
        <w:right w:val="none" w:sz="0" w:space="0" w:color="auto"/>
      </w:divBdr>
    </w:div>
    <w:div w:id="736590938">
      <w:bodyDiv w:val="1"/>
      <w:marLeft w:val="0"/>
      <w:marRight w:val="0"/>
      <w:marTop w:val="0"/>
      <w:marBottom w:val="0"/>
      <w:divBdr>
        <w:top w:val="none" w:sz="0" w:space="0" w:color="auto"/>
        <w:left w:val="none" w:sz="0" w:space="0" w:color="auto"/>
        <w:bottom w:val="none" w:sz="0" w:space="0" w:color="auto"/>
        <w:right w:val="none" w:sz="0" w:space="0" w:color="auto"/>
      </w:divBdr>
    </w:div>
    <w:div w:id="742600884">
      <w:bodyDiv w:val="1"/>
      <w:marLeft w:val="0"/>
      <w:marRight w:val="0"/>
      <w:marTop w:val="0"/>
      <w:marBottom w:val="0"/>
      <w:divBdr>
        <w:top w:val="none" w:sz="0" w:space="0" w:color="auto"/>
        <w:left w:val="none" w:sz="0" w:space="0" w:color="auto"/>
        <w:bottom w:val="none" w:sz="0" w:space="0" w:color="auto"/>
        <w:right w:val="none" w:sz="0" w:space="0" w:color="auto"/>
      </w:divBdr>
    </w:div>
    <w:div w:id="758334725">
      <w:bodyDiv w:val="1"/>
      <w:marLeft w:val="0"/>
      <w:marRight w:val="0"/>
      <w:marTop w:val="0"/>
      <w:marBottom w:val="0"/>
      <w:divBdr>
        <w:top w:val="none" w:sz="0" w:space="0" w:color="auto"/>
        <w:left w:val="none" w:sz="0" w:space="0" w:color="auto"/>
        <w:bottom w:val="none" w:sz="0" w:space="0" w:color="auto"/>
        <w:right w:val="none" w:sz="0" w:space="0" w:color="auto"/>
      </w:divBdr>
    </w:div>
    <w:div w:id="759715921">
      <w:bodyDiv w:val="1"/>
      <w:marLeft w:val="0"/>
      <w:marRight w:val="0"/>
      <w:marTop w:val="0"/>
      <w:marBottom w:val="0"/>
      <w:divBdr>
        <w:top w:val="none" w:sz="0" w:space="0" w:color="auto"/>
        <w:left w:val="none" w:sz="0" w:space="0" w:color="auto"/>
        <w:bottom w:val="none" w:sz="0" w:space="0" w:color="auto"/>
        <w:right w:val="none" w:sz="0" w:space="0" w:color="auto"/>
      </w:divBdr>
    </w:div>
    <w:div w:id="764693778">
      <w:bodyDiv w:val="1"/>
      <w:marLeft w:val="0"/>
      <w:marRight w:val="0"/>
      <w:marTop w:val="0"/>
      <w:marBottom w:val="0"/>
      <w:divBdr>
        <w:top w:val="none" w:sz="0" w:space="0" w:color="auto"/>
        <w:left w:val="none" w:sz="0" w:space="0" w:color="auto"/>
        <w:bottom w:val="none" w:sz="0" w:space="0" w:color="auto"/>
        <w:right w:val="none" w:sz="0" w:space="0" w:color="auto"/>
      </w:divBdr>
    </w:div>
    <w:div w:id="777334450">
      <w:bodyDiv w:val="1"/>
      <w:marLeft w:val="0"/>
      <w:marRight w:val="0"/>
      <w:marTop w:val="0"/>
      <w:marBottom w:val="0"/>
      <w:divBdr>
        <w:top w:val="none" w:sz="0" w:space="0" w:color="auto"/>
        <w:left w:val="none" w:sz="0" w:space="0" w:color="auto"/>
        <w:bottom w:val="none" w:sz="0" w:space="0" w:color="auto"/>
        <w:right w:val="none" w:sz="0" w:space="0" w:color="auto"/>
      </w:divBdr>
    </w:div>
    <w:div w:id="798189721">
      <w:bodyDiv w:val="1"/>
      <w:marLeft w:val="0"/>
      <w:marRight w:val="0"/>
      <w:marTop w:val="0"/>
      <w:marBottom w:val="0"/>
      <w:divBdr>
        <w:top w:val="none" w:sz="0" w:space="0" w:color="auto"/>
        <w:left w:val="none" w:sz="0" w:space="0" w:color="auto"/>
        <w:bottom w:val="none" w:sz="0" w:space="0" w:color="auto"/>
        <w:right w:val="none" w:sz="0" w:space="0" w:color="auto"/>
      </w:divBdr>
    </w:div>
    <w:div w:id="802426257">
      <w:bodyDiv w:val="1"/>
      <w:marLeft w:val="0"/>
      <w:marRight w:val="0"/>
      <w:marTop w:val="0"/>
      <w:marBottom w:val="0"/>
      <w:divBdr>
        <w:top w:val="none" w:sz="0" w:space="0" w:color="auto"/>
        <w:left w:val="none" w:sz="0" w:space="0" w:color="auto"/>
        <w:bottom w:val="none" w:sz="0" w:space="0" w:color="auto"/>
        <w:right w:val="none" w:sz="0" w:space="0" w:color="auto"/>
      </w:divBdr>
      <w:divsChild>
        <w:div w:id="1573346255">
          <w:marLeft w:val="0"/>
          <w:marRight w:val="0"/>
          <w:marTop w:val="0"/>
          <w:marBottom w:val="0"/>
          <w:divBdr>
            <w:top w:val="none" w:sz="0" w:space="0" w:color="auto"/>
            <w:left w:val="none" w:sz="0" w:space="0" w:color="auto"/>
            <w:bottom w:val="none" w:sz="0" w:space="0" w:color="auto"/>
            <w:right w:val="none" w:sz="0" w:space="0" w:color="auto"/>
          </w:divBdr>
          <w:divsChild>
            <w:div w:id="1427920190">
              <w:marLeft w:val="0"/>
              <w:marRight w:val="0"/>
              <w:marTop w:val="0"/>
              <w:marBottom w:val="0"/>
              <w:divBdr>
                <w:top w:val="none" w:sz="0" w:space="0" w:color="auto"/>
                <w:left w:val="none" w:sz="0" w:space="0" w:color="auto"/>
                <w:bottom w:val="none" w:sz="0" w:space="0" w:color="auto"/>
                <w:right w:val="none" w:sz="0" w:space="0" w:color="auto"/>
              </w:divBdr>
              <w:divsChild>
                <w:div w:id="367922032">
                  <w:marLeft w:val="0"/>
                  <w:marRight w:val="0"/>
                  <w:marTop w:val="0"/>
                  <w:marBottom w:val="0"/>
                  <w:divBdr>
                    <w:top w:val="none" w:sz="0" w:space="0" w:color="auto"/>
                    <w:left w:val="none" w:sz="0" w:space="0" w:color="auto"/>
                    <w:bottom w:val="none" w:sz="0" w:space="0" w:color="auto"/>
                    <w:right w:val="none" w:sz="0" w:space="0" w:color="auto"/>
                  </w:divBdr>
                  <w:divsChild>
                    <w:div w:id="1333335225">
                      <w:marLeft w:val="0"/>
                      <w:marRight w:val="0"/>
                      <w:marTop w:val="0"/>
                      <w:marBottom w:val="0"/>
                      <w:divBdr>
                        <w:top w:val="none" w:sz="0" w:space="0" w:color="auto"/>
                        <w:left w:val="none" w:sz="0" w:space="0" w:color="auto"/>
                        <w:bottom w:val="none" w:sz="0" w:space="0" w:color="auto"/>
                        <w:right w:val="none" w:sz="0" w:space="0" w:color="auto"/>
                      </w:divBdr>
                      <w:divsChild>
                        <w:div w:id="991179291">
                          <w:marLeft w:val="0"/>
                          <w:marRight w:val="0"/>
                          <w:marTop w:val="0"/>
                          <w:marBottom w:val="0"/>
                          <w:divBdr>
                            <w:top w:val="none" w:sz="0" w:space="0" w:color="auto"/>
                            <w:left w:val="none" w:sz="0" w:space="0" w:color="auto"/>
                            <w:bottom w:val="none" w:sz="0" w:space="0" w:color="auto"/>
                            <w:right w:val="none" w:sz="0" w:space="0" w:color="auto"/>
                          </w:divBdr>
                          <w:divsChild>
                            <w:div w:id="1920942076">
                              <w:marLeft w:val="0"/>
                              <w:marRight w:val="0"/>
                              <w:marTop w:val="0"/>
                              <w:marBottom w:val="0"/>
                              <w:divBdr>
                                <w:top w:val="none" w:sz="0" w:space="0" w:color="auto"/>
                                <w:left w:val="none" w:sz="0" w:space="0" w:color="auto"/>
                                <w:bottom w:val="none" w:sz="0" w:space="0" w:color="auto"/>
                                <w:right w:val="none" w:sz="0" w:space="0" w:color="auto"/>
                              </w:divBdr>
                              <w:divsChild>
                                <w:div w:id="1012561457">
                                  <w:marLeft w:val="0"/>
                                  <w:marRight w:val="0"/>
                                  <w:marTop w:val="0"/>
                                  <w:marBottom w:val="0"/>
                                  <w:divBdr>
                                    <w:top w:val="none" w:sz="0" w:space="0" w:color="auto"/>
                                    <w:left w:val="none" w:sz="0" w:space="0" w:color="auto"/>
                                    <w:bottom w:val="none" w:sz="0" w:space="0" w:color="auto"/>
                                    <w:right w:val="none" w:sz="0" w:space="0" w:color="auto"/>
                                  </w:divBdr>
                                  <w:divsChild>
                                    <w:div w:id="1109281305">
                                      <w:marLeft w:val="0"/>
                                      <w:marRight w:val="0"/>
                                      <w:marTop w:val="0"/>
                                      <w:marBottom w:val="0"/>
                                      <w:divBdr>
                                        <w:top w:val="none" w:sz="0" w:space="0" w:color="auto"/>
                                        <w:left w:val="none" w:sz="0" w:space="0" w:color="auto"/>
                                        <w:bottom w:val="none" w:sz="0" w:space="0" w:color="auto"/>
                                        <w:right w:val="none" w:sz="0" w:space="0" w:color="auto"/>
                                      </w:divBdr>
                                      <w:divsChild>
                                        <w:div w:id="21444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3279180">
      <w:bodyDiv w:val="1"/>
      <w:marLeft w:val="0"/>
      <w:marRight w:val="0"/>
      <w:marTop w:val="0"/>
      <w:marBottom w:val="0"/>
      <w:divBdr>
        <w:top w:val="none" w:sz="0" w:space="0" w:color="auto"/>
        <w:left w:val="none" w:sz="0" w:space="0" w:color="auto"/>
        <w:bottom w:val="none" w:sz="0" w:space="0" w:color="auto"/>
        <w:right w:val="none" w:sz="0" w:space="0" w:color="auto"/>
      </w:divBdr>
    </w:div>
    <w:div w:id="805515137">
      <w:bodyDiv w:val="1"/>
      <w:marLeft w:val="0"/>
      <w:marRight w:val="0"/>
      <w:marTop w:val="0"/>
      <w:marBottom w:val="0"/>
      <w:divBdr>
        <w:top w:val="none" w:sz="0" w:space="0" w:color="auto"/>
        <w:left w:val="none" w:sz="0" w:space="0" w:color="auto"/>
        <w:bottom w:val="none" w:sz="0" w:space="0" w:color="auto"/>
        <w:right w:val="none" w:sz="0" w:space="0" w:color="auto"/>
      </w:divBdr>
    </w:div>
    <w:div w:id="814952240">
      <w:bodyDiv w:val="1"/>
      <w:marLeft w:val="0"/>
      <w:marRight w:val="0"/>
      <w:marTop w:val="0"/>
      <w:marBottom w:val="0"/>
      <w:divBdr>
        <w:top w:val="none" w:sz="0" w:space="0" w:color="auto"/>
        <w:left w:val="none" w:sz="0" w:space="0" w:color="auto"/>
        <w:bottom w:val="none" w:sz="0" w:space="0" w:color="auto"/>
        <w:right w:val="none" w:sz="0" w:space="0" w:color="auto"/>
      </w:divBdr>
    </w:div>
    <w:div w:id="829097786">
      <w:bodyDiv w:val="1"/>
      <w:marLeft w:val="0"/>
      <w:marRight w:val="0"/>
      <w:marTop w:val="0"/>
      <w:marBottom w:val="0"/>
      <w:divBdr>
        <w:top w:val="none" w:sz="0" w:space="0" w:color="auto"/>
        <w:left w:val="none" w:sz="0" w:space="0" w:color="auto"/>
        <w:bottom w:val="none" w:sz="0" w:space="0" w:color="auto"/>
        <w:right w:val="none" w:sz="0" w:space="0" w:color="auto"/>
      </w:divBdr>
    </w:div>
    <w:div w:id="830413252">
      <w:bodyDiv w:val="1"/>
      <w:marLeft w:val="0"/>
      <w:marRight w:val="0"/>
      <w:marTop w:val="0"/>
      <w:marBottom w:val="0"/>
      <w:divBdr>
        <w:top w:val="none" w:sz="0" w:space="0" w:color="auto"/>
        <w:left w:val="none" w:sz="0" w:space="0" w:color="auto"/>
        <w:bottom w:val="none" w:sz="0" w:space="0" w:color="auto"/>
        <w:right w:val="none" w:sz="0" w:space="0" w:color="auto"/>
      </w:divBdr>
    </w:div>
    <w:div w:id="830873242">
      <w:bodyDiv w:val="1"/>
      <w:marLeft w:val="0"/>
      <w:marRight w:val="0"/>
      <w:marTop w:val="0"/>
      <w:marBottom w:val="0"/>
      <w:divBdr>
        <w:top w:val="none" w:sz="0" w:space="0" w:color="auto"/>
        <w:left w:val="none" w:sz="0" w:space="0" w:color="auto"/>
        <w:bottom w:val="none" w:sz="0" w:space="0" w:color="auto"/>
        <w:right w:val="none" w:sz="0" w:space="0" w:color="auto"/>
      </w:divBdr>
    </w:div>
    <w:div w:id="833376974">
      <w:bodyDiv w:val="1"/>
      <w:marLeft w:val="0"/>
      <w:marRight w:val="0"/>
      <w:marTop w:val="0"/>
      <w:marBottom w:val="0"/>
      <w:divBdr>
        <w:top w:val="none" w:sz="0" w:space="0" w:color="auto"/>
        <w:left w:val="none" w:sz="0" w:space="0" w:color="auto"/>
        <w:bottom w:val="none" w:sz="0" w:space="0" w:color="auto"/>
        <w:right w:val="none" w:sz="0" w:space="0" w:color="auto"/>
      </w:divBdr>
    </w:div>
    <w:div w:id="839392259">
      <w:bodyDiv w:val="1"/>
      <w:marLeft w:val="0"/>
      <w:marRight w:val="0"/>
      <w:marTop w:val="0"/>
      <w:marBottom w:val="0"/>
      <w:divBdr>
        <w:top w:val="none" w:sz="0" w:space="0" w:color="auto"/>
        <w:left w:val="none" w:sz="0" w:space="0" w:color="auto"/>
        <w:bottom w:val="none" w:sz="0" w:space="0" w:color="auto"/>
        <w:right w:val="none" w:sz="0" w:space="0" w:color="auto"/>
      </w:divBdr>
    </w:div>
    <w:div w:id="847133595">
      <w:bodyDiv w:val="1"/>
      <w:marLeft w:val="0"/>
      <w:marRight w:val="0"/>
      <w:marTop w:val="0"/>
      <w:marBottom w:val="0"/>
      <w:divBdr>
        <w:top w:val="none" w:sz="0" w:space="0" w:color="auto"/>
        <w:left w:val="none" w:sz="0" w:space="0" w:color="auto"/>
        <w:bottom w:val="none" w:sz="0" w:space="0" w:color="auto"/>
        <w:right w:val="none" w:sz="0" w:space="0" w:color="auto"/>
      </w:divBdr>
    </w:div>
    <w:div w:id="848371131">
      <w:bodyDiv w:val="1"/>
      <w:marLeft w:val="0"/>
      <w:marRight w:val="0"/>
      <w:marTop w:val="0"/>
      <w:marBottom w:val="0"/>
      <w:divBdr>
        <w:top w:val="none" w:sz="0" w:space="0" w:color="auto"/>
        <w:left w:val="none" w:sz="0" w:space="0" w:color="auto"/>
        <w:bottom w:val="none" w:sz="0" w:space="0" w:color="auto"/>
        <w:right w:val="none" w:sz="0" w:space="0" w:color="auto"/>
      </w:divBdr>
    </w:div>
    <w:div w:id="853609525">
      <w:bodyDiv w:val="1"/>
      <w:marLeft w:val="0"/>
      <w:marRight w:val="0"/>
      <w:marTop w:val="0"/>
      <w:marBottom w:val="0"/>
      <w:divBdr>
        <w:top w:val="none" w:sz="0" w:space="0" w:color="auto"/>
        <w:left w:val="none" w:sz="0" w:space="0" w:color="auto"/>
        <w:bottom w:val="none" w:sz="0" w:space="0" w:color="auto"/>
        <w:right w:val="none" w:sz="0" w:space="0" w:color="auto"/>
      </w:divBdr>
    </w:div>
    <w:div w:id="865482035">
      <w:bodyDiv w:val="1"/>
      <w:marLeft w:val="0"/>
      <w:marRight w:val="0"/>
      <w:marTop w:val="0"/>
      <w:marBottom w:val="0"/>
      <w:divBdr>
        <w:top w:val="none" w:sz="0" w:space="0" w:color="auto"/>
        <w:left w:val="none" w:sz="0" w:space="0" w:color="auto"/>
        <w:bottom w:val="none" w:sz="0" w:space="0" w:color="auto"/>
        <w:right w:val="none" w:sz="0" w:space="0" w:color="auto"/>
      </w:divBdr>
    </w:div>
    <w:div w:id="869684423">
      <w:bodyDiv w:val="1"/>
      <w:marLeft w:val="0"/>
      <w:marRight w:val="0"/>
      <w:marTop w:val="0"/>
      <w:marBottom w:val="0"/>
      <w:divBdr>
        <w:top w:val="none" w:sz="0" w:space="0" w:color="auto"/>
        <w:left w:val="none" w:sz="0" w:space="0" w:color="auto"/>
        <w:bottom w:val="none" w:sz="0" w:space="0" w:color="auto"/>
        <w:right w:val="none" w:sz="0" w:space="0" w:color="auto"/>
      </w:divBdr>
    </w:div>
    <w:div w:id="877280853">
      <w:bodyDiv w:val="1"/>
      <w:marLeft w:val="0"/>
      <w:marRight w:val="0"/>
      <w:marTop w:val="0"/>
      <w:marBottom w:val="0"/>
      <w:divBdr>
        <w:top w:val="none" w:sz="0" w:space="0" w:color="auto"/>
        <w:left w:val="none" w:sz="0" w:space="0" w:color="auto"/>
        <w:bottom w:val="none" w:sz="0" w:space="0" w:color="auto"/>
        <w:right w:val="none" w:sz="0" w:space="0" w:color="auto"/>
      </w:divBdr>
    </w:div>
    <w:div w:id="896478324">
      <w:bodyDiv w:val="1"/>
      <w:marLeft w:val="0"/>
      <w:marRight w:val="0"/>
      <w:marTop w:val="0"/>
      <w:marBottom w:val="0"/>
      <w:divBdr>
        <w:top w:val="none" w:sz="0" w:space="0" w:color="auto"/>
        <w:left w:val="none" w:sz="0" w:space="0" w:color="auto"/>
        <w:bottom w:val="none" w:sz="0" w:space="0" w:color="auto"/>
        <w:right w:val="none" w:sz="0" w:space="0" w:color="auto"/>
      </w:divBdr>
    </w:div>
    <w:div w:id="896741118">
      <w:bodyDiv w:val="1"/>
      <w:marLeft w:val="0"/>
      <w:marRight w:val="0"/>
      <w:marTop w:val="0"/>
      <w:marBottom w:val="0"/>
      <w:divBdr>
        <w:top w:val="none" w:sz="0" w:space="0" w:color="auto"/>
        <w:left w:val="none" w:sz="0" w:space="0" w:color="auto"/>
        <w:bottom w:val="none" w:sz="0" w:space="0" w:color="auto"/>
        <w:right w:val="none" w:sz="0" w:space="0" w:color="auto"/>
      </w:divBdr>
    </w:div>
    <w:div w:id="898052874">
      <w:bodyDiv w:val="1"/>
      <w:marLeft w:val="0"/>
      <w:marRight w:val="0"/>
      <w:marTop w:val="0"/>
      <w:marBottom w:val="0"/>
      <w:divBdr>
        <w:top w:val="none" w:sz="0" w:space="0" w:color="auto"/>
        <w:left w:val="none" w:sz="0" w:space="0" w:color="auto"/>
        <w:bottom w:val="none" w:sz="0" w:space="0" w:color="auto"/>
        <w:right w:val="none" w:sz="0" w:space="0" w:color="auto"/>
      </w:divBdr>
    </w:div>
    <w:div w:id="899051763">
      <w:bodyDiv w:val="1"/>
      <w:marLeft w:val="0"/>
      <w:marRight w:val="0"/>
      <w:marTop w:val="0"/>
      <w:marBottom w:val="0"/>
      <w:divBdr>
        <w:top w:val="none" w:sz="0" w:space="0" w:color="auto"/>
        <w:left w:val="none" w:sz="0" w:space="0" w:color="auto"/>
        <w:bottom w:val="none" w:sz="0" w:space="0" w:color="auto"/>
        <w:right w:val="none" w:sz="0" w:space="0" w:color="auto"/>
      </w:divBdr>
    </w:div>
    <w:div w:id="904683325">
      <w:bodyDiv w:val="1"/>
      <w:marLeft w:val="0"/>
      <w:marRight w:val="0"/>
      <w:marTop w:val="0"/>
      <w:marBottom w:val="0"/>
      <w:divBdr>
        <w:top w:val="none" w:sz="0" w:space="0" w:color="auto"/>
        <w:left w:val="none" w:sz="0" w:space="0" w:color="auto"/>
        <w:bottom w:val="none" w:sz="0" w:space="0" w:color="auto"/>
        <w:right w:val="none" w:sz="0" w:space="0" w:color="auto"/>
      </w:divBdr>
    </w:div>
    <w:div w:id="904725540">
      <w:bodyDiv w:val="1"/>
      <w:marLeft w:val="0"/>
      <w:marRight w:val="0"/>
      <w:marTop w:val="0"/>
      <w:marBottom w:val="0"/>
      <w:divBdr>
        <w:top w:val="none" w:sz="0" w:space="0" w:color="auto"/>
        <w:left w:val="none" w:sz="0" w:space="0" w:color="auto"/>
        <w:bottom w:val="none" w:sz="0" w:space="0" w:color="auto"/>
        <w:right w:val="none" w:sz="0" w:space="0" w:color="auto"/>
      </w:divBdr>
    </w:div>
    <w:div w:id="929630307">
      <w:bodyDiv w:val="1"/>
      <w:marLeft w:val="0"/>
      <w:marRight w:val="0"/>
      <w:marTop w:val="0"/>
      <w:marBottom w:val="0"/>
      <w:divBdr>
        <w:top w:val="none" w:sz="0" w:space="0" w:color="auto"/>
        <w:left w:val="none" w:sz="0" w:space="0" w:color="auto"/>
        <w:bottom w:val="none" w:sz="0" w:space="0" w:color="auto"/>
        <w:right w:val="none" w:sz="0" w:space="0" w:color="auto"/>
      </w:divBdr>
    </w:div>
    <w:div w:id="934821234">
      <w:bodyDiv w:val="1"/>
      <w:marLeft w:val="0"/>
      <w:marRight w:val="0"/>
      <w:marTop w:val="0"/>
      <w:marBottom w:val="0"/>
      <w:divBdr>
        <w:top w:val="none" w:sz="0" w:space="0" w:color="auto"/>
        <w:left w:val="none" w:sz="0" w:space="0" w:color="auto"/>
        <w:bottom w:val="none" w:sz="0" w:space="0" w:color="auto"/>
        <w:right w:val="none" w:sz="0" w:space="0" w:color="auto"/>
      </w:divBdr>
    </w:div>
    <w:div w:id="938224348">
      <w:bodyDiv w:val="1"/>
      <w:marLeft w:val="0"/>
      <w:marRight w:val="0"/>
      <w:marTop w:val="0"/>
      <w:marBottom w:val="0"/>
      <w:divBdr>
        <w:top w:val="none" w:sz="0" w:space="0" w:color="auto"/>
        <w:left w:val="none" w:sz="0" w:space="0" w:color="auto"/>
        <w:bottom w:val="none" w:sz="0" w:space="0" w:color="auto"/>
        <w:right w:val="none" w:sz="0" w:space="0" w:color="auto"/>
      </w:divBdr>
    </w:div>
    <w:div w:id="938755882">
      <w:bodyDiv w:val="1"/>
      <w:marLeft w:val="0"/>
      <w:marRight w:val="0"/>
      <w:marTop w:val="0"/>
      <w:marBottom w:val="0"/>
      <w:divBdr>
        <w:top w:val="none" w:sz="0" w:space="0" w:color="auto"/>
        <w:left w:val="none" w:sz="0" w:space="0" w:color="auto"/>
        <w:bottom w:val="none" w:sz="0" w:space="0" w:color="auto"/>
        <w:right w:val="none" w:sz="0" w:space="0" w:color="auto"/>
      </w:divBdr>
    </w:div>
    <w:div w:id="940142072">
      <w:bodyDiv w:val="1"/>
      <w:marLeft w:val="0"/>
      <w:marRight w:val="0"/>
      <w:marTop w:val="0"/>
      <w:marBottom w:val="0"/>
      <w:divBdr>
        <w:top w:val="none" w:sz="0" w:space="0" w:color="auto"/>
        <w:left w:val="none" w:sz="0" w:space="0" w:color="auto"/>
        <w:bottom w:val="none" w:sz="0" w:space="0" w:color="auto"/>
        <w:right w:val="none" w:sz="0" w:space="0" w:color="auto"/>
      </w:divBdr>
    </w:div>
    <w:div w:id="951979518">
      <w:bodyDiv w:val="1"/>
      <w:marLeft w:val="0"/>
      <w:marRight w:val="0"/>
      <w:marTop w:val="0"/>
      <w:marBottom w:val="0"/>
      <w:divBdr>
        <w:top w:val="none" w:sz="0" w:space="0" w:color="auto"/>
        <w:left w:val="none" w:sz="0" w:space="0" w:color="auto"/>
        <w:bottom w:val="none" w:sz="0" w:space="0" w:color="auto"/>
        <w:right w:val="none" w:sz="0" w:space="0" w:color="auto"/>
      </w:divBdr>
    </w:div>
    <w:div w:id="964503366">
      <w:bodyDiv w:val="1"/>
      <w:marLeft w:val="0"/>
      <w:marRight w:val="0"/>
      <w:marTop w:val="0"/>
      <w:marBottom w:val="0"/>
      <w:divBdr>
        <w:top w:val="none" w:sz="0" w:space="0" w:color="auto"/>
        <w:left w:val="none" w:sz="0" w:space="0" w:color="auto"/>
        <w:bottom w:val="none" w:sz="0" w:space="0" w:color="auto"/>
        <w:right w:val="none" w:sz="0" w:space="0" w:color="auto"/>
      </w:divBdr>
    </w:div>
    <w:div w:id="971518293">
      <w:bodyDiv w:val="1"/>
      <w:marLeft w:val="0"/>
      <w:marRight w:val="0"/>
      <w:marTop w:val="0"/>
      <w:marBottom w:val="0"/>
      <w:divBdr>
        <w:top w:val="none" w:sz="0" w:space="0" w:color="auto"/>
        <w:left w:val="none" w:sz="0" w:space="0" w:color="auto"/>
        <w:bottom w:val="none" w:sz="0" w:space="0" w:color="auto"/>
        <w:right w:val="none" w:sz="0" w:space="0" w:color="auto"/>
      </w:divBdr>
    </w:div>
    <w:div w:id="972177464">
      <w:bodyDiv w:val="1"/>
      <w:marLeft w:val="0"/>
      <w:marRight w:val="0"/>
      <w:marTop w:val="0"/>
      <w:marBottom w:val="0"/>
      <w:divBdr>
        <w:top w:val="none" w:sz="0" w:space="0" w:color="auto"/>
        <w:left w:val="none" w:sz="0" w:space="0" w:color="auto"/>
        <w:bottom w:val="none" w:sz="0" w:space="0" w:color="auto"/>
        <w:right w:val="none" w:sz="0" w:space="0" w:color="auto"/>
      </w:divBdr>
    </w:div>
    <w:div w:id="976102961">
      <w:bodyDiv w:val="1"/>
      <w:marLeft w:val="0"/>
      <w:marRight w:val="0"/>
      <w:marTop w:val="0"/>
      <w:marBottom w:val="0"/>
      <w:divBdr>
        <w:top w:val="none" w:sz="0" w:space="0" w:color="auto"/>
        <w:left w:val="none" w:sz="0" w:space="0" w:color="auto"/>
        <w:bottom w:val="none" w:sz="0" w:space="0" w:color="auto"/>
        <w:right w:val="none" w:sz="0" w:space="0" w:color="auto"/>
      </w:divBdr>
    </w:div>
    <w:div w:id="977416766">
      <w:bodyDiv w:val="1"/>
      <w:marLeft w:val="0"/>
      <w:marRight w:val="0"/>
      <w:marTop w:val="0"/>
      <w:marBottom w:val="0"/>
      <w:divBdr>
        <w:top w:val="none" w:sz="0" w:space="0" w:color="auto"/>
        <w:left w:val="none" w:sz="0" w:space="0" w:color="auto"/>
        <w:bottom w:val="none" w:sz="0" w:space="0" w:color="auto"/>
        <w:right w:val="none" w:sz="0" w:space="0" w:color="auto"/>
      </w:divBdr>
    </w:div>
    <w:div w:id="980693558">
      <w:bodyDiv w:val="1"/>
      <w:marLeft w:val="0"/>
      <w:marRight w:val="0"/>
      <w:marTop w:val="0"/>
      <w:marBottom w:val="0"/>
      <w:divBdr>
        <w:top w:val="none" w:sz="0" w:space="0" w:color="auto"/>
        <w:left w:val="none" w:sz="0" w:space="0" w:color="auto"/>
        <w:bottom w:val="none" w:sz="0" w:space="0" w:color="auto"/>
        <w:right w:val="none" w:sz="0" w:space="0" w:color="auto"/>
      </w:divBdr>
    </w:div>
    <w:div w:id="988827627">
      <w:bodyDiv w:val="1"/>
      <w:marLeft w:val="0"/>
      <w:marRight w:val="0"/>
      <w:marTop w:val="0"/>
      <w:marBottom w:val="0"/>
      <w:divBdr>
        <w:top w:val="none" w:sz="0" w:space="0" w:color="auto"/>
        <w:left w:val="none" w:sz="0" w:space="0" w:color="auto"/>
        <w:bottom w:val="none" w:sz="0" w:space="0" w:color="auto"/>
        <w:right w:val="none" w:sz="0" w:space="0" w:color="auto"/>
      </w:divBdr>
      <w:divsChild>
        <w:div w:id="1893350866">
          <w:marLeft w:val="0"/>
          <w:marRight w:val="0"/>
          <w:marTop w:val="0"/>
          <w:marBottom w:val="0"/>
          <w:divBdr>
            <w:top w:val="none" w:sz="0" w:space="0" w:color="auto"/>
            <w:left w:val="none" w:sz="0" w:space="0" w:color="auto"/>
            <w:bottom w:val="none" w:sz="0" w:space="0" w:color="auto"/>
            <w:right w:val="none" w:sz="0" w:space="0" w:color="auto"/>
          </w:divBdr>
          <w:divsChild>
            <w:div w:id="1791630384">
              <w:marLeft w:val="0"/>
              <w:marRight w:val="0"/>
              <w:marTop w:val="0"/>
              <w:marBottom w:val="0"/>
              <w:divBdr>
                <w:top w:val="none" w:sz="0" w:space="0" w:color="auto"/>
                <w:left w:val="none" w:sz="0" w:space="0" w:color="auto"/>
                <w:bottom w:val="none" w:sz="0" w:space="0" w:color="auto"/>
                <w:right w:val="none" w:sz="0" w:space="0" w:color="auto"/>
              </w:divBdr>
              <w:divsChild>
                <w:div w:id="1046372755">
                  <w:marLeft w:val="0"/>
                  <w:marRight w:val="0"/>
                  <w:marTop w:val="0"/>
                  <w:marBottom w:val="0"/>
                  <w:divBdr>
                    <w:top w:val="none" w:sz="0" w:space="0" w:color="auto"/>
                    <w:left w:val="none" w:sz="0" w:space="0" w:color="auto"/>
                    <w:bottom w:val="none" w:sz="0" w:space="0" w:color="auto"/>
                    <w:right w:val="none" w:sz="0" w:space="0" w:color="auto"/>
                  </w:divBdr>
                  <w:divsChild>
                    <w:div w:id="1333407535">
                      <w:marLeft w:val="0"/>
                      <w:marRight w:val="0"/>
                      <w:marTop w:val="0"/>
                      <w:marBottom w:val="0"/>
                      <w:divBdr>
                        <w:top w:val="none" w:sz="0" w:space="0" w:color="auto"/>
                        <w:left w:val="none" w:sz="0" w:space="0" w:color="auto"/>
                        <w:bottom w:val="none" w:sz="0" w:space="0" w:color="auto"/>
                        <w:right w:val="none" w:sz="0" w:space="0" w:color="auto"/>
                      </w:divBdr>
                      <w:divsChild>
                        <w:div w:id="1022363050">
                          <w:marLeft w:val="0"/>
                          <w:marRight w:val="0"/>
                          <w:marTop w:val="0"/>
                          <w:marBottom w:val="0"/>
                          <w:divBdr>
                            <w:top w:val="none" w:sz="0" w:space="0" w:color="auto"/>
                            <w:left w:val="none" w:sz="0" w:space="0" w:color="auto"/>
                            <w:bottom w:val="none" w:sz="0" w:space="0" w:color="auto"/>
                            <w:right w:val="none" w:sz="0" w:space="0" w:color="auto"/>
                          </w:divBdr>
                          <w:divsChild>
                            <w:div w:id="2075815118">
                              <w:marLeft w:val="0"/>
                              <w:marRight w:val="0"/>
                              <w:marTop w:val="0"/>
                              <w:marBottom w:val="0"/>
                              <w:divBdr>
                                <w:top w:val="none" w:sz="0" w:space="0" w:color="auto"/>
                                <w:left w:val="none" w:sz="0" w:space="0" w:color="auto"/>
                                <w:bottom w:val="none" w:sz="0" w:space="0" w:color="auto"/>
                                <w:right w:val="none" w:sz="0" w:space="0" w:color="auto"/>
                              </w:divBdr>
                              <w:divsChild>
                                <w:div w:id="1979531852">
                                  <w:marLeft w:val="0"/>
                                  <w:marRight w:val="0"/>
                                  <w:marTop w:val="0"/>
                                  <w:marBottom w:val="0"/>
                                  <w:divBdr>
                                    <w:top w:val="none" w:sz="0" w:space="0" w:color="auto"/>
                                    <w:left w:val="none" w:sz="0" w:space="0" w:color="auto"/>
                                    <w:bottom w:val="none" w:sz="0" w:space="0" w:color="auto"/>
                                    <w:right w:val="none" w:sz="0" w:space="0" w:color="auto"/>
                                  </w:divBdr>
                                  <w:divsChild>
                                    <w:div w:id="893614929">
                                      <w:marLeft w:val="0"/>
                                      <w:marRight w:val="0"/>
                                      <w:marTop w:val="0"/>
                                      <w:marBottom w:val="0"/>
                                      <w:divBdr>
                                        <w:top w:val="none" w:sz="0" w:space="0" w:color="auto"/>
                                        <w:left w:val="none" w:sz="0" w:space="0" w:color="auto"/>
                                        <w:bottom w:val="none" w:sz="0" w:space="0" w:color="auto"/>
                                        <w:right w:val="none" w:sz="0" w:space="0" w:color="auto"/>
                                      </w:divBdr>
                                      <w:divsChild>
                                        <w:div w:id="4556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0134845">
      <w:bodyDiv w:val="1"/>
      <w:marLeft w:val="0"/>
      <w:marRight w:val="0"/>
      <w:marTop w:val="0"/>
      <w:marBottom w:val="0"/>
      <w:divBdr>
        <w:top w:val="none" w:sz="0" w:space="0" w:color="auto"/>
        <w:left w:val="none" w:sz="0" w:space="0" w:color="auto"/>
        <w:bottom w:val="none" w:sz="0" w:space="0" w:color="auto"/>
        <w:right w:val="none" w:sz="0" w:space="0" w:color="auto"/>
      </w:divBdr>
    </w:div>
    <w:div w:id="1021977666">
      <w:bodyDiv w:val="1"/>
      <w:marLeft w:val="0"/>
      <w:marRight w:val="0"/>
      <w:marTop w:val="0"/>
      <w:marBottom w:val="0"/>
      <w:divBdr>
        <w:top w:val="none" w:sz="0" w:space="0" w:color="auto"/>
        <w:left w:val="none" w:sz="0" w:space="0" w:color="auto"/>
        <w:bottom w:val="none" w:sz="0" w:space="0" w:color="auto"/>
        <w:right w:val="none" w:sz="0" w:space="0" w:color="auto"/>
      </w:divBdr>
    </w:div>
    <w:div w:id="1030913232">
      <w:bodyDiv w:val="1"/>
      <w:marLeft w:val="0"/>
      <w:marRight w:val="0"/>
      <w:marTop w:val="0"/>
      <w:marBottom w:val="0"/>
      <w:divBdr>
        <w:top w:val="none" w:sz="0" w:space="0" w:color="auto"/>
        <w:left w:val="none" w:sz="0" w:space="0" w:color="auto"/>
        <w:bottom w:val="none" w:sz="0" w:space="0" w:color="auto"/>
        <w:right w:val="none" w:sz="0" w:space="0" w:color="auto"/>
      </w:divBdr>
    </w:div>
    <w:div w:id="1046300506">
      <w:bodyDiv w:val="1"/>
      <w:marLeft w:val="0"/>
      <w:marRight w:val="0"/>
      <w:marTop w:val="0"/>
      <w:marBottom w:val="0"/>
      <w:divBdr>
        <w:top w:val="none" w:sz="0" w:space="0" w:color="auto"/>
        <w:left w:val="none" w:sz="0" w:space="0" w:color="auto"/>
        <w:bottom w:val="none" w:sz="0" w:space="0" w:color="auto"/>
        <w:right w:val="none" w:sz="0" w:space="0" w:color="auto"/>
      </w:divBdr>
    </w:div>
    <w:div w:id="1064910963">
      <w:bodyDiv w:val="1"/>
      <w:marLeft w:val="0"/>
      <w:marRight w:val="0"/>
      <w:marTop w:val="0"/>
      <w:marBottom w:val="0"/>
      <w:divBdr>
        <w:top w:val="none" w:sz="0" w:space="0" w:color="auto"/>
        <w:left w:val="none" w:sz="0" w:space="0" w:color="auto"/>
        <w:bottom w:val="none" w:sz="0" w:space="0" w:color="auto"/>
        <w:right w:val="none" w:sz="0" w:space="0" w:color="auto"/>
      </w:divBdr>
    </w:div>
    <w:div w:id="1066684546">
      <w:bodyDiv w:val="1"/>
      <w:marLeft w:val="0"/>
      <w:marRight w:val="0"/>
      <w:marTop w:val="0"/>
      <w:marBottom w:val="0"/>
      <w:divBdr>
        <w:top w:val="none" w:sz="0" w:space="0" w:color="auto"/>
        <w:left w:val="none" w:sz="0" w:space="0" w:color="auto"/>
        <w:bottom w:val="none" w:sz="0" w:space="0" w:color="auto"/>
        <w:right w:val="none" w:sz="0" w:space="0" w:color="auto"/>
      </w:divBdr>
    </w:div>
    <w:div w:id="1067412278">
      <w:bodyDiv w:val="1"/>
      <w:marLeft w:val="0"/>
      <w:marRight w:val="0"/>
      <w:marTop w:val="0"/>
      <w:marBottom w:val="0"/>
      <w:divBdr>
        <w:top w:val="none" w:sz="0" w:space="0" w:color="auto"/>
        <w:left w:val="none" w:sz="0" w:space="0" w:color="auto"/>
        <w:bottom w:val="none" w:sz="0" w:space="0" w:color="auto"/>
        <w:right w:val="none" w:sz="0" w:space="0" w:color="auto"/>
      </w:divBdr>
    </w:div>
    <w:div w:id="1079518268">
      <w:bodyDiv w:val="1"/>
      <w:marLeft w:val="0"/>
      <w:marRight w:val="0"/>
      <w:marTop w:val="0"/>
      <w:marBottom w:val="0"/>
      <w:divBdr>
        <w:top w:val="none" w:sz="0" w:space="0" w:color="auto"/>
        <w:left w:val="none" w:sz="0" w:space="0" w:color="auto"/>
        <w:bottom w:val="none" w:sz="0" w:space="0" w:color="auto"/>
        <w:right w:val="none" w:sz="0" w:space="0" w:color="auto"/>
      </w:divBdr>
    </w:div>
    <w:div w:id="1081441813">
      <w:bodyDiv w:val="1"/>
      <w:marLeft w:val="0"/>
      <w:marRight w:val="0"/>
      <w:marTop w:val="0"/>
      <w:marBottom w:val="0"/>
      <w:divBdr>
        <w:top w:val="none" w:sz="0" w:space="0" w:color="auto"/>
        <w:left w:val="none" w:sz="0" w:space="0" w:color="auto"/>
        <w:bottom w:val="none" w:sz="0" w:space="0" w:color="auto"/>
        <w:right w:val="none" w:sz="0" w:space="0" w:color="auto"/>
      </w:divBdr>
    </w:div>
    <w:div w:id="1081489584">
      <w:bodyDiv w:val="1"/>
      <w:marLeft w:val="0"/>
      <w:marRight w:val="0"/>
      <w:marTop w:val="0"/>
      <w:marBottom w:val="0"/>
      <w:divBdr>
        <w:top w:val="none" w:sz="0" w:space="0" w:color="auto"/>
        <w:left w:val="none" w:sz="0" w:space="0" w:color="auto"/>
        <w:bottom w:val="none" w:sz="0" w:space="0" w:color="auto"/>
        <w:right w:val="none" w:sz="0" w:space="0" w:color="auto"/>
      </w:divBdr>
    </w:div>
    <w:div w:id="1082795293">
      <w:bodyDiv w:val="1"/>
      <w:marLeft w:val="0"/>
      <w:marRight w:val="0"/>
      <w:marTop w:val="0"/>
      <w:marBottom w:val="0"/>
      <w:divBdr>
        <w:top w:val="none" w:sz="0" w:space="0" w:color="auto"/>
        <w:left w:val="none" w:sz="0" w:space="0" w:color="auto"/>
        <w:bottom w:val="none" w:sz="0" w:space="0" w:color="auto"/>
        <w:right w:val="none" w:sz="0" w:space="0" w:color="auto"/>
      </w:divBdr>
    </w:div>
    <w:div w:id="1093013211">
      <w:bodyDiv w:val="1"/>
      <w:marLeft w:val="0"/>
      <w:marRight w:val="0"/>
      <w:marTop w:val="0"/>
      <w:marBottom w:val="0"/>
      <w:divBdr>
        <w:top w:val="none" w:sz="0" w:space="0" w:color="auto"/>
        <w:left w:val="none" w:sz="0" w:space="0" w:color="auto"/>
        <w:bottom w:val="none" w:sz="0" w:space="0" w:color="auto"/>
        <w:right w:val="none" w:sz="0" w:space="0" w:color="auto"/>
      </w:divBdr>
      <w:divsChild>
        <w:div w:id="732243692">
          <w:marLeft w:val="0"/>
          <w:marRight w:val="0"/>
          <w:marTop w:val="0"/>
          <w:marBottom w:val="0"/>
          <w:divBdr>
            <w:top w:val="none" w:sz="0" w:space="0" w:color="auto"/>
            <w:left w:val="none" w:sz="0" w:space="0" w:color="auto"/>
            <w:bottom w:val="none" w:sz="0" w:space="0" w:color="auto"/>
            <w:right w:val="none" w:sz="0" w:space="0" w:color="auto"/>
          </w:divBdr>
        </w:div>
        <w:div w:id="1019698312">
          <w:marLeft w:val="0"/>
          <w:marRight w:val="0"/>
          <w:marTop w:val="0"/>
          <w:marBottom w:val="0"/>
          <w:divBdr>
            <w:top w:val="none" w:sz="0" w:space="0" w:color="auto"/>
            <w:left w:val="none" w:sz="0" w:space="0" w:color="auto"/>
            <w:bottom w:val="none" w:sz="0" w:space="0" w:color="auto"/>
            <w:right w:val="none" w:sz="0" w:space="0" w:color="auto"/>
          </w:divBdr>
        </w:div>
        <w:div w:id="1973556767">
          <w:marLeft w:val="0"/>
          <w:marRight w:val="0"/>
          <w:marTop w:val="0"/>
          <w:marBottom w:val="0"/>
          <w:divBdr>
            <w:top w:val="none" w:sz="0" w:space="0" w:color="auto"/>
            <w:left w:val="none" w:sz="0" w:space="0" w:color="auto"/>
            <w:bottom w:val="none" w:sz="0" w:space="0" w:color="auto"/>
            <w:right w:val="none" w:sz="0" w:space="0" w:color="auto"/>
          </w:divBdr>
        </w:div>
        <w:div w:id="2035882412">
          <w:marLeft w:val="0"/>
          <w:marRight w:val="0"/>
          <w:marTop w:val="0"/>
          <w:marBottom w:val="0"/>
          <w:divBdr>
            <w:top w:val="none" w:sz="0" w:space="0" w:color="auto"/>
            <w:left w:val="none" w:sz="0" w:space="0" w:color="auto"/>
            <w:bottom w:val="none" w:sz="0" w:space="0" w:color="auto"/>
            <w:right w:val="none" w:sz="0" w:space="0" w:color="auto"/>
          </w:divBdr>
        </w:div>
      </w:divsChild>
    </w:div>
    <w:div w:id="1096361052">
      <w:bodyDiv w:val="1"/>
      <w:marLeft w:val="0"/>
      <w:marRight w:val="0"/>
      <w:marTop w:val="0"/>
      <w:marBottom w:val="0"/>
      <w:divBdr>
        <w:top w:val="none" w:sz="0" w:space="0" w:color="auto"/>
        <w:left w:val="none" w:sz="0" w:space="0" w:color="auto"/>
        <w:bottom w:val="none" w:sz="0" w:space="0" w:color="auto"/>
        <w:right w:val="none" w:sz="0" w:space="0" w:color="auto"/>
      </w:divBdr>
    </w:div>
    <w:div w:id="1098453348">
      <w:bodyDiv w:val="1"/>
      <w:marLeft w:val="0"/>
      <w:marRight w:val="0"/>
      <w:marTop w:val="0"/>
      <w:marBottom w:val="0"/>
      <w:divBdr>
        <w:top w:val="none" w:sz="0" w:space="0" w:color="auto"/>
        <w:left w:val="none" w:sz="0" w:space="0" w:color="auto"/>
        <w:bottom w:val="none" w:sz="0" w:space="0" w:color="auto"/>
        <w:right w:val="none" w:sz="0" w:space="0" w:color="auto"/>
      </w:divBdr>
    </w:div>
    <w:div w:id="1100643353">
      <w:bodyDiv w:val="1"/>
      <w:marLeft w:val="0"/>
      <w:marRight w:val="0"/>
      <w:marTop w:val="0"/>
      <w:marBottom w:val="0"/>
      <w:divBdr>
        <w:top w:val="none" w:sz="0" w:space="0" w:color="auto"/>
        <w:left w:val="none" w:sz="0" w:space="0" w:color="auto"/>
        <w:bottom w:val="none" w:sz="0" w:space="0" w:color="auto"/>
        <w:right w:val="none" w:sz="0" w:space="0" w:color="auto"/>
      </w:divBdr>
    </w:div>
    <w:div w:id="1107382758">
      <w:bodyDiv w:val="1"/>
      <w:marLeft w:val="0"/>
      <w:marRight w:val="0"/>
      <w:marTop w:val="0"/>
      <w:marBottom w:val="0"/>
      <w:divBdr>
        <w:top w:val="none" w:sz="0" w:space="0" w:color="auto"/>
        <w:left w:val="none" w:sz="0" w:space="0" w:color="auto"/>
        <w:bottom w:val="none" w:sz="0" w:space="0" w:color="auto"/>
        <w:right w:val="none" w:sz="0" w:space="0" w:color="auto"/>
      </w:divBdr>
    </w:div>
    <w:div w:id="1117142610">
      <w:bodyDiv w:val="1"/>
      <w:marLeft w:val="0"/>
      <w:marRight w:val="0"/>
      <w:marTop w:val="0"/>
      <w:marBottom w:val="0"/>
      <w:divBdr>
        <w:top w:val="none" w:sz="0" w:space="0" w:color="auto"/>
        <w:left w:val="none" w:sz="0" w:space="0" w:color="auto"/>
        <w:bottom w:val="none" w:sz="0" w:space="0" w:color="auto"/>
        <w:right w:val="none" w:sz="0" w:space="0" w:color="auto"/>
      </w:divBdr>
    </w:div>
    <w:div w:id="1129936208">
      <w:bodyDiv w:val="1"/>
      <w:marLeft w:val="0"/>
      <w:marRight w:val="0"/>
      <w:marTop w:val="173"/>
      <w:marBottom w:val="173"/>
      <w:divBdr>
        <w:top w:val="none" w:sz="0" w:space="0" w:color="auto"/>
        <w:left w:val="none" w:sz="0" w:space="0" w:color="auto"/>
        <w:bottom w:val="none" w:sz="0" w:space="0" w:color="auto"/>
        <w:right w:val="none" w:sz="0" w:space="0" w:color="auto"/>
      </w:divBdr>
      <w:divsChild>
        <w:div w:id="552040458">
          <w:marLeft w:val="0"/>
          <w:marRight w:val="0"/>
          <w:marTop w:val="0"/>
          <w:marBottom w:val="0"/>
          <w:divBdr>
            <w:top w:val="none" w:sz="0" w:space="0" w:color="auto"/>
            <w:left w:val="none" w:sz="0" w:space="0" w:color="auto"/>
            <w:bottom w:val="none" w:sz="0" w:space="0" w:color="auto"/>
            <w:right w:val="none" w:sz="0" w:space="0" w:color="auto"/>
          </w:divBdr>
          <w:divsChild>
            <w:div w:id="6636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4603">
      <w:bodyDiv w:val="1"/>
      <w:marLeft w:val="0"/>
      <w:marRight w:val="0"/>
      <w:marTop w:val="0"/>
      <w:marBottom w:val="0"/>
      <w:divBdr>
        <w:top w:val="none" w:sz="0" w:space="0" w:color="auto"/>
        <w:left w:val="none" w:sz="0" w:space="0" w:color="auto"/>
        <w:bottom w:val="none" w:sz="0" w:space="0" w:color="auto"/>
        <w:right w:val="none" w:sz="0" w:space="0" w:color="auto"/>
      </w:divBdr>
    </w:div>
    <w:div w:id="1142233220">
      <w:bodyDiv w:val="1"/>
      <w:marLeft w:val="0"/>
      <w:marRight w:val="0"/>
      <w:marTop w:val="0"/>
      <w:marBottom w:val="0"/>
      <w:divBdr>
        <w:top w:val="none" w:sz="0" w:space="0" w:color="auto"/>
        <w:left w:val="none" w:sz="0" w:space="0" w:color="auto"/>
        <w:bottom w:val="none" w:sz="0" w:space="0" w:color="auto"/>
        <w:right w:val="none" w:sz="0" w:space="0" w:color="auto"/>
      </w:divBdr>
    </w:div>
    <w:div w:id="1157960661">
      <w:bodyDiv w:val="1"/>
      <w:marLeft w:val="0"/>
      <w:marRight w:val="0"/>
      <w:marTop w:val="0"/>
      <w:marBottom w:val="0"/>
      <w:divBdr>
        <w:top w:val="none" w:sz="0" w:space="0" w:color="auto"/>
        <w:left w:val="none" w:sz="0" w:space="0" w:color="auto"/>
        <w:bottom w:val="none" w:sz="0" w:space="0" w:color="auto"/>
        <w:right w:val="none" w:sz="0" w:space="0" w:color="auto"/>
      </w:divBdr>
      <w:divsChild>
        <w:div w:id="1830974611">
          <w:marLeft w:val="0"/>
          <w:marRight w:val="0"/>
          <w:marTop w:val="0"/>
          <w:marBottom w:val="0"/>
          <w:divBdr>
            <w:top w:val="none" w:sz="0" w:space="0" w:color="auto"/>
            <w:left w:val="none" w:sz="0" w:space="0" w:color="auto"/>
            <w:bottom w:val="none" w:sz="0" w:space="0" w:color="auto"/>
            <w:right w:val="none" w:sz="0" w:space="0" w:color="auto"/>
          </w:divBdr>
          <w:divsChild>
            <w:div w:id="1473399582">
              <w:marLeft w:val="0"/>
              <w:marRight w:val="0"/>
              <w:marTop w:val="0"/>
              <w:marBottom w:val="0"/>
              <w:divBdr>
                <w:top w:val="none" w:sz="0" w:space="0" w:color="auto"/>
                <w:left w:val="none" w:sz="0" w:space="0" w:color="auto"/>
                <w:bottom w:val="none" w:sz="0" w:space="0" w:color="auto"/>
                <w:right w:val="none" w:sz="0" w:space="0" w:color="auto"/>
              </w:divBdr>
              <w:divsChild>
                <w:div w:id="1272322732">
                  <w:marLeft w:val="0"/>
                  <w:marRight w:val="0"/>
                  <w:marTop w:val="0"/>
                  <w:marBottom w:val="0"/>
                  <w:divBdr>
                    <w:top w:val="none" w:sz="0" w:space="0" w:color="auto"/>
                    <w:left w:val="none" w:sz="0" w:space="0" w:color="auto"/>
                    <w:bottom w:val="none" w:sz="0" w:space="0" w:color="auto"/>
                    <w:right w:val="none" w:sz="0" w:space="0" w:color="auto"/>
                  </w:divBdr>
                  <w:divsChild>
                    <w:div w:id="1833400654">
                      <w:marLeft w:val="0"/>
                      <w:marRight w:val="0"/>
                      <w:marTop w:val="0"/>
                      <w:marBottom w:val="0"/>
                      <w:divBdr>
                        <w:top w:val="none" w:sz="0" w:space="0" w:color="auto"/>
                        <w:left w:val="none" w:sz="0" w:space="0" w:color="auto"/>
                        <w:bottom w:val="none" w:sz="0" w:space="0" w:color="auto"/>
                        <w:right w:val="none" w:sz="0" w:space="0" w:color="auto"/>
                      </w:divBdr>
                      <w:divsChild>
                        <w:div w:id="989090841">
                          <w:marLeft w:val="0"/>
                          <w:marRight w:val="0"/>
                          <w:marTop w:val="0"/>
                          <w:marBottom w:val="0"/>
                          <w:divBdr>
                            <w:top w:val="none" w:sz="0" w:space="0" w:color="auto"/>
                            <w:left w:val="none" w:sz="0" w:space="0" w:color="auto"/>
                            <w:bottom w:val="none" w:sz="0" w:space="0" w:color="auto"/>
                            <w:right w:val="none" w:sz="0" w:space="0" w:color="auto"/>
                          </w:divBdr>
                          <w:divsChild>
                            <w:div w:id="1331174800">
                              <w:marLeft w:val="0"/>
                              <w:marRight w:val="0"/>
                              <w:marTop w:val="0"/>
                              <w:marBottom w:val="0"/>
                              <w:divBdr>
                                <w:top w:val="none" w:sz="0" w:space="0" w:color="auto"/>
                                <w:left w:val="none" w:sz="0" w:space="0" w:color="auto"/>
                                <w:bottom w:val="none" w:sz="0" w:space="0" w:color="auto"/>
                                <w:right w:val="none" w:sz="0" w:space="0" w:color="auto"/>
                              </w:divBdr>
                              <w:divsChild>
                                <w:div w:id="1689139343">
                                  <w:marLeft w:val="0"/>
                                  <w:marRight w:val="0"/>
                                  <w:marTop w:val="0"/>
                                  <w:marBottom w:val="0"/>
                                  <w:divBdr>
                                    <w:top w:val="none" w:sz="0" w:space="0" w:color="auto"/>
                                    <w:left w:val="none" w:sz="0" w:space="0" w:color="auto"/>
                                    <w:bottom w:val="none" w:sz="0" w:space="0" w:color="auto"/>
                                    <w:right w:val="none" w:sz="0" w:space="0" w:color="auto"/>
                                  </w:divBdr>
                                  <w:divsChild>
                                    <w:div w:id="1555193678">
                                      <w:marLeft w:val="0"/>
                                      <w:marRight w:val="0"/>
                                      <w:marTop w:val="0"/>
                                      <w:marBottom w:val="0"/>
                                      <w:divBdr>
                                        <w:top w:val="none" w:sz="0" w:space="0" w:color="auto"/>
                                        <w:left w:val="none" w:sz="0" w:space="0" w:color="auto"/>
                                        <w:bottom w:val="none" w:sz="0" w:space="0" w:color="auto"/>
                                        <w:right w:val="none" w:sz="0" w:space="0" w:color="auto"/>
                                      </w:divBdr>
                                      <w:divsChild>
                                        <w:div w:id="5896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4972298">
      <w:bodyDiv w:val="1"/>
      <w:marLeft w:val="0"/>
      <w:marRight w:val="0"/>
      <w:marTop w:val="0"/>
      <w:marBottom w:val="0"/>
      <w:divBdr>
        <w:top w:val="none" w:sz="0" w:space="0" w:color="auto"/>
        <w:left w:val="none" w:sz="0" w:space="0" w:color="auto"/>
        <w:bottom w:val="none" w:sz="0" w:space="0" w:color="auto"/>
        <w:right w:val="none" w:sz="0" w:space="0" w:color="auto"/>
      </w:divBdr>
    </w:div>
    <w:div w:id="1165780592">
      <w:bodyDiv w:val="1"/>
      <w:marLeft w:val="0"/>
      <w:marRight w:val="0"/>
      <w:marTop w:val="0"/>
      <w:marBottom w:val="0"/>
      <w:divBdr>
        <w:top w:val="none" w:sz="0" w:space="0" w:color="auto"/>
        <w:left w:val="none" w:sz="0" w:space="0" w:color="auto"/>
        <w:bottom w:val="none" w:sz="0" w:space="0" w:color="auto"/>
        <w:right w:val="none" w:sz="0" w:space="0" w:color="auto"/>
      </w:divBdr>
    </w:div>
    <w:div w:id="1168405578">
      <w:bodyDiv w:val="1"/>
      <w:marLeft w:val="0"/>
      <w:marRight w:val="0"/>
      <w:marTop w:val="0"/>
      <w:marBottom w:val="0"/>
      <w:divBdr>
        <w:top w:val="none" w:sz="0" w:space="0" w:color="auto"/>
        <w:left w:val="none" w:sz="0" w:space="0" w:color="auto"/>
        <w:bottom w:val="none" w:sz="0" w:space="0" w:color="auto"/>
        <w:right w:val="none" w:sz="0" w:space="0" w:color="auto"/>
      </w:divBdr>
    </w:div>
    <w:div w:id="1175919845">
      <w:bodyDiv w:val="1"/>
      <w:marLeft w:val="0"/>
      <w:marRight w:val="0"/>
      <w:marTop w:val="0"/>
      <w:marBottom w:val="0"/>
      <w:divBdr>
        <w:top w:val="none" w:sz="0" w:space="0" w:color="auto"/>
        <w:left w:val="none" w:sz="0" w:space="0" w:color="auto"/>
        <w:bottom w:val="none" w:sz="0" w:space="0" w:color="auto"/>
        <w:right w:val="none" w:sz="0" w:space="0" w:color="auto"/>
      </w:divBdr>
    </w:div>
    <w:div w:id="1179003355">
      <w:bodyDiv w:val="1"/>
      <w:marLeft w:val="0"/>
      <w:marRight w:val="0"/>
      <w:marTop w:val="0"/>
      <w:marBottom w:val="0"/>
      <w:divBdr>
        <w:top w:val="none" w:sz="0" w:space="0" w:color="auto"/>
        <w:left w:val="none" w:sz="0" w:space="0" w:color="auto"/>
        <w:bottom w:val="none" w:sz="0" w:space="0" w:color="auto"/>
        <w:right w:val="none" w:sz="0" w:space="0" w:color="auto"/>
      </w:divBdr>
    </w:div>
    <w:div w:id="1196305494">
      <w:bodyDiv w:val="1"/>
      <w:marLeft w:val="0"/>
      <w:marRight w:val="0"/>
      <w:marTop w:val="0"/>
      <w:marBottom w:val="0"/>
      <w:divBdr>
        <w:top w:val="none" w:sz="0" w:space="0" w:color="auto"/>
        <w:left w:val="none" w:sz="0" w:space="0" w:color="auto"/>
        <w:bottom w:val="none" w:sz="0" w:space="0" w:color="auto"/>
        <w:right w:val="none" w:sz="0" w:space="0" w:color="auto"/>
      </w:divBdr>
    </w:div>
    <w:div w:id="1215850939">
      <w:bodyDiv w:val="1"/>
      <w:marLeft w:val="0"/>
      <w:marRight w:val="0"/>
      <w:marTop w:val="0"/>
      <w:marBottom w:val="0"/>
      <w:divBdr>
        <w:top w:val="none" w:sz="0" w:space="0" w:color="auto"/>
        <w:left w:val="none" w:sz="0" w:space="0" w:color="auto"/>
        <w:bottom w:val="none" w:sz="0" w:space="0" w:color="auto"/>
        <w:right w:val="none" w:sz="0" w:space="0" w:color="auto"/>
      </w:divBdr>
    </w:div>
    <w:div w:id="1217886969">
      <w:bodyDiv w:val="1"/>
      <w:marLeft w:val="0"/>
      <w:marRight w:val="0"/>
      <w:marTop w:val="0"/>
      <w:marBottom w:val="0"/>
      <w:divBdr>
        <w:top w:val="none" w:sz="0" w:space="0" w:color="auto"/>
        <w:left w:val="none" w:sz="0" w:space="0" w:color="auto"/>
        <w:bottom w:val="none" w:sz="0" w:space="0" w:color="auto"/>
        <w:right w:val="none" w:sz="0" w:space="0" w:color="auto"/>
      </w:divBdr>
    </w:div>
    <w:div w:id="1259020054">
      <w:bodyDiv w:val="1"/>
      <w:marLeft w:val="0"/>
      <w:marRight w:val="0"/>
      <w:marTop w:val="0"/>
      <w:marBottom w:val="0"/>
      <w:divBdr>
        <w:top w:val="none" w:sz="0" w:space="0" w:color="auto"/>
        <w:left w:val="none" w:sz="0" w:space="0" w:color="auto"/>
        <w:bottom w:val="none" w:sz="0" w:space="0" w:color="auto"/>
        <w:right w:val="none" w:sz="0" w:space="0" w:color="auto"/>
      </w:divBdr>
    </w:div>
    <w:div w:id="1265726923">
      <w:bodyDiv w:val="1"/>
      <w:marLeft w:val="0"/>
      <w:marRight w:val="0"/>
      <w:marTop w:val="0"/>
      <w:marBottom w:val="0"/>
      <w:divBdr>
        <w:top w:val="none" w:sz="0" w:space="0" w:color="auto"/>
        <w:left w:val="none" w:sz="0" w:space="0" w:color="auto"/>
        <w:bottom w:val="none" w:sz="0" w:space="0" w:color="auto"/>
        <w:right w:val="none" w:sz="0" w:space="0" w:color="auto"/>
      </w:divBdr>
    </w:div>
    <w:div w:id="1274098051">
      <w:bodyDiv w:val="1"/>
      <w:marLeft w:val="0"/>
      <w:marRight w:val="0"/>
      <w:marTop w:val="0"/>
      <w:marBottom w:val="0"/>
      <w:divBdr>
        <w:top w:val="none" w:sz="0" w:space="0" w:color="auto"/>
        <w:left w:val="none" w:sz="0" w:space="0" w:color="auto"/>
        <w:bottom w:val="none" w:sz="0" w:space="0" w:color="auto"/>
        <w:right w:val="none" w:sz="0" w:space="0" w:color="auto"/>
      </w:divBdr>
    </w:div>
    <w:div w:id="1285965784">
      <w:bodyDiv w:val="1"/>
      <w:marLeft w:val="0"/>
      <w:marRight w:val="0"/>
      <w:marTop w:val="0"/>
      <w:marBottom w:val="0"/>
      <w:divBdr>
        <w:top w:val="none" w:sz="0" w:space="0" w:color="auto"/>
        <w:left w:val="none" w:sz="0" w:space="0" w:color="auto"/>
        <w:bottom w:val="none" w:sz="0" w:space="0" w:color="auto"/>
        <w:right w:val="none" w:sz="0" w:space="0" w:color="auto"/>
      </w:divBdr>
    </w:div>
    <w:div w:id="1289433934">
      <w:bodyDiv w:val="1"/>
      <w:marLeft w:val="0"/>
      <w:marRight w:val="0"/>
      <w:marTop w:val="0"/>
      <w:marBottom w:val="0"/>
      <w:divBdr>
        <w:top w:val="none" w:sz="0" w:space="0" w:color="auto"/>
        <w:left w:val="none" w:sz="0" w:space="0" w:color="auto"/>
        <w:bottom w:val="none" w:sz="0" w:space="0" w:color="auto"/>
        <w:right w:val="none" w:sz="0" w:space="0" w:color="auto"/>
      </w:divBdr>
    </w:div>
    <w:div w:id="1296376233">
      <w:bodyDiv w:val="1"/>
      <w:marLeft w:val="0"/>
      <w:marRight w:val="0"/>
      <w:marTop w:val="0"/>
      <w:marBottom w:val="0"/>
      <w:divBdr>
        <w:top w:val="none" w:sz="0" w:space="0" w:color="auto"/>
        <w:left w:val="none" w:sz="0" w:space="0" w:color="auto"/>
        <w:bottom w:val="none" w:sz="0" w:space="0" w:color="auto"/>
        <w:right w:val="none" w:sz="0" w:space="0" w:color="auto"/>
      </w:divBdr>
    </w:div>
    <w:div w:id="1300455502">
      <w:bodyDiv w:val="1"/>
      <w:marLeft w:val="0"/>
      <w:marRight w:val="0"/>
      <w:marTop w:val="0"/>
      <w:marBottom w:val="0"/>
      <w:divBdr>
        <w:top w:val="none" w:sz="0" w:space="0" w:color="auto"/>
        <w:left w:val="none" w:sz="0" w:space="0" w:color="auto"/>
        <w:bottom w:val="none" w:sz="0" w:space="0" w:color="auto"/>
        <w:right w:val="none" w:sz="0" w:space="0" w:color="auto"/>
      </w:divBdr>
    </w:div>
    <w:div w:id="1322002845">
      <w:bodyDiv w:val="1"/>
      <w:marLeft w:val="0"/>
      <w:marRight w:val="0"/>
      <w:marTop w:val="0"/>
      <w:marBottom w:val="0"/>
      <w:divBdr>
        <w:top w:val="none" w:sz="0" w:space="0" w:color="auto"/>
        <w:left w:val="none" w:sz="0" w:space="0" w:color="auto"/>
        <w:bottom w:val="none" w:sz="0" w:space="0" w:color="auto"/>
        <w:right w:val="none" w:sz="0" w:space="0" w:color="auto"/>
      </w:divBdr>
    </w:div>
    <w:div w:id="1330596156">
      <w:bodyDiv w:val="1"/>
      <w:marLeft w:val="0"/>
      <w:marRight w:val="0"/>
      <w:marTop w:val="0"/>
      <w:marBottom w:val="0"/>
      <w:divBdr>
        <w:top w:val="none" w:sz="0" w:space="0" w:color="auto"/>
        <w:left w:val="none" w:sz="0" w:space="0" w:color="auto"/>
        <w:bottom w:val="none" w:sz="0" w:space="0" w:color="auto"/>
        <w:right w:val="none" w:sz="0" w:space="0" w:color="auto"/>
      </w:divBdr>
    </w:div>
    <w:div w:id="1345552127">
      <w:bodyDiv w:val="1"/>
      <w:marLeft w:val="0"/>
      <w:marRight w:val="0"/>
      <w:marTop w:val="0"/>
      <w:marBottom w:val="0"/>
      <w:divBdr>
        <w:top w:val="none" w:sz="0" w:space="0" w:color="auto"/>
        <w:left w:val="none" w:sz="0" w:space="0" w:color="auto"/>
        <w:bottom w:val="none" w:sz="0" w:space="0" w:color="auto"/>
        <w:right w:val="none" w:sz="0" w:space="0" w:color="auto"/>
      </w:divBdr>
    </w:div>
    <w:div w:id="1347247607">
      <w:bodyDiv w:val="1"/>
      <w:marLeft w:val="0"/>
      <w:marRight w:val="0"/>
      <w:marTop w:val="0"/>
      <w:marBottom w:val="0"/>
      <w:divBdr>
        <w:top w:val="none" w:sz="0" w:space="0" w:color="auto"/>
        <w:left w:val="none" w:sz="0" w:space="0" w:color="auto"/>
        <w:bottom w:val="none" w:sz="0" w:space="0" w:color="auto"/>
        <w:right w:val="none" w:sz="0" w:space="0" w:color="auto"/>
      </w:divBdr>
    </w:div>
    <w:div w:id="1365906987">
      <w:bodyDiv w:val="1"/>
      <w:marLeft w:val="0"/>
      <w:marRight w:val="0"/>
      <w:marTop w:val="0"/>
      <w:marBottom w:val="0"/>
      <w:divBdr>
        <w:top w:val="none" w:sz="0" w:space="0" w:color="auto"/>
        <w:left w:val="none" w:sz="0" w:space="0" w:color="auto"/>
        <w:bottom w:val="none" w:sz="0" w:space="0" w:color="auto"/>
        <w:right w:val="none" w:sz="0" w:space="0" w:color="auto"/>
      </w:divBdr>
    </w:div>
    <w:div w:id="1366518617">
      <w:bodyDiv w:val="1"/>
      <w:marLeft w:val="0"/>
      <w:marRight w:val="0"/>
      <w:marTop w:val="0"/>
      <w:marBottom w:val="0"/>
      <w:divBdr>
        <w:top w:val="none" w:sz="0" w:space="0" w:color="auto"/>
        <w:left w:val="none" w:sz="0" w:space="0" w:color="auto"/>
        <w:bottom w:val="none" w:sz="0" w:space="0" w:color="auto"/>
        <w:right w:val="none" w:sz="0" w:space="0" w:color="auto"/>
      </w:divBdr>
    </w:div>
    <w:div w:id="1374885803">
      <w:bodyDiv w:val="1"/>
      <w:marLeft w:val="0"/>
      <w:marRight w:val="0"/>
      <w:marTop w:val="0"/>
      <w:marBottom w:val="0"/>
      <w:divBdr>
        <w:top w:val="none" w:sz="0" w:space="0" w:color="auto"/>
        <w:left w:val="none" w:sz="0" w:space="0" w:color="auto"/>
        <w:bottom w:val="none" w:sz="0" w:space="0" w:color="auto"/>
        <w:right w:val="none" w:sz="0" w:space="0" w:color="auto"/>
      </w:divBdr>
    </w:div>
    <w:div w:id="1387560865">
      <w:bodyDiv w:val="1"/>
      <w:marLeft w:val="0"/>
      <w:marRight w:val="0"/>
      <w:marTop w:val="0"/>
      <w:marBottom w:val="0"/>
      <w:divBdr>
        <w:top w:val="none" w:sz="0" w:space="0" w:color="auto"/>
        <w:left w:val="none" w:sz="0" w:space="0" w:color="auto"/>
        <w:bottom w:val="none" w:sz="0" w:space="0" w:color="auto"/>
        <w:right w:val="none" w:sz="0" w:space="0" w:color="auto"/>
      </w:divBdr>
    </w:div>
    <w:div w:id="1392269740">
      <w:bodyDiv w:val="1"/>
      <w:marLeft w:val="0"/>
      <w:marRight w:val="0"/>
      <w:marTop w:val="0"/>
      <w:marBottom w:val="0"/>
      <w:divBdr>
        <w:top w:val="none" w:sz="0" w:space="0" w:color="auto"/>
        <w:left w:val="none" w:sz="0" w:space="0" w:color="auto"/>
        <w:bottom w:val="none" w:sz="0" w:space="0" w:color="auto"/>
        <w:right w:val="none" w:sz="0" w:space="0" w:color="auto"/>
      </w:divBdr>
    </w:div>
    <w:div w:id="1397509611">
      <w:bodyDiv w:val="1"/>
      <w:marLeft w:val="0"/>
      <w:marRight w:val="0"/>
      <w:marTop w:val="0"/>
      <w:marBottom w:val="0"/>
      <w:divBdr>
        <w:top w:val="none" w:sz="0" w:space="0" w:color="auto"/>
        <w:left w:val="none" w:sz="0" w:space="0" w:color="auto"/>
        <w:bottom w:val="none" w:sz="0" w:space="0" w:color="auto"/>
        <w:right w:val="none" w:sz="0" w:space="0" w:color="auto"/>
      </w:divBdr>
    </w:div>
    <w:div w:id="1401833221">
      <w:bodyDiv w:val="1"/>
      <w:marLeft w:val="0"/>
      <w:marRight w:val="0"/>
      <w:marTop w:val="0"/>
      <w:marBottom w:val="0"/>
      <w:divBdr>
        <w:top w:val="none" w:sz="0" w:space="0" w:color="auto"/>
        <w:left w:val="none" w:sz="0" w:space="0" w:color="auto"/>
        <w:bottom w:val="none" w:sz="0" w:space="0" w:color="auto"/>
        <w:right w:val="none" w:sz="0" w:space="0" w:color="auto"/>
      </w:divBdr>
    </w:div>
    <w:div w:id="1411150757">
      <w:bodyDiv w:val="1"/>
      <w:marLeft w:val="0"/>
      <w:marRight w:val="0"/>
      <w:marTop w:val="0"/>
      <w:marBottom w:val="0"/>
      <w:divBdr>
        <w:top w:val="none" w:sz="0" w:space="0" w:color="auto"/>
        <w:left w:val="none" w:sz="0" w:space="0" w:color="auto"/>
        <w:bottom w:val="none" w:sz="0" w:space="0" w:color="auto"/>
        <w:right w:val="none" w:sz="0" w:space="0" w:color="auto"/>
      </w:divBdr>
    </w:div>
    <w:div w:id="1416511377">
      <w:bodyDiv w:val="1"/>
      <w:marLeft w:val="0"/>
      <w:marRight w:val="0"/>
      <w:marTop w:val="0"/>
      <w:marBottom w:val="0"/>
      <w:divBdr>
        <w:top w:val="none" w:sz="0" w:space="0" w:color="auto"/>
        <w:left w:val="none" w:sz="0" w:space="0" w:color="auto"/>
        <w:bottom w:val="none" w:sz="0" w:space="0" w:color="auto"/>
        <w:right w:val="none" w:sz="0" w:space="0" w:color="auto"/>
      </w:divBdr>
    </w:div>
    <w:div w:id="1416782098">
      <w:bodyDiv w:val="1"/>
      <w:marLeft w:val="0"/>
      <w:marRight w:val="0"/>
      <w:marTop w:val="0"/>
      <w:marBottom w:val="0"/>
      <w:divBdr>
        <w:top w:val="none" w:sz="0" w:space="0" w:color="auto"/>
        <w:left w:val="none" w:sz="0" w:space="0" w:color="auto"/>
        <w:bottom w:val="none" w:sz="0" w:space="0" w:color="auto"/>
        <w:right w:val="none" w:sz="0" w:space="0" w:color="auto"/>
      </w:divBdr>
    </w:div>
    <w:div w:id="1424915215">
      <w:bodyDiv w:val="1"/>
      <w:marLeft w:val="0"/>
      <w:marRight w:val="0"/>
      <w:marTop w:val="0"/>
      <w:marBottom w:val="0"/>
      <w:divBdr>
        <w:top w:val="none" w:sz="0" w:space="0" w:color="auto"/>
        <w:left w:val="none" w:sz="0" w:space="0" w:color="auto"/>
        <w:bottom w:val="none" w:sz="0" w:space="0" w:color="auto"/>
        <w:right w:val="none" w:sz="0" w:space="0" w:color="auto"/>
      </w:divBdr>
    </w:div>
    <w:div w:id="1429544721">
      <w:bodyDiv w:val="1"/>
      <w:marLeft w:val="0"/>
      <w:marRight w:val="0"/>
      <w:marTop w:val="0"/>
      <w:marBottom w:val="0"/>
      <w:divBdr>
        <w:top w:val="none" w:sz="0" w:space="0" w:color="auto"/>
        <w:left w:val="none" w:sz="0" w:space="0" w:color="auto"/>
        <w:bottom w:val="none" w:sz="0" w:space="0" w:color="auto"/>
        <w:right w:val="none" w:sz="0" w:space="0" w:color="auto"/>
      </w:divBdr>
    </w:div>
    <w:div w:id="1431118442">
      <w:bodyDiv w:val="1"/>
      <w:marLeft w:val="0"/>
      <w:marRight w:val="0"/>
      <w:marTop w:val="0"/>
      <w:marBottom w:val="0"/>
      <w:divBdr>
        <w:top w:val="none" w:sz="0" w:space="0" w:color="auto"/>
        <w:left w:val="none" w:sz="0" w:space="0" w:color="auto"/>
        <w:bottom w:val="none" w:sz="0" w:space="0" w:color="auto"/>
        <w:right w:val="none" w:sz="0" w:space="0" w:color="auto"/>
      </w:divBdr>
    </w:div>
    <w:div w:id="1458258439">
      <w:bodyDiv w:val="1"/>
      <w:marLeft w:val="0"/>
      <w:marRight w:val="0"/>
      <w:marTop w:val="0"/>
      <w:marBottom w:val="0"/>
      <w:divBdr>
        <w:top w:val="none" w:sz="0" w:space="0" w:color="auto"/>
        <w:left w:val="none" w:sz="0" w:space="0" w:color="auto"/>
        <w:bottom w:val="none" w:sz="0" w:space="0" w:color="auto"/>
        <w:right w:val="none" w:sz="0" w:space="0" w:color="auto"/>
      </w:divBdr>
    </w:div>
    <w:div w:id="1464664169">
      <w:bodyDiv w:val="1"/>
      <w:marLeft w:val="0"/>
      <w:marRight w:val="0"/>
      <w:marTop w:val="0"/>
      <w:marBottom w:val="0"/>
      <w:divBdr>
        <w:top w:val="none" w:sz="0" w:space="0" w:color="auto"/>
        <w:left w:val="none" w:sz="0" w:space="0" w:color="auto"/>
        <w:bottom w:val="none" w:sz="0" w:space="0" w:color="auto"/>
        <w:right w:val="none" w:sz="0" w:space="0" w:color="auto"/>
      </w:divBdr>
    </w:div>
    <w:div w:id="1465008103">
      <w:bodyDiv w:val="1"/>
      <w:marLeft w:val="0"/>
      <w:marRight w:val="0"/>
      <w:marTop w:val="0"/>
      <w:marBottom w:val="0"/>
      <w:divBdr>
        <w:top w:val="none" w:sz="0" w:space="0" w:color="auto"/>
        <w:left w:val="none" w:sz="0" w:space="0" w:color="auto"/>
        <w:bottom w:val="none" w:sz="0" w:space="0" w:color="auto"/>
        <w:right w:val="none" w:sz="0" w:space="0" w:color="auto"/>
      </w:divBdr>
    </w:div>
    <w:div w:id="1467775326">
      <w:bodyDiv w:val="1"/>
      <w:marLeft w:val="0"/>
      <w:marRight w:val="0"/>
      <w:marTop w:val="0"/>
      <w:marBottom w:val="0"/>
      <w:divBdr>
        <w:top w:val="none" w:sz="0" w:space="0" w:color="auto"/>
        <w:left w:val="none" w:sz="0" w:space="0" w:color="auto"/>
        <w:bottom w:val="none" w:sz="0" w:space="0" w:color="auto"/>
        <w:right w:val="none" w:sz="0" w:space="0" w:color="auto"/>
      </w:divBdr>
    </w:div>
    <w:div w:id="1469132618">
      <w:bodyDiv w:val="1"/>
      <w:marLeft w:val="0"/>
      <w:marRight w:val="0"/>
      <w:marTop w:val="0"/>
      <w:marBottom w:val="0"/>
      <w:divBdr>
        <w:top w:val="none" w:sz="0" w:space="0" w:color="auto"/>
        <w:left w:val="none" w:sz="0" w:space="0" w:color="auto"/>
        <w:bottom w:val="none" w:sz="0" w:space="0" w:color="auto"/>
        <w:right w:val="none" w:sz="0" w:space="0" w:color="auto"/>
      </w:divBdr>
    </w:div>
    <w:div w:id="1471441964">
      <w:bodyDiv w:val="1"/>
      <w:marLeft w:val="0"/>
      <w:marRight w:val="0"/>
      <w:marTop w:val="0"/>
      <w:marBottom w:val="0"/>
      <w:divBdr>
        <w:top w:val="none" w:sz="0" w:space="0" w:color="auto"/>
        <w:left w:val="none" w:sz="0" w:space="0" w:color="auto"/>
        <w:bottom w:val="none" w:sz="0" w:space="0" w:color="auto"/>
        <w:right w:val="none" w:sz="0" w:space="0" w:color="auto"/>
      </w:divBdr>
    </w:div>
    <w:div w:id="1483036521">
      <w:bodyDiv w:val="1"/>
      <w:marLeft w:val="0"/>
      <w:marRight w:val="0"/>
      <w:marTop w:val="0"/>
      <w:marBottom w:val="0"/>
      <w:divBdr>
        <w:top w:val="none" w:sz="0" w:space="0" w:color="auto"/>
        <w:left w:val="none" w:sz="0" w:space="0" w:color="auto"/>
        <w:bottom w:val="none" w:sz="0" w:space="0" w:color="auto"/>
        <w:right w:val="none" w:sz="0" w:space="0" w:color="auto"/>
      </w:divBdr>
    </w:div>
    <w:div w:id="1487354997">
      <w:bodyDiv w:val="1"/>
      <w:marLeft w:val="0"/>
      <w:marRight w:val="0"/>
      <w:marTop w:val="0"/>
      <w:marBottom w:val="0"/>
      <w:divBdr>
        <w:top w:val="none" w:sz="0" w:space="0" w:color="auto"/>
        <w:left w:val="none" w:sz="0" w:space="0" w:color="auto"/>
        <w:bottom w:val="none" w:sz="0" w:space="0" w:color="auto"/>
        <w:right w:val="none" w:sz="0" w:space="0" w:color="auto"/>
      </w:divBdr>
    </w:div>
    <w:div w:id="1487935824">
      <w:bodyDiv w:val="1"/>
      <w:marLeft w:val="0"/>
      <w:marRight w:val="0"/>
      <w:marTop w:val="0"/>
      <w:marBottom w:val="0"/>
      <w:divBdr>
        <w:top w:val="none" w:sz="0" w:space="0" w:color="auto"/>
        <w:left w:val="none" w:sz="0" w:space="0" w:color="auto"/>
        <w:bottom w:val="none" w:sz="0" w:space="0" w:color="auto"/>
        <w:right w:val="none" w:sz="0" w:space="0" w:color="auto"/>
      </w:divBdr>
    </w:div>
    <w:div w:id="1489395010">
      <w:bodyDiv w:val="1"/>
      <w:marLeft w:val="0"/>
      <w:marRight w:val="0"/>
      <w:marTop w:val="0"/>
      <w:marBottom w:val="0"/>
      <w:divBdr>
        <w:top w:val="none" w:sz="0" w:space="0" w:color="auto"/>
        <w:left w:val="none" w:sz="0" w:space="0" w:color="auto"/>
        <w:bottom w:val="none" w:sz="0" w:space="0" w:color="auto"/>
        <w:right w:val="none" w:sz="0" w:space="0" w:color="auto"/>
      </w:divBdr>
    </w:div>
    <w:div w:id="1500150971">
      <w:bodyDiv w:val="1"/>
      <w:marLeft w:val="0"/>
      <w:marRight w:val="0"/>
      <w:marTop w:val="0"/>
      <w:marBottom w:val="0"/>
      <w:divBdr>
        <w:top w:val="none" w:sz="0" w:space="0" w:color="auto"/>
        <w:left w:val="none" w:sz="0" w:space="0" w:color="auto"/>
        <w:bottom w:val="none" w:sz="0" w:space="0" w:color="auto"/>
        <w:right w:val="none" w:sz="0" w:space="0" w:color="auto"/>
      </w:divBdr>
    </w:div>
    <w:div w:id="1510440603">
      <w:bodyDiv w:val="1"/>
      <w:marLeft w:val="0"/>
      <w:marRight w:val="0"/>
      <w:marTop w:val="0"/>
      <w:marBottom w:val="0"/>
      <w:divBdr>
        <w:top w:val="none" w:sz="0" w:space="0" w:color="auto"/>
        <w:left w:val="none" w:sz="0" w:space="0" w:color="auto"/>
        <w:bottom w:val="none" w:sz="0" w:space="0" w:color="auto"/>
        <w:right w:val="none" w:sz="0" w:space="0" w:color="auto"/>
      </w:divBdr>
    </w:div>
    <w:div w:id="1529178317">
      <w:bodyDiv w:val="1"/>
      <w:marLeft w:val="0"/>
      <w:marRight w:val="0"/>
      <w:marTop w:val="0"/>
      <w:marBottom w:val="0"/>
      <w:divBdr>
        <w:top w:val="none" w:sz="0" w:space="0" w:color="auto"/>
        <w:left w:val="none" w:sz="0" w:space="0" w:color="auto"/>
        <w:bottom w:val="none" w:sz="0" w:space="0" w:color="auto"/>
        <w:right w:val="none" w:sz="0" w:space="0" w:color="auto"/>
      </w:divBdr>
    </w:div>
    <w:div w:id="1531605330">
      <w:bodyDiv w:val="1"/>
      <w:marLeft w:val="0"/>
      <w:marRight w:val="0"/>
      <w:marTop w:val="0"/>
      <w:marBottom w:val="0"/>
      <w:divBdr>
        <w:top w:val="none" w:sz="0" w:space="0" w:color="auto"/>
        <w:left w:val="none" w:sz="0" w:space="0" w:color="auto"/>
        <w:bottom w:val="none" w:sz="0" w:space="0" w:color="auto"/>
        <w:right w:val="none" w:sz="0" w:space="0" w:color="auto"/>
      </w:divBdr>
    </w:div>
    <w:div w:id="1537960307">
      <w:bodyDiv w:val="1"/>
      <w:marLeft w:val="0"/>
      <w:marRight w:val="0"/>
      <w:marTop w:val="0"/>
      <w:marBottom w:val="0"/>
      <w:divBdr>
        <w:top w:val="none" w:sz="0" w:space="0" w:color="auto"/>
        <w:left w:val="none" w:sz="0" w:space="0" w:color="auto"/>
        <w:bottom w:val="none" w:sz="0" w:space="0" w:color="auto"/>
        <w:right w:val="none" w:sz="0" w:space="0" w:color="auto"/>
      </w:divBdr>
    </w:div>
    <w:div w:id="1554384246">
      <w:bodyDiv w:val="1"/>
      <w:marLeft w:val="0"/>
      <w:marRight w:val="0"/>
      <w:marTop w:val="0"/>
      <w:marBottom w:val="0"/>
      <w:divBdr>
        <w:top w:val="none" w:sz="0" w:space="0" w:color="auto"/>
        <w:left w:val="none" w:sz="0" w:space="0" w:color="auto"/>
        <w:bottom w:val="none" w:sz="0" w:space="0" w:color="auto"/>
        <w:right w:val="none" w:sz="0" w:space="0" w:color="auto"/>
      </w:divBdr>
    </w:div>
    <w:div w:id="1574118874">
      <w:bodyDiv w:val="1"/>
      <w:marLeft w:val="0"/>
      <w:marRight w:val="0"/>
      <w:marTop w:val="0"/>
      <w:marBottom w:val="0"/>
      <w:divBdr>
        <w:top w:val="none" w:sz="0" w:space="0" w:color="auto"/>
        <w:left w:val="none" w:sz="0" w:space="0" w:color="auto"/>
        <w:bottom w:val="none" w:sz="0" w:space="0" w:color="auto"/>
        <w:right w:val="none" w:sz="0" w:space="0" w:color="auto"/>
      </w:divBdr>
    </w:div>
    <w:div w:id="1574436916">
      <w:bodyDiv w:val="1"/>
      <w:marLeft w:val="0"/>
      <w:marRight w:val="0"/>
      <w:marTop w:val="0"/>
      <w:marBottom w:val="0"/>
      <w:divBdr>
        <w:top w:val="none" w:sz="0" w:space="0" w:color="auto"/>
        <w:left w:val="none" w:sz="0" w:space="0" w:color="auto"/>
        <w:bottom w:val="none" w:sz="0" w:space="0" w:color="auto"/>
        <w:right w:val="none" w:sz="0" w:space="0" w:color="auto"/>
      </w:divBdr>
    </w:div>
    <w:div w:id="1577395332">
      <w:bodyDiv w:val="1"/>
      <w:marLeft w:val="0"/>
      <w:marRight w:val="0"/>
      <w:marTop w:val="0"/>
      <w:marBottom w:val="0"/>
      <w:divBdr>
        <w:top w:val="none" w:sz="0" w:space="0" w:color="auto"/>
        <w:left w:val="none" w:sz="0" w:space="0" w:color="auto"/>
        <w:bottom w:val="none" w:sz="0" w:space="0" w:color="auto"/>
        <w:right w:val="none" w:sz="0" w:space="0" w:color="auto"/>
      </w:divBdr>
    </w:div>
    <w:div w:id="1583754556">
      <w:bodyDiv w:val="1"/>
      <w:marLeft w:val="0"/>
      <w:marRight w:val="0"/>
      <w:marTop w:val="0"/>
      <w:marBottom w:val="0"/>
      <w:divBdr>
        <w:top w:val="none" w:sz="0" w:space="0" w:color="auto"/>
        <w:left w:val="none" w:sz="0" w:space="0" w:color="auto"/>
        <w:bottom w:val="none" w:sz="0" w:space="0" w:color="auto"/>
        <w:right w:val="none" w:sz="0" w:space="0" w:color="auto"/>
      </w:divBdr>
    </w:div>
    <w:div w:id="1584217900">
      <w:bodyDiv w:val="1"/>
      <w:marLeft w:val="0"/>
      <w:marRight w:val="0"/>
      <w:marTop w:val="0"/>
      <w:marBottom w:val="0"/>
      <w:divBdr>
        <w:top w:val="none" w:sz="0" w:space="0" w:color="auto"/>
        <w:left w:val="none" w:sz="0" w:space="0" w:color="auto"/>
        <w:bottom w:val="none" w:sz="0" w:space="0" w:color="auto"/>
        <w:right w:val="none" w:sz="0" w:space="0" w:color="auto"/>
      </w:divBdr>
    </w:div>
    <w:div w:id="1609892957">
      <w:bodyDiv w:val="1"/>
      <w:marLeft w:val="0"/>
      <w:marRight w:val="0"/>
      <w:marTop w:val="0"/>
      <w:marBottom w:val="0"/>
      <w:divBdr>
        <w:top w:val="none" w:sz="0" w:space="0" w:color="auto"/>
        <w:left w:val="none" w:sz="0" w:space="0" w:color="auto"/>
        <w:bottom w:val="none" w:sz="0" w:space="0" w:color="auto"/>
        <w:right w:val="none" w:sz="0" w:space="0" w:color="auto"/>
      </w:divBdr>
    </w:div>
    <w:div w:id="1610432865">
      <w:bodyDiv w:val="1"/>
      <w:marLeft w:val="0"/>
      <w:marRight w:val="0"/>
      <w:marTop w:val="0"/>
      <w:marBottom w:val="0"/>
      <w:divBdr>
        <w:top w:val="none" w:sz="0" w:space="0" w:color="auto"/>
        <w:left w:val="none" w:sz="0" w:space="0" w:color="auto"/>
        <w:bottom w:val="none" w:sz="0" w:space="0" w:color="auto"/>
        <w:right w:val="none" w:sz="0" w:space="0" w:color="auto"/>
      </w:divBdr>
    </w:div>
    <w:div w:id="1615208725">
      <w:bodyDiv w:val="1"/>
      <w:marLeft w:val="0"/>
      <w:marRight w:val="0"/>
      <w:marTop w:val="0"/>
      <w:marBottom w:val="0"/>
      <w:divBdr>
        <w:top w:val="none" w:sz="0" w:space="0" w:color="auto"/>
        <w:left w:val="none" w:sz="0" w:space="0" w:color="auto"/>
        <w:bottom w:val="none" w:sz="0" w:space="0" w:color="auto"/>
        <w:right w:val="none" w:sz="0" w:space="0" w:color="auto"/>
      </w:divBdr>
    </w:div>
    <w:div w:id="1632201017">
      <w:bodyDiv w:val="1"/>
      <w:marLeft w:val="0"/>
      <w:marRight w:val="0"/>
      <w:marTop w:val="0"/>
      <w:marBottom w:val="0"/>
      <w:divBdr>
        <w:top w:val="none" w:sz="0" w:space="0" w:color="auto"/>
        <w:left w:val="none" w:sz="0" w:space="0" w:color="auto"/>
        <w:bottom w:val="none" w:sz="0" w:space="0" w:color="auto"/>
        <w:right w:val="none" w:sz="0" w:space="0" w:color="auto"/>
      </w:divBdr>
    </w:div>
    <w:div w:id="1641497832">
      <w:bodyDiv w:val="1"/>
      <w:marLeft w:val="0"/>
      <w:marRight w:val="0"/>
      <w:marTop w:val="0"/>
      <w:marBottom w:val="0"/>
      <w:divBdr>
        <w:top w:val="none" w:sz="0" w:space="0" w:color="auto"/>
        <w:left w:val="none" w:sz="0" w:space="0" w:color="auto"/>
        <w:bottom w:val="none" w:sz="0" w:space="0" w:color="auto"/>
        <w:right w:val="none" w:sz="0" w:space="0" w:color="auto"/>
      </w:divBdr>
    </w:div>
    <w:div w:id="1649430945">
      <w:bodyDiv w:val="1"/>
      <w:marLeft w:val="0"/>
      <w:marRight w:val="0"/>
      <w:marTop w:val="0"/>
      <w:marBottom w:val="0"/>
      <w:divBdr>
        <w:top w:val="none" w:sz="0" w:space="0" w:color="auto"/>
        <w:left w:val="none" w:sz="0" w:space="0" w:color="auto"/>
        <w:bottom w:val="none" w:sz="0" w:space="0" w:color="auto"/>
        <w:right w:val="none" w:sz="0" w:space="0" w:color="auto"/>
      </w:divBdr>
    </w:div>
    <w:div w:id="1662149540">
      <w:bodyDiv w:val="1"/>
      <w:marLeft w:val="0"/>
      <w:marRight w:val="0"/>
      <w:marTop w:val="0"/>
      <w:marBottom w:val="0"/>
      <w:divBdr>
        <w:top w:val="none" w:sz="0" w:space="0" w:color="auto"/>
        <w:left w:val="none" w:sz="0" w:space="0" w:color="auto"/>
        <w:bottom w:val="none" w:sz="0" w:space="0" w:color="auto"/>
        <w:right w:val="none" w:sz="0" w:space="0" w:color="auto"/>
      </w:divBdr>
    </w:div>
    <w:div w:id="1662543183">
      <w:bodyDiv w:val="1"/>
      <w:marLeft w:val="0"/>
      <w:marRight w:val="0"/>
      <w:marTop w:val="0"/>
      <w:marBottom w:val="0"/>
      <w:divBdr>
        <w:top w:val="none" w:sz="0" w:space="0" w:color="auto"/>
        <w:left w:val="none" w:sz="0" w:space="0" w:color="auto"/>
        <w:bottom w:val="none" w:sz="0" w:space="0" w:color="auto"/>
        <w:right w:val="none" w:sz="0" w:space="0" w:color="auto"/>
      </w:divBdr>
    </w:div>
    <w:div w:id="1663384439">
      <w:bodyDiv w:val="1"/>
      <w:marLeft w:val="0"/>
      <w:marRight w:val="0"/>
      <w:marTop w:val="0"/>
      <w:marBottom w:val="0"/>
      <w:divBdr>
        <w:top w:val="none" w:sz="0" w:space="0" w:color="auto"/>
        <w:left w:val="none" w:sz="0" w:space="0" w:color="auto"/>
        <w:bottom w:val="none" w:sz="0" w:space="0" w:color="auto"/>
        <w:right w:val="none" w:sz="0" w:space="0" w:color="auto"/>
      </w:divBdr>
    </w:div>
    <w:div w:id="1666980153">
      <w:bodyDiv w:val="1"/>
      <w:marLeft w:val="0"/>
      <w:marRight w:val="0"/>
      <w:marTop w:val="0"/>
      <w:marBottom w:val="0"/>
      <w:divBdr>
        <w:top w:val="none" w:sz="0" w:space="0" w:color="auto"/>
        <w:left w:val="none" w:sz="0" w:space="0" w:color="auto"/>
        <w:bottom w:val="none" w:sz="0" w:space="0" w:color="auto"/>
        <w:right w:val="none" w:sz="0" w:space="0" w:color="auto"/>
      </w:divBdr>
    </w:div>
    <w:div w:id="1667707915">
      <w:bodyDiv w:val="1"/>
      <w:marLeft w:val="0"/>
      <w:marRight w:val="0"/>
      <w:marTop w:val="0"/>
      <w:marBottom w:val="0"/>
      <w:divBdr>
        <w:top w:val="none" w:sz="0" w:space="0" w:color="auto"/>
        <w:left w:val="none" w:sz="0" w:space="0" w:color="auto"/>
        <w:bottom w:val="none" w:sz="0" w:space="0" w:color="auto"/>
        <w:right w:val="none" w:sz="0" w:space="0" w:color="auto"/>
      </w:divBdr>
    </w:div>
    <w:div w:id="1675912926">
      <w:bodyDiv w:val="1"/>
      <w:marLeft w:val="0"/>
      <w:marRight w:val="0"/>
      <w:marTop w:val="0"/>
      <w:marBottom w:val="0"/>
      <w:divBdr>
        <w:top w:val="none" w:sz="0" w:space="0" w:color="auto"/>
        <w:left w:val="none" w:sz="0" w:space="0" w:color="auto"/>
        <w:bottom w:val="none" w:sz="0" w:space="0" w:color="auto"/>
        <w:right w:val="none" w:sz="0" w:space="0" w:color="auto"/>
      </w:divBdr>
    </w:div>
    <w:div w:id="1682705081">
      <w:bodyDiv w:val="1"/>
      <w:marLeft w:val="0"/>
      <w:marRight w:val="0"/>
      <w:marTop w:val="0"/>
      <w:marBottom w:val="0"/>
      <w:divBdr>
        <w:top w:val="none" w:sz="0" w:space="0" w:color="auto"/>
        <w:left w:val="none" w:sz="0" w:space="0" w:color="auto"/>
        <w:bottom w:val="none" w:sz="0" w:space="0" w:color="auto"/>
        <w:right w:val="none" w:sz="0" w:space="0" w:color="auto"/>
      </w:divBdr>
      <w:divsChild>
        <w:div w:id="1197548375">
          <w:marLeft w:val="0"/>
          <w:marRight w:val="0"/>
          <w:marTop w:val="0"/>
          <w:marBottom w:val="0"/>
          <w:divBdr>
            <w:top w:val="none" w:sz="0" w:space="0" w:color="auto"/>
            <w:left w:val="none" w:sz="0" w:space="0" w:color="auto"/>
            <w:bottom w:val="none" w:sz="0" w:space="0" w:color="auto"/>
            <w:right w:val="none" w:sz="0" w:space="0" w:color="auto"/>
          </w:divBdr>
          <w:divsChild>
            <w:div w:id="2000038346">
              <w:marLeft w:val="0"/>
              <w:marRight w:val="0"/>
              <w:marTop w:val="0"/>
              <w:marBottom w:val="0"/>
              <w:divBdr>
                <w:top w:val="none" w:sz="0" w:space="0" w:color="auto"/>
                <w:left w:val="none" w:sz="0" w:space="0" w:color="auto"/>
                <w:bottom w:val="none" w:sz="0" w:space="0" w:color="auto"/>
                <w:right w:val="none" w:sz="0" w:space="0" w:color="auto"/>
              </w:divBdr>
              <w:divsChild>
                <w:div w:id="872376457">
                  <w:marLeft w:val="0"/>
                  <w:marRight w:val="0"/>
                  <w:marTop w:val="0"/>
                  <w:marBottom w:val="0"/>
                  <w:divBdr>
                    <w:top w:val="none" w:sz="0" w:space="0" w:color="auto"/>
                    <w:left w:val="none" w:sz="0" w:space="0" w:color="auto"/>
                    <w:bottom w:val="none" w:sz="0" w:space="0" w:color="auto"/>
                    <w:right w:val="none" w:sz="0" w:space="0" w:color="auto"/>
                  </w:divBdr>
                  <w:divsChild>
                    <w:div w:id="312104911">
                      <w:marLeft w:val="0"/>
                      <w:marRight w:val="0"/>
                      <w:marTop w:val="0"/>
                      <w:marBottom w:val="0"/>
                      <w:divBdr>
                        <w:top w:val="none" w:sz="0" w:space="0" w:color="auto"/>
                        <w:left w:val="none" w:sz="0" w:space="0" w:color="auto"/>
                        <w:bottom w:val="none" w:sz="0" w:space="0" w:color="auto"/>
                        <w:right w:val="none" w:sz="0" w:space="0" w:color="auto"/>
                      </w:divBdr>
                      <w:divsChild>
                        <w:div w:id="1816137916">
                          <w:marLeft w:val="0"/>
                          <w:marRight w:val="0"/>
                          <w:marTop w:val="0"/>
                          <w:marBottom w:val="0"/>
                          <w:divBdr>
                            <w:top w:val="none" w:sz="0" w:space="0" w:color="auto"/>
                            <w:left w:val="none" w:sz="0" w:space="0" w:color="auto"/>
                            <w:bottom w:val="none" w:sz="0" w:space="0" w:color="auto"/>
                            <w:right w:val="none" w:sz="0" w:space="0" w:color="auto"/>
                          </w:divBdr>
                          <w:divsChild>
                            <w:div w:id="1889489909">
                              <w:marLeft w:val="0"/>
                              <w:marRight w:val="0"/>
                              <w:marTop w:val="0"/>
                              <w:marBottom w:val="0"/>
                              <w:divBdr>
                                <w:top w:val="none" w:sz="0" w:space="0" w:color="auto"/>
                                <w:left w:val="none" w:sz="0" w:space="0" w:color="auto"/>
                                <w:bottom w:val="none" w:sz="0" w:space="0" w:color="auto"/>
                                <w:right w:val="none" w:sz="0" w:space="0" w:color="auto"/>
                              </w:divBdr>
                              <w:divsChild>
                                <w:div w:id="1606696790">
                                  <w:marLeft w:val="0"/>
                                  <w:marRight w:val="0"/>
                                  <w:marTop w:val="0"/>
                                  <w:marBottom w:val="0"/>
                                  <w:divBdr>
                                    <w:top w:val="none" w:sz="0" w:space="0" w:color="auto"/>
                                    <w:left w:val="none" w:sz="0" w:space="0" w:color="auto"/>
                                    <w:bottom w:val="none" w:sz="0" w:space="0" w:color="auto"/>
                                    <w:right w:val="none" w:sz="0" w:space="0" w:color="auto"/>
                                  </w:divBdr>
                                  <w:divsChild>
                                    <w:div w:id="1687902467">
                                      <w:marLeft w:val="0"/>
                                      <w:marRight w:val="0"/>
                                      <w:marTop w:val="0"/>
                                      <w:marBottom w:val="0"/>
                                      <w:divBdr>
                                        <w:top w:val="none" w:sz="0" w:space="0" w:color="auto"/>
                                        <w:left w:val="none" w:sz="0" w:space="0" w:color="auto"/>
                                        <w:bottom w:val="none" w:sz="0" w:space="0" w:color="auto"/>
                                        <w:right w:val="none" w:sz="0" w:space="0" w:color="auto"/>
                                      </w:divBdr>
                                      <w:divsChild>
                                        <w:div w:id="11938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5352402">
      <w:bodyDiv w:val="1"/>
      <w:marLeft w:val="0"/>
      <w:marRight w:val="0"/>
      <w:marTop w:val="0"/>
      <w:marBottom w:val="0"/>
      <w:divBdr>
        <w:top w:val="none" w:sz="0" w:space="0" w:color="auto"/>
        <w:left w:val="none" w:sz="0" w:space="0" w:color="auto"/>
        <w:bottom w:val="none" w:sz="0" w:space="0" w:color="auto"/>
        <w:right w:val="none" w:sz="0" w:space="0" w:color="auto"/>
      </w:divBdr>
    </w:div>
    <w:div w:id="1693651923">
      <w:bodyDiv w:val="1"/>
      <w:marLeft w:val="0"/>
      <w:marRight w:val="0"/>
      <w:marTop w:val="0"/>
      <w:marBottom w:val="0"/>
      <w:divBdr>
        <w:top w:val="none" w:sz="0" w:space="0" w:color="auto"/>
        <w:left w:val="none" w:sz="0" w:space="0" w:color="auto"/>
        <w:bottom w:val="none" w:sz="0" w:space="0" w:color="auto"/>
        <w:right w:val="none" w:sz="0" w:space="0" w:color="auto"/>
      </w:divBdr>
    </w:div>
    <w:div w:id="1700855835">
      <w:bodyDiv w:val="1"/>
      <w:marLeft w:val="0"/>
      <w:marRight w:val="0"/>
      <w:marTop w:val="0"/>
      <w:marBottom w:val="0"/>
      <w:divBdr>
        <w:top w:val="none" w:sz="0" w:space="0" w:color="auto"/>
        <w:left w:val="none" w:sz="0" w:space="0" w:color="auto"/>
        <w:bottom w:val="none" w:sz="0" w:space="0" w:color="auto"/>
        <w:right w:val="none" w:sz="0" w:space="0" w:color="auto"/>
      </w:divBdr>
    </w:div>
    <w:div w:id="1704359495">
      <w:bodyDiv w:val="1"/>
      <w:marLeft w:val="0"/>
      <w:marRight w:val="0"/>
      <w:marTop w:val="0"/>
      <w:marBottom w:val="0"/>
      <w:divBdr>
        <w:top w:val="none" w:sz="0" w:space="0" w:color="auto"/>
        <w:left w:val="none" w:sz="0" w:space="0" w:color="auto"/>
        <w:bottom w:val="none" w:sz="0" w:space="0" w:color="auto"/>
        <w:right w:val="none" w:sz="0" w:space="0" w:color="auto"/>
      </w:divBdr>
    </w:div>
    <w:div w:id="1706129245">
      <w:bodyDiv w:val="1"/>
      <w:marLeft w:val="0"/>
      <w:marRight w:val="0"/>
      <w:marTop w:val="0"/>
      <w:marBottom w:val="0"/>
      <w:divBdr>
        <w:top w:val="none" w:sz="0" w:space="0" w:color="auto"/>
        <w:left w:val="none" w:sz="0" w:space="0" w:color="auto"/>
        <w:bottom w:val="none" w:sz="0" w:space="0" w:color="auto"/>
        <w:right w:val="none" w:sz="0" w:space="0" w:color="auto"/>
      </w:divBdr>
    </w:div>
    <w:div w:id="1717922649">
      <w:bodyDiv w:val="1"/>
      <w:marLeft w:val="0"/>
      <w:marRight w:val="0"/>
      <w:marTop w:val="0"/>
      <w:marBottom w:val="0"/>
      <w:divBdr>
        <w:top w:val="none" w:sz="0" w:space="0" w:color="auto"/>
        <w:left w:val="none" w:sz="0" w:space="0" w:color="auto"/>
        <w:bottom w:val="none" w:sz="0" w:space="0" w:color="auto"/>
        <w:right w:val="none" w:sz="0" w:space="0" w:color="auto"/>
      </w:divBdr>
    </w:div>
    <w:div w:id="1718552533">
      <w:bodyDiv w:val="1"/>
      <w:marLeft w:val="0"/>
      <w:marRight w:val="0"/>
      <w:marTop w:val="0"/>
      <w:marBottom w:val="0"/>
      <w:divBdr>
        <w:top w:val="none" w:sz="0" w:space="0" w:color="auto"/>
        <w:left w:val="none" w:sz="0" w:space="0" w:color="auto"/>
        <w:bottom w:val="none" w:sz="0" w:space="0" w:color="auto"/>
        <w:right w:val="none" w:sz="0" w:space="0" w:color="auto"/>
      </w:divBdr>
    </w:div>
    <w:div w:id="1719359745">
      <w:bodyDiv w:val="1"/>
      <w:marLeft w:val="0"/>
      <w:marRight w:val="0"/>
      <w:marTop w:val="0"/>
      <w:marBottom w:val="0"/>
      <w:divBdr>
        <w:top w:val="none" w:sz="0" w:space="0" w:color="auto"/>
        <w:left w:val="none" w:sz="0" w:space="0" w:color="auto"/>
        <w:bottom w:val="none" w:sz="0" w:space="0" w:color="auto"/>
        <w:right w:val="none" w:sz="0" w:space="0" w:color="auto"/>
      </w:divBdr>
    </w:div>
    <w:div w:id="1720520501">
      <w:bodyDiv w:val="1"/>
      <w:marLeft w:val="0"/>
      <w:marRight w:val="0"/>
      <w:marTop w:val="0"/>
      <w:marBottom w:val="0"/>
      <w:divBdr>
        <w:top w:val="none" w:sz="0" w:space="0" w:color="auto"/>
        <w:left w:val="none" w:sz="0" w:space="0" w:color="auto"/>
        <w:bottom w:val="none" w:sz="0" w:space="0" w:color="auto"/>
        <w:right w:val="none" w:sz="0" w:space="0" w:color="auto"/>
      </w:divBdr>
    </w:div>
    <w:div w:id="1734619689">
      <w:bodyDiv w:val="1"/>
      <w:marLeft w:val="0"/>
      <w:marRight w:val="0"/>
      <w:marTop w:val="0"/>
      <w:marBottom w:val="0"/>
      <w:divBdr>
        <w:top w:val="none" w:sz="0" w:space="0" w:color="auto"/>
        <w:left w:val="none" w:sz="0" w:space="0" w:color="auto"/>
        <w:bottom w:val="none" w:sz="0" w:space="0" w:color="auto"/>
        <w:right w:val="none" w:sz="0" w:space="0" w:color="auto"/>
      </w:divBdr>
    </w:div>
    <w:div w:id="1740059798">
      <w:bodyDiv w:val="1"/>
      <w:marLeft w:val="0"/>
      <w:marRight w:val="0"/>
      <w:marTop w:val="0"/>
      <w:marBottom w:val="0"/>
      <w:divBdr>
        <w:top w:val="none" w:sz="0" w:space="0" w:color="auto"/>
        <w:left w:val="none" w:sz="0" w:space="0" w:color="auto"/>
        <w:bottom w:val="none" w:sz="0" w:space="0" w:color="auto"/>
        <w:right w:val="none" w:sz="0" w:space="0" w:color="auto"/>
      </w:divBdr>
    </w:div>
    <w:div w:id="1741438070">
      <w:bodyDiv w:val="1"/>
      <w:marLeft w:val="0"/>
      <w:marRight w:val="0"/>
      <w:marTop w:val="0"/>
      <w:marBottom w:val="0"/>
      <w:divBdr>
        <w:top w:val="none" w:sz="0" w:space="0" w:color="auto"/>
        <w:left w:val="none" w:sz="0" w:space="0" w:color="auto"/>
        <w:bottom w:val="none" w:sz="0" w:space="0" w:color="auto"/>
        <w:right w:val="none" w:sz="0" w:space="0" w:color="auto"/>
      </w:divBdr>
    </w:div>
    <w:div w:id="1754010449">
      <w:bodyDiv w:val="1"/>
      <w:marLeft w:val="0"/>
      <w:marRight w:val="0"/>
      <w:marTop w:val="0"/>
      <w:marBottom w:val="0"/>
      <w:divBdr>
        <w:top w:val="none" w:sz="0" w:space="0" w:color="auto"/>
        <w:left w:val="none" w:sz="0" w:space="0" w:color="auto"/>
        <w:bottom w:val="none" w:sz="0" w:space="0" w:color="auto"/>
        <w:right w:val="none" w:sz="0" w:space="0" w:color="auto"/>
      </w:divBdr>
    </w:div>
    <w:div w:id="1754861653">
      <w:bodyDiv w:val="1"/>
      <w:marLeft w:val="0"/>
      <w:marRight w:val="0"/>
      <w:marTop w:val="0"/>
      <w:marBottom w:val="0"/>
      <w:divBdr>
        <w:top w:val="none" w:sz="0" w:space="0" w:color="auto"/>
        <w:left w:val="none" w:sz="0" w:space="0" w:color="auto"/>
        <w:bottom w:val="none" w:sz="0" w:space="0" w:color="auto"/>
        <w:right w:val="none" w:sz="0" w:space="0" w:color="auto"/>
      </w:divBdr>
    </w:div>
    <w:div w:id="1757823977">
      <w:bodyDiv w:val="1"/>
      <w:marLeft w:val="0"/>
      <w:marRight w:val="0"/>
      <w:marTop w:val="0"/>
      <w:marBottom w:val="0"/>
      <w:divBdr>
        <w:top w:val="none" w:sz="0" w:space="0" w:color="auto"/>
        <w:left w:val="none" w:sz="0" w:space="0" w:color="auto"/>
        <w:bottom w:val="none" w:sz="0" w:space="0" w:color="auto"/>
        <w:right w:val="none" w:sz="0" w:space="0" w:color="auto"/>
      </w:divBdr>
    </w:div>
    <w:div w:id="1766612487">
      <w:bodyDiv w:val="1"/>
      <w:marLeft w:val="0"/>
      <w:marRight w:val="0"/>
      <w:marTop w:val="0"/>
      <w:marBottom w:val="0"/>
      <w:divBdr>
        <w:top w:val="none" w:sz="0" w:space="0" w:color="auto"/>
        <w:left w:val="none" w:sz="0" w:space="0" w:color="auto"/>
        <w:bottom w:val="none" w:sz="0" w:space="0" w:color="auto"/>
        <w:right w:val="none" w:sz="0" w:space="0" w:color="auto"/>
      </w:divBdr>
    </w:div>
    <w:div w:id="1770419772">
      <w:bodyDiv w:val="1"/>
      <w:marLeft w:val="0"/>
      <w:marRight w:val="0"/>
      <w:marTop w:val="0"/>
      <w:marBottom w:val="0"/>
      <w:divBdr>
        <w:top w:val="none" w:sz="0" w:space="0" w:color="auto"/>
        <w:left w:val="none" w:sz="0" w:space="0" w:color="auto"/>
        <w:bottom w:val="none" w:sz="0" w:space="0" w:color="auto"/>
        <w:right w:val="none" w:sz="0" w:space="0" w:color="auto"/>
      </w:divBdr>
    </w:div>
    <w:div w:id="1773162197">
      <w:bodyDiv w:val="1"/>
      <w:marLeft w:val="0"/>
      <w:marRight w:val="0"/>
      <w:marTop w:val="0"/>
      <w:marBottom w:val="0"/>
      <w:divBdr>
        <w:top w:val="none" w:sz="0" w:space="0" w:color="auto"/>
        <w:left w:val="none" w:sz="0" w:space="0" w:color="auto"/>
        <w:bottom w:val="none" w:sz="0" w:space="0" w:color="auto"/>
        <w:right w:val="none" w:sz="0" w:space="0" w:color="auto"/>
      </w:divBdr>
    </w:div>
    <w:div w:id="1779174739">
      <w:bodyDiv w:val="1"/>
      <w:marLeft w:val="0"/>
      <w:marRight w:val="0"/>
      <w:marTop w:val="0"/>
      <w:marBottom w:val="0"/>
      <w:divBdr>
        <w:top w:val="none" w:sz="0" w:space="0" w:color="auto"/>
        <w:left w:val="none" w:sz="0" w:space="0" w:color="auto"/>
        <w:bottom w:val="none" w:sz="0" w:space="0" w:color="auto"/>
        <w:right w:val="none" w:sz="0" w:space="0" w:color="auto"/>
      </w:divBdr>
    </w:div>
    <w:div w:id="1782529462">
      <w:bodyDiv w:val="1"/>
      <w:marLeft w:val="0"/>
      <w:marRight w:val="0"/>
      <w:marTop w:val="0"/>
      <w:marBottom w:val="0"/>
      <w:divBdr>
        <w:top w:val="none" w:sz="0" w:space="0" w:color="auto"/>
        <w:left w:val="none" w:sz="0" w:space="0" w:color="auto"/>
        <w:bottom w:val="none" w:sz="0" w:space="0" w:color="auto"/>
        <w:right w:val="none" w:sz="0" w:space="0" w:color="auto"/>
      </w:divBdr>
    </w:div>
    <w:div w:id="1783332390">
      <w:bodyDiv w:val="1"/>
      <w:marLeft w:val="0"/>
      <w:marRight w:val="0"/>
      <w:marTop w:val="0"/>
      <w:marBottom w:val="0"/>
      <w:divBdr>
        <w:top w:val="none" w:sz="0" w:space="0" w:color="auto"/>
        <w:left w:val="none" w:sz="0" w:space="0" w:color="auto"/>
        <w:bottom w:val="none" w:sz="0" w:space="0" w:color="auto"/>
        <w:right w:val="none" w:sz="0" w:space="0" w:color="auto"/>
      </w:divBdr>
    </w:div>
    <w:div w:id="1794013055">
      <w:marLeft w:val="0"/>
      <w:marRight w:val="0"/>
      <w:marTop w:val="0"/>
      <w:marBottom w:val="0"/>
      <w:divBdr>
        <w:top w:val="none" w:sz="0" w:space="0" w:color="auto"/>
        <w:left w:val="none" w:sz="0" w:space="0" w:color="auto"/>
        <w:bottom w:val="none" w:sz="0" w:space="0" w:color="auto"/>
        <w:right w:val="none" w:sz="0" w:space="0" w:color="auto"/>
      </w:divBdr>
    </w:div>
    <w:div w:id="1794013056">
      <w:marLeft w:val="0"/>
      <w:marRight w:val="0"/>
      <w:marTop w:val="0"/>
      <w:marBottom w:val="0"/>
      <w:divBdr>
        <w:top w:val="none" w:sz="0" w:space="0" w:color="auto"/>
        <w:left w:val="none" w:sz="0" w:space="0" w:color="auto"/>
        <w:bottom w:val="none" w:sz="0" w:space="0" w:color="auto"/>
        <w:right w:val="none" w:sz="0" w:space="0" w:color="auto"/>
      </w:divBdr>
    </w:div>
    <w:div w:id="1794013057">
      <w:marLeft w:val="0"/>
      <w:marRight w:val="0"/>
      <w:marTop w:val="0"/>
      <w:marBottom w:val="0"/>
      <w:divBdr>
        <w:top w:val="none" w:sz="0" w:space="0" w:color="auto"/>
        <w:left w:val="none" w:sz="0" w:space="0" w:color="auto"/>
        <w:bottom w:val="none" w:sz="0" w:space="0" w:color="auto"/>
        <w:right w:val="none" w:sz="0" w:space="0" w:color="auto"/>
      </w:divBdr>
    </w:div>
    <w:div w:id="1794013058">
      <w:marLeft w:val="0"/>
      <w:marRight w:val="0"/>
      <w:marTop w:val="0"/>
      <w:marBottom w:val="0"/>
      <w:divBdr>
        <w:top w:val="none" w:sz="0" w:space="0" w:color="auto"/>
        <w:left w:val="none" w:sz="0" w:space="0" w:color="auto"/>
        <w:bottom w:val="none" w:sz="0" w:space="0" w:color="auto"/>
        <w:right w:val="none" w:sz="0" w:space="0" w:color="auto"/>
      </w:divBdr>
    </w:div>
    <w:div w:id="1794013059">
      <w:marLeft w:val="0"/>
      <w:marRight w:val="0"/>
      <w:marTop w:val="0"/>
      <w:marBottom w:val="0"/>
      <w:divBdr>
        <w:top w:val="none" w:sz="0" w:space="0" w:color="auto"/>
        <w:left w:val="none" w:sz="0" w:space="0" w:color="auto"/>
        <w:bottom w:val="none" w:sz="0" w:space="0" w:color="auto"/>
        <w:right w:val="none" w:sz="0" w:space="0" w:color="auto"/>
      </w:divBdr>
    </w:div>
    <w:div w:id="1794013060">
      <w:marLeft w:val="0"/>
      <w:marRight w:val="0"/>
      <w:marTop w:val="0"/>
      <w:marBottom w:val="0"/>
      <w:divBdr>
        <w:top w:val="none" w:sz="0" w:space="0" w:color="auto"/>
        <w:left w:val="none" w:sz="0" w:space="0" w:color="auto"/>
        <w:bottom w:val="none" w:sz="0" w:space="0" w:color="auto"/>
        <w:right w:val="none" w:sz="0" w:space="0" w:color="auto"/>
      </w:divBdr>
    </w:div>
    <w:div w:id="1794013061">
      <w:marLeft w:val="0"/>
      <w:marRight w:val="0"/>
      <w:marTop w:val="0"/>
      <w:marBottom w:val="0"/>
      <w:divBdr>
        <w:top w:val="none" w:sz="0" w:space="0" w:color="auto"/>
        <w:left w:val="none" w:sz="0" w:space="0" w:color="auto"/>
        <w:bottom w:val="none" w:sz="0" w:space="0" w:color="auto"/>
        <w:right w:val="none" w:sz="0" w:space="0" w:color="auto"/>
      </w:divBdr>
    </w:div>
    <w:div w:id="1794013062">
      <w:marLeft w:val="0"/>
      <w:marRight w:val="0"/>
      <w:marTop w:val="0"/>
      <w:marBottom w:val="0"/>
      <w:divBdr>
        <w:top w:val="none" w:sz="0" w:space="0" w:color="auto"/>
        <w:left w:val="none" w:sz="0" w:space="0" w:color="auto"/>
        <w:bottom w:val="none" w:sz="0" w:space="0" w:color="auto"/>
        <w:right w:val="none" w:sz="0" w:space="0" w:color="auto"/>
      </w:divBdr>
    </w:div>
    <w:div w:id="1794013063">
      <w:marLeft w:val="0"/>
      <w:marRight w:val="0"/>
      <w:marTop w:val="0"/>
      <w:marBottom w:val="0"/>
      <w:divBdr>
        <w:top w:val="none" w:sz="0" w:space="0" w:color="auto"/>
        <w:left w:val="none" w:sz="0" w:space="0" w:color="auto"/>
        <w:bottom w:val="none" w:sz="0" w:space="0" w:color="auto"/>
        <w:right w:val="none" w:sz="0" w:space="0" w:color="auto"/>
      </w:divBdr>
    </w:div>
    <w:div w:id="1794013064">
      <w:marLeft w:val="0"/>
      <w:marRight w:val="0"/>
      <w:marTop w:val="0"/>
      <w:marBottom w:val="0"/>
      <w:divBdr>
        <w:top w:val="none" w:sz="0" w:space="0" w:color="auto"/>
        <w:left w:val="none" w:sz="0" w:space="0" w:color="auto"/>
        <w:bottom w:val="none" w:sz="0" w:space="0" w:color="auto"/>
        <w:right w:val="none" w:sz="0" w:space="0" w:color="auto"/>
      </w:divBdr>
    </w:div>
    <w:div w:id="1794013065">
      <w:marLeft w:val="0"/>
      <w:marRight w:val="0"/>
      <w:marTop w:val="0"/>
      <w:marBottom w:val="0"/>
      <w:divBdr>
        <w:top w:val="none" w:sz="0" w:space="0" w:color="auto"/>
        <w:left w:val="none" w:sz="0" w:space="0" w:color="auto"/>
        <w:bottom w:val="none" w:sz="0" w:space="0" w:color="auto"/>
        <w:right w:val="none" w:sz="0" w:space="0" w:color="auto"/>
      </w:divBdr>
    </w:div>
    <w:div w:id="1794013066">
      <w:marLeft w:val="0"/>
      <w:marRight w:val="0"/>
      <w:marTop w:val="0"/>
      <w:marBottom w:val="0"/>
      <w:divBdr>
        <w:top w:val="none" w:sz="0" w:space="0" w:color="auto"/>
        <w:left w:val="none" w:sz="0" w:space="0" w:color="auto"/>
        <w:bottom w:val="none" w:sz="0" w:space="0" w:color="auto"/>
        <w:right w:val="none" w:sz="0" w:space="0" w:color="auto"/>
      </w:divBdr>
    </w:div>
    <w:div w:id="1794013067">
      <w:marLeft w:val="0"/>
      <w:marRight w:val="0"/>
      <w:marTop w:val="0"/>
      <w:marBottom w:val="0"/>
      <w:divBdr>
        <w:top w:val="none" w:sz="0" w:space="0" w:color="auto"/>
        <w:left w:val="none" w:sz="0" w:space="0" w:color="auto"/>
        <w:bottom w:val="none" w:sz="0" w:space="0" w:color="auto"/>
        <w:right w:val="none" w:sz="0" w:space="0" w:color="auto"/>
      </w:divBdr>
    </w:div>
    <w:div w:id="1794013068">
      <w:marLeft w:val="0"/>
      <w:marRight w:val="0"/>
      <w:marTop w:val="0"/>
      <w:marBottom w:val="0"/>
      <w:divBdr>
        <w:top w:val="none" w:sz="0" w:space="0" w:color="auto"/>
        <w:left w:val="none" w:sz="0" w:space="0" w:color="auto"/>
        <w:bottom w:val="none" w:sz="0" w:space="0" w:color="auto"/>
        <w:right w:val="none" w:sz="0" w:space="0" w:color="auto"/>
      </w:divBdr>
    </w:div>
    <w:div w:id="1794013069">
      <w:marLeft w:val="0"/>
      <w:marRight w:val="0"/>
      <w:marTop w:val="0"/>
      <w:marBottom w:val="0"/>
      <w:divBdr>
        <w:top w:val="none" w:sz="0" w:space="0" w:color="auto"/>
        <w:left w:val="none" w:sz="0" w:space="0" w:color="auto"/>
        <w:bottom w:val="none" w:sz="0" w:space="0" w:color="auto"/>
        <w:right w:val="none" w:sz="0" w:space="0" w:color="auto"/>
      </w:divBdr>
    </w:div>
    <w:div w:id="1794013070">
      <w:marLeft w:val="0"/>
      <w:marRight w:val="0"/>
      <w:marTop w:val="0"/>
      <w:marBottom w:val="0"/>
      <w:divBdr>
        <w:top w:val="none" w:sz="0" w:space="0" w:color="auto"/>
        <w:left w:val="none" w:sz="0" w:space="0" w:color="auto"/>
        <w:bottom w:val="none" w:sz="0" w:space="0" w:color="auto"/>
        <w:right w:val="none" w:sz="0" w:space="0" w:color="auto"/>
      </w:divBdr>
    </w:div>
    <w:div w:id="1794013071">
      <w:marLeft w:val="0"/>
      <w:marRight w:val="0"/>
      <w:marTop w:val="0"/>
      <w:marBottom w:val="0"/>
      <w:divBdr>
        <w:top w:val="none" w:sz="0" w:space="0" w:color="auto"/>
        <w:left w:val="none" w:sz="0" w:space="0" w:color="auto"/>
        <w:bottom w:val="none" w:sz="0" w:space="0" w:color="auto"/>
        <w:right w:val="none" w:sz="0" w:space="0" w:color="auto"/>
      </w:divBdr>
    </w:div>
    <w:div w:id="1794013072">
      <w:marLeft w:val="0"/>
      <w:marRight w:val="0"/>
      <w:marTop w:val="0"/>
      <w:marBottom w:val="0"/>
      <w:divBdr>
        <w:top w:val="none" w:sz="0" w:space="0" w:color="auto"/>
        <w:left w:val="none" w:sz="0" w:space="0" w:color="auto"/>
        <w:bottom w:val="none" w:sz="0" w:space="0" w:color="auto"/>
        <w:right w:val="none" w:sz="0" w:space="0" w:color="auto"/>
      </w:divBdr>
    </w:div>
    <w:div w:id="1794013073">
      <w:marLeft w:val="0"/>
      <w:marRight w:val="0"/>
      <w:marTop w:val="0"/>
      <w:marBottom w:val="0"/>
      <w:divBdr>
        <w:top w:val="none" w:sz="0" w:space="0" w:color="auto"/>
        <w:left w:val="none" w:sz="0" w:space="0" w:color="auto"/>
        <w:bottom w:val="none" w:sz="0" w:space="0" w:color="auto"/>
        <w:right w:val="none" w:sz="0" w:space="0" w:color="auto"/>
      </w:divBdr>
      <w:divsChild>
        <w:div w:id="1794013074">
          <w:marLeft w:val="0"/>
          <w:marRight w:val="0"/>
          <w:marTop w:val="0"/>
          <w:marBottom w:val="0"/>
          <w:divBdr>
            <w:top w:val="none" w:sz="0" w:space="0" w:color="auto"/>
            <w:left w:val="none" w:sz="0" w:space="0" w:color="auto"/>
            <w:bottom w:val="none" w:sz="0" w:space="0" w:color="auto"/>
            <w:right w:val="none" w:sz="0" w:space="0" w:color="auto"/>
          </w:divBdr>
        </w:div>
      </w:divsChild>
    </w:div>
    <w:div w:id="1794013075">
      <w:marLeft w:val="0"/>
      <w:marRight w:val="0"/>
      <w:marTop w:val="0"/>
      <w:marBottom w:val="0"/>
      <w:divBdr>
        <w:top w:val="none" w:sz="0" w:space="0" w:color="auto"/>
        <w:left w:val="none" w:sz="0" w:space="0" w:color="auto"/>
        <w:bottom w:val="none" w:sz="0" w:space="0" w:color="auto"/>
        <w:right w:val="none" w:sz="0" w:space="0" w:color="auto"/>
      </w:divBdr>
    </w:div>
    <w:div w:id="1794013076">
      <w:marLeft w:val="0"/>
      <w:marRight w:val="0"/>
      <w:marTop w:val="0"/>
      <w:marBottom w:val="0"/>
      <w:divBdr>
        <w:top w:val="none" w:sz="0" w:space="0" w:color="auto"/>
        <w:left w:val="none" w:sz="0" w:space="0" w:color="auto"/>
        <w:bottom w:val="none" w:sz="0" w:space="0" w:color="auto"/>
        <w:right w:val="none" w:sz="0" w:space="0" w:color="auto"/>
      </w:divBdr>
      <w:divsChild>
        <w:div w:id="1794013078">
          <w:marLeft w:val="0"/>
          <w:marRight w:val="0"/>
          <w:marTop w:val="0"/>
          <w:marBottom w:val="0"/>
          <w:divBdr>
            <w:top w:val="none" w:sz="0" w:space="0" w:color="auto"/>
            <w:left w:val="none" w:sz="0" w:space="0" w:color="auto"/>
            <w:bottom w:val="none" w:sz="0" w:space="0" w:color="auto"/>
            <w:right w:val="none" w:sz="0" w:space="0" w:color="auto"/>
          </w:divBdr>
          <w:divsChild>
            <w:div w:id="1794013077">
              <w:marLeft w:val="0"/>
              <w:marRight w:val="0"/>
              <w:marTop w:val="0"/>
              <w:marBottom w:val="0"/>
              <w:divBdr>
                <w:top w:val="none" w:sz="0" w:space="0" w:color="auto"/>
                <w:left w:val="none" w:sz="0" w:space="0" w:color="auto"/>
                <w:bottom w:val="none" w:sz="0" w:space="0" w:color="auto"/>
                <w:right w:val="none" w:sz="0" w:space="0" w:color="auto"/>
              </w:divBdr>
              <w:divsChild>
                <w:div w:id="17940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13080">
      <w:marLeft w:val="0"/>
      <w:marRight w:val="0"/>
      <w:marTop w:val="0"/>
      <w:marBottom w:val="0"/>
      <w:divBdr>
        <w:top w:val="none" w:sz="0" w:space="0" w:color="auto"/>
        <w:left w:val="none" w:sz="0" w:space="0" w:color="auto"/>
        <w:bottom w:val="none" w:sz="0" w:space="0" w:color="auto"/>
        <w:right w:val="none" w:sz="0" w:space="0" w:color="auto"/>
      </w:divBdr>
    </w:div>
    <w:div w:id="1794013081">
      <w:marLeft w:val="0"/>
      <w:marRight w:val="0"/>
      <w:marTop w:val="0"/>
      <w:marBottom w:val="0"/>
      <w:divBdr>
        <w:top w:val="none" w:sz="0" w:space="0" w:color="auto"/>
        <w:left w:val="none" w:sz="0" w:space="0" w:color="auto"/>
        <w:bottom w:val="none" w:sz="0" w:space="0" w:color="auto"/>
        <w:right w:val="none" w:sz="0" w:space="0" w:color="auto"/>
      </w:divBdr>
    </w:div>
    <w:div w:id="1801530036">
      <w:bodyDiv w:val="1"/>
      <w:marLeft w:val="0"/>
      <w:marRight w:val="0"/>
      <w:marTop w:val="0"/>
      <w:marBottom w:val="0"/>
      <w:divBdr>
        <w:top w:val="none" w:sz="0" w:space="0" w:color="auto"/>
        <w:left w:val="none" w:sz="0" w:space="0" w:color="auto"/>
        <w:bottom w:val="none" w:sz="0" w:space="0" w:color="auto"/>
        <w:right w:val="none" w:sz="0" w:space="0" w:color="auto"/>
      </w:divBdr>
    </w:div>
    <w:div w:id="1822966433">
      <w:bodyDiv w:val="1"/>
      <w:marLeft w:val="0"/>
      <w:marRight w:val="0"/>
      <w:marTop w:val="0"/>
      <w:marBottom w:val="0"/>
      <w:divBdr>
        <w:top w:val="none" w:sz="0" w:space="0" w:color="auto"/>
        <w:left w:val="none" w:sz="0" w:space="0" w:color="auto"/>
        <w:bottom w:val="none" w:sz="0" w:space="0" w:color="auto"/>
        <w:right w:val="none" w:sz="0" w:space="0" w:color="auto"/>
      </w:divBdr>
    </w:div>
    <w:div w:id="1825773804">
      <w:bodyDiv w:val="1"/>
      <w:marLeft w:val="0"/>
      <w:marRight w:val="0"/>
      <w:marTop w:val="0"/>
      <w:marBottom w:val="0"/>
      <w:divBdr>
        <w:top w:val="none" w:sz="0" w:space="0" w:color="auto"/>
        <w:left w:val="none" w:sz="0" w:space="0" w:color="auto"/>
        <w:bottom w:val="none" w:sz="0" w:space="0" w:color="auto"/>
        <w:right w:val="none" w:sz="0" w:space="0" w:color="auto"/>
      </w:divBdr>
    </w:div>
    <w:div w:id="1829592189">
      <w:bodyDiv w:val="1"/>
      <w:marLeft w:val="0"/>
      <w:marRight w:val="0"/>
      <w:marTop w:val="0"/>
      <w:marBottom w:val="0"/>
      <w:divBdr>
        <w:top w:val="none" w:sz="0" w:space="0" w:color="auto"/>
        <w:left w:val="none" w:sz="0" w:space="0" w:color="auto"/>
        <w:bottom w:val="none" w:sz="0" w:space="0" w:color="auto"/>
        <w:right w:val="none" w:sz="0" w:space="0" w:color="auto"/>
      </w:divBdr>
    </w:div>
    <w:div w:id="1831670564">
      <w:bodyDiv w:val="1"/>
      <w:marLeft w:val="0"/>
      <w:marRight w:val="0"/>
      <w:marTop w:val="0"/>
      <w:marBottom w:val="0"/>
      <w:divBdr>
        <w:top w:val="none" w:sz="0" w:space="0" w:color="auto"/>
        <w:left w:val="none" w:sz="0" w:space="0" w:color="auto"/>
        <w:bottom w:val="none" w:sz="0" w:space="0" w:color="auto"/>
        <w:right w:val="none" w:sz="0" w:space="0" w:color="auto"/>
      </w:divBdr>
    </w:div>
    <w:div w:id="1837110627">
      <w:bodyDiv w:val="1"/>
      <w:marLeft w:val="0"/>
      <w:marRight w:val="0"/>
      <w:marTop w:val="0"/>
      <w:marBottom w:val="0"/>
      <w:divBdr>
        <w:top w:val="none" w:sz="0" w:space="0" w:color="auto"/>
        <w:left w:val="none" w:sz="0" w:space="0" w:color="auto"/>
        <w:bottom w:val="none" w:sz="0" w:space="0" w:color="auto"/>
        <w:right w:val="none" w:sz="0" w:space="0" w:color="auto"/>
      </w:divBdr>
    </w:div>
    <w:div w:id="1841651968">
      <w:bodyDiv w:val="1"/>
      <w:marLeft w:val="0"/>
      <w:marRight w:val="0"/>
      <w:marTop w:val="0"/>
      <w:marBottom w:val="0"/>
      <w:divBdr>
        <w:top w:val="none" w:sz="0" w:space="0" w:color="auto"/>
        <w:left w:val="none" w:sz="0" w:space="0" w:color="auto"/>
        <w:bottom w:val="none" w:sz="0" w:space="0" w:color="auto"/>
        <w:right w:val="none" w:sz="0" w:space="0" w:color="auto"/>
      </w:divBdr>
    </w:div>
    <w:div w:id="1875190799">
      <w:bodyDiv w:val="1"/>
      <w:marLeft w:val="0"/>
      <w:marRight w:val="0"/>
      <w:marTop w:val="0"/>
      <w:marBottom w:val="0"/>
      <w:divBdr>
        <w:top w:val="none" w:sz="0" w:space="0" w:color="auto"/>
        <w:left w:val="none" w:sz="0" w:space="0" w:color="auto"/>
        <w:bottom w:val="none" w:sz="0" w:space="0" w:color="auto"/>
        <w:right w:val="none" w:sz="0" w:space="0" w:color="auto"/>
      </w:divBdr>
    </w:div>
    <w:div w:id="1877961720">
      <w:bodyDiv w:val="1"/>
      <w:marLeft w:val="0"/>
      <w:marRight w:val="0"/>
      <w:marTop w:val="0"/>
      <w:marBottom w:val="0"/>
      <w:divBdr>
        <w:top w:val="none" w:sz="0" w:space="0" w:color="auto"/>
        <w:left w:val="none" w:sz="0" w:space="0" w:color="auto"/>
        <w:bottom w:val="none" w:sz="0" w:space="0" w:color="auto"/>
        <w:right w:val="none" w:sz="0" w:space="0" w:color="auto"/>
      </w:divBdr>
    </w:div>
    <w:div w:id="1878271641">
      <w:bodyDiv w:val="1"/>
      <w:marLeft w:val="0"/>
      <w:marRight w:val="0"/>
      <w:marTop w:val="0"/>
      <w:marBottom w:val="0"/>
      <w:divBdr>
        <w:top w:val="none" w:sz="0" w:space="0" w:color="auto"/>
        <w:left w:val="none" w:sz="0" w:space="0" w:color="auto"/>
        <w:bottom w:val="none" w:sz="0" w:space="0" w:color="auto"/>
        <w:right w:val="none" w:sz="0" w:space="0" w:color="auto"/>
      </w:divBdr>
    </w:div>
    <w:div w:id="1882279620">
      <w:bodyDiv w:val="1"/>
      <w:marLeft w:val="0"/>
      <w:marRight w:val="0"/>
      <w:marTop w:val="0"/>
      <w:marBottom w:val="0"/>
      <w:divBdr>
        <w:top w:val="none" w:sz="0" w:space="0" w:color="auto"/>
        <w:left w:val="none" w:sz="0" w:space="0" w:color="auto"/>
        <w:bottom w:val="none" w:sz="0" w:space="0" w:color="auto"/>
        <w:right w:val="none" w:sz="0" w:space="0" w:color="auto"/>
      </w:divBdr>
    </w:div>
    <w:div w:id="1896433764">
      <w:bodyDiv w:val="1"/>
      <w:marLeft w:val="0"/>
      <w:marRight w:val="0"/>
      <w:marTop w:val="0"/>
      <w:marBottom w:val="0"/>
      <w:divBdr>
        <w:top w:val="none" w:sz="0" w:space="0" w:color="auto"/>
        <w:left w:val="none" w:sz="0" w:space="0" w:color="auto"/>
        <w:bottom w:val="none" w:sz="0" w:space="0" w:color="auto"/>
        <w:right w:val="none" w:sz="0" w:space="0" w:color="auto"/>
      </w:divBdr>
    </w:div>
    <w:div w:id="1909027563">
      <w:bodyDiv w:val="1"/>
      <w:marLeft w:val="0"/>
      <w:marRight w:val="0"/>
      <w:marTop w:val="0"/>
      <w:marBottom w:val="0"/>
      <w:divBdr>
        <w:top w:val="none" w:sz="0" w:space="0" w:color="auto"/>
        <w:left w:val="none" w:sz="0" w:space="0" w:color="auto"/>
        <w:bottom w:val="none" w:sz="0" w:space="0" w:color="auto"/>
        <w:right w:val="none" w:sz="0" w:space="0" w:color="auto"/>
      </w:divBdr>
    </w:div>
    <w:div w:id="1909420474">
      <w:bodyDiv w:val="1"/>
      <w:marLeft w:val="0"/>
      <w:marRight w:val="0"/>
      <w:marTop w:val="0"/>
      <w:marBottom w:val="0"/>
      <w:divBdr>
        <w:top w:val="none" w:sz="0" w:space="0" w:color="auto"/>
        <w:left w:val="none" w:sz="0" w:space="0" w:color="auto"/>
        <w:bottom w:val="none" w:sz="0" w:space="0" w:color="auto"/>
        <w:right w:val="none" w:sz="0" w:space="0" w:color="auto"/>
      </w:divBdr>
    </w:div>
    <w:div w:id="1911891171">
      <w:bodyDiv w:val="1"/>
      <w:marLeft w:val="0"/>
      <w:marRight w:val="0"/>
      <w:marTop w:val="0"/>
      <w:marBottom w:val="0"/>
      <w:divBdr>
        <w:top w:val="none" w:sz="0" w:space="0" w:color="auto"/>
        <w:left w:val="none" w:sz="0" w:space="0" w:color="auto"/>
        <w:bottom w:val="none" w:sz="0" w:space="0" w:color="auto"/>
        <w:right w:val="none" w:sz="0" w:space="0" w:color="auto"/>
      </w:divBdr>
    </w:div>
    <w:div w:id="1935432313">
      <w:bodyDiv w:val="1"/>
      <w:marLeft w:val="0"/>
      <w:marRight w:val="0"/>
      <w:marTop w:val="0"/>
      <w:marBottom w:val="0"/>
      <w:divBdr>
        <w:top w:val="none" w:sz="0" w:space="0" w:color="auto"/>
        <w:left w:val="none" w:sz="0" w:space="0" w:color="auto"/>
        <w:bottom w:val="none" w:sz="0" w:space="0" w:color="auto"/>
        <w:right w:val="none" w:sz="0" w:space="0" w:color="auto"/>
      </w:divBdr>
    </w:div>
    <w:div w:id="1941180149">
      <w:bodyDiv w:val="1"/>
      <w:marLeft w:val="0"/>
      <w:marRight w:val="0"/>
      <w:marTop w:val="0"/>
      <w:marBottom w:val="0"/>
      <w:divBdr>
        <w:top w:val="none" w:sz="0" w:space="0" w:color="auto"/>
        <w:left w:val="none" w:sz="0" w:space="0" w:color="auto"/>
        <w:bottom w:val="none" w:sz="0" w:space="0" w:color="auto"/>
        <w:right w:val="none" w:sz="0" w:space="0" w:color="auto"/>
      </w:divBdr>
    </w:div>
    <w:div w:id="1943221946">
      <w:bodyDiv w:val="1"/>
      <w:marLeft w:val="0"/>
      <w:marRight w:val="0"/>
      <w:marTop w:val="0"/>
      <w:marBottom w:val="0"/>
      <w:divBdr>
        <w:top w:val="none" w:sz="0" w:space="0" w:color="auto"/>
        <w:left w:val="none" w:sz="0" w:space="0" w:color="auto"/>
        <w:bottom w:val="none" w:sz="0" w:space="0" w:color="auto"/>
        <w:right w:val="none" w:sz="0" w:space="0" w:color="auto"/>
      </w:divBdr>
    </w:div>
    <w:div w:id="1946158233">
      <w:bodyDiv w:val="1"/>
      <w:marLeft w:val="0"/>
      <w:marRight w:val="0"/>
      <w:marTop w:val="0"/>
      <w:marBottom w:val="0"/>
      <w:divBdr>
        <w:top w:val="none" w:sz="0" w:space="0" w:color="auto"/>
        <w:left w:val="none" w:sz="0" w:space="0" w:color="auto"/>
        <w:bottom w:val="none" w:sz="0" w:space="0" w:color="auto"/>
        <w:right w:val="none" w:sz="0" w:space="0" w:color="auto"/>
      </w:divBdr>
    </w:div>
    <w:div w:id="1957442263">
      <w:bodyDiv w:val="1"/>
      <w:marLeft w:val="0"/>
      <w:marRight w:val="0"/>
      <w:marTop w:val="0"/>
      <w:marBottom w:val="0"/>
      <w:divBdr>
        <w:top w:val="none" w:sz="0" w:space="0" w:color="auto"/>
        <w:left w:val="none" w:sz="0" w:space="0" w:color="auto"/>
        <w:bottom w:val="none" w:sz="0" w:space="0" w:color="auto"/>
        <w:right w:val="none" w:sz="0" w:space="0" w:color="auto"/>
      </w:divBdr>
    </w:div>
    <w:div w:id="1983997965">
      <w:bodyDiv w:val="1"/>
      <w:marLeft w:val="0"/>
      <w:marRight w:val="0"/>
      <w:marTop w:val="0"/>
      <w:marBottom w:val="0"/>
      <w:divBdr>
        <w:top w:val="none" w:sz="0" w:space="0" w:color="auto"/>
        <w:left w:val="none" w:sz="0" w:space="0" w:color="auto"/>
        <w:bottom w:val="none" w:sz="0" w:space="0" w:color="auto"/>
        <w:right w:val="none" w:sz="0" w:space="0" w:color="auto"/>
      </w:divBdr>
    </w:div>
    <w:div w:id="1984046568">
      <w:bodyDiv w:val="1"/>
      <w:marLeft w:val="0"/>
      <w:marRight w:val="0"/>
      <w:marTop w:val="0"/>
      <w:marBottom w:val="0"/>
      <w:divBdr>
        <w:top w:val="none" w:sz="0" w:space="0" w:color="auto"/>
        <w:left w:val="none" w:sz="0" w:space="0" w:color="auto"/>
        <w:bottom w:val="none" w:sz="0" w:space="0" w:color="auto"/>
        <w:right w:val="none" w:sz="0" w:space="0" w:color="auto"/>
      </w:divBdr>
    </w:div>
    <w:div w:id="1985356587">
      <w:bodyDiv w:val="1"/>
      <w:marLeft w:val="0"/>
      <w:marRight w:val="0"/>
      <w:marTop w:val="0"/>
      <w:marBottom w:val="0"/>
      <w:divBdr>
        <w:top w:val="none" w:sz="0" w:space="0" w:color="auto"/>
        <w:left w:val="none" w:sz="0" w:space="0" w:color="auto"/>
        <w:bottom w:val="none" w:sz="0" w:space="0" w:color="auto"/>
        <w:right w:val="none" w:sz="0" w:space="0" w:color="auto"/>
      </w:divBdr>
    </w:div>
    <w:div w:id="2010518301">
      <w:bodyDiv w:val="1"/>
      <w:marLeft w:val="0"/>
      <w:marRight w:val="0"/>
      <w:marTop w:val="0"/>
      <w:marBottom w:val="0"/>
      <w:divBdr>
        <w:top w:val="none" w:sz="0" w:space="0" w:color="auto"/>
        <w:left w:val="none" w:sz="0" w:space="0" w:color="auto"/>
        <w:bottom w:val="none" w:sz="0" w:space="0" w:color="auto"/>
        <w:right w:val="none" w:sz="0" w:space="0" w:color="auto"/>
      </w:divBdr>
    </w:div>
    <w:div w:id="2016298290">
      <w:bodyDiv w:val="1"/>
      <w:marLeft w:val="0"/>
      <w:marRight w:val="0"/>
      <w:marTop w:val="0"/>
      <w:marBottom w:val="0"/>
      <w:divBdr>
        <w:top w:val="none" w:sz="0" w:space="0" w:color="auto"/>
        <w:left w:val="none" w:sz="0" w:space="0" w:color="auto"/>
        <w:bottom w:val="none" w:sz="0" w:space="0" w:color="auto"/>
        <w:right w:val="none" w:sz="0" w:space="0" w:color="auto"/>
      </w:divBdr>
    </w:div>
    <w:div w:id="2021811971">
      <w:bodyDiv w:val="1"/>
      <w:marLeft w:val="0"/>
      <w:marRight w:val="0"/>
      <w:marTop w:val="0"/>
      <w:marBottom w:val="0"/>
      <w:divBdr>
        <w:top w:val="none" w:sz="0" w:space="0" w:color="auto"/>
        <w:left w:val="none" w:sz="0" w:space="0" w:color="auto"/>
        <w:bottom w:val="none" w:sz="0" w:space="0" w:color="auto"/>
        <w:right w:val="none" w:sz="0" w:space="0" w:color="auto"/>
      </w:divBdr>
    </w:div>
    <w:div w:id="2031373037">
      <w:bodyDiv w:val="1"/>
      <w:marLeft w:val="0"/>
      <w:marRight w:val="0"/>
      <w:marTop w:val="0"/>
      <w:marBottom w:val="0"/>
      <w:divBdr>
        <w:top w:val="none" w:sz="0" w:space="0" w:color="auto"/>
        <w:left w:val="none" w:sz="0" w:space="0" w:color="auto"/>
        <w:bottom w:val="none" w:sz="0" w:space="0" w:color="auto"/>
        <w:right w:val="none" w:sz="0" w:space="0" w:color="auto"/>
      </w:divBdr>
    </w:div>
    <w:div w:id="2037920280">
      <w:bodyDiv w:val="1"/>
      <w:marLeft w:val="0"/>
      <w:marRight w:val="0"/>
      <w:marTop w:val="0"/>
      <w:marBottom w:val="0"/>
      <w:divBdr>
        <w:top w:val="none" w:sz="0" w:space="0" w:color="auto"/>
        <w:left w:val="none" w:sz="0" w:space="0" w:color="auto"/>
        <w:bottom w:val="none" w:sz="0" w:space="0" w:color="auto"/>
        <w:right w:val="none" w:sz="0" w:space="0" w:color="auto"/>
      </w:divBdr>
    </w:div>
    <w:div w:id="2054117521">
      <w:bodyDiv w:val="1"/>
      <w:marLeft w:val="0"/>
      <w:marRight w:val="0"/>
      <w:marTop w:val="0"/>
      <w:marBottom w:val="0"/>
      <w:divBdr>
        <w:top w:val="none" w:sz="0" w:space="0" w:color="auto"/>
        <w:left w:val="none" w:sz="0" w:space="0" w:color="auto"/>
        <w:bottom w:val="none" w:sz="0" w:space="0" w:color="auto"/>
        <w:right w:val="none" w:sz="0" w:space="0" w:color="auto"/>
      </w:divBdr>
    </w:div>
    <w:div w:id="2059351405">
      <w:bodyDiv w:val="1"/>
      <w:marLeft w:val="0"/>
      <w:marRight w:val="0"/>
      <w:marTop w:val="0"/>
      <w:marBottom w:val="0"/>
      <w:divBdr>
        <w:top w:val="none" w:sz="0" w:space="0" w:color="auto"/>
        <w:left w:val="none" w:sz="0" w:space="0" w:color="auto"/>
        <w:bottom w:val="none" w:sz="0" w:space="0" w:color="auto"/>
        <w:right w:val="none" w:sz="0" w:space="0" w:color="auto"/>
      </w:divBdr>
    </w:div>
    <w:div w:id="2061973911">
      <w:bodyDiv w:val="1"/>
      <w:marLeft w:val="0"/>
      <w:marRight w:val="0"/>
      <w:marTop w:val="0"/>
      <w:marBottom w:val="0"/>
      <w:divBdr>
        <w:top w:val="none" w:sz="0" w:space="0" w:color="auto"/>
        <w:left w:val="none" w:sz="0" w:space="0" w:color="auto"/>
        <w:bottom w:val="none" w:sz="0" w:space="0" w:color="auto"/>
        <w:right w:val="none" w:sz="0" w:space="0" w:color="auto"/>
      </w:divBdr>
    </w:div>
    <w:div w:id="2066103984">
      <w:bodyDiv w:val="1"/>
      <w:marLeft w:val="0"/>
      <w:marRight w:val="0"/>
      <w:marTop w:val="0"/>
      <w:marBottom w:val="0"/>
      <w:divBdr>
        <w:top w:val="none" w:sz="0" w:space="0" w:color="auto"/>
        <w:left w:val="none" w:sz="0" w:space="0" w:color="auto"/>
        <w:bottom w:val="none" w:sz="0" w:space="0" w:color="auto"/>
        <w:right w:val="none" w:sz="0" w:space="0" w:color="auto"/>
      </w:divBdr>
    </w:div>
    <w:div w:id="2069571828">
      <w:bodyDiv w:val="1"/>
      <w:marLeft w:val="0"/>
      <w:marRight w:val="0"/>
      <w:marTop w:val="0"/>
      <w:marBottom w:val="0"/>
      <w:divBdr>
        <w:top w:val="none" w:sz="0" w:space="0" w:color="auto"/>
        <w:left w:val="none" w:sz="0" w:space="0" w:color="auto"/>
        <w:bottom w:val="none" w:sz="0" w:space="0" w:color="auto"/>
        <w:right w:val="none" w:sz="0" w:space="0" w:color="auto"/>
      </w:divBdr>
    </w:div>
    <w:div w:id="2096779364">
      <w:bodyDiv w:val="1"/>
      <w:marLeft w:val="0"/>
      <w:marRight w:val="0"/>
      <w:marTop w:val="0"/>
      <w:marBottom w:val="0"/>
      <w:divBdr>
        <w:top w:val="none" w:sz="0" w:space="0" w:color="auto"/>
        <w:left w:val="none" w:sz="0" w:space="0" w:color="auto"/>
        <w:bottom w:val="none" w:sz="0" w:space="0" w:color="auto"/>
        <w:right w:val="none" w:sz="0" w:space="0" w:color="auto"/>
      </w:divBdr>
    </w:div>
    <w:div w:id="2100635382">
      <w:bodyDiv w:val="1"/>
      <w:marLeft w:val="0"/>
      <w:marRight w:val="0"/>
      <w:marTop w:val="0"/>
      <w:marBottom w:val="0"/>
      <w:divBdr>
        <w:top w:val="none" w:sz="0" w:space="0" w:color="auto"/>
        <w:left w:val="none" w:sz="0" w:space="0" w:color="auto"/>
        <w:bottom w:val="none" w:sz="0" w:space="0" w:color="auto"/>
        <w:right w:val="none" w:sz="0" w:space="0" w:color="auto"/>
      </w:divBdr>
    </w:div>
    <w:div w:id="2101637398">
      <w:bodyDiv w:val="1"/>
      <w:marLeft w:val="0"/>
      <w:marRight w:val="0"/>
      <w:marTop w:val="0"/>
      <w:marBottom w:val="0"/>
      <w:divBdr>
        <w:top w:val="none" w:sz="0" w:space="0" w:color="auto"/>
        <w:left w:val="none" w:sz="0" w:space="0" w:color="auto"/>
        <w:bottom w:val="none" w:sz="0" w:space="0" w:color="auto"/>
        <w:right w:val="none" w:sz="0" w:space="0" w:color="auto"/>
      </w:divBdr>
    </w:div>
    <w:div w:id="2105802879">
      <w:bodyDiv w:val="1"/>
      <w:marLeft w:val="0"/>
      <w:marRight w:val="0"/>
      <w:marTop w:val="0"/>
      <w:marBottom w:val="0"/>
      <w:divBdr>
        <w:top w:val="none" w:sz="0" w:space="0" w:color="auto"/>
        <w:left w:val="none" w:sz="0" w:space="0" w:color="auto"/>
        <w:bottom w:val="none" w:sz="0" w:space="0" w:color="auto"/>
        <w:right w:val="none" w:sz="0" w:space="0" w:color="auto"/>
      </w:divBdr>
    </w:div>
    <w:div w:id="211493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helstat.gks.ru" TargetMode="External"/><Relationship Id="rId18" Type="http://schemas.openxmlformats.org/officeDocument/2006/relationships/chart" Target="charts/chart2.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s://ru.wikipedia.org/wiki/%D0%9E%D0%B1%D1%8A%D0%B5%D0%BA%D1%82_%D0%BA%D0%B0%D0%BF%D0%B8%D1%82%D0%B0%D0%BB%D1%8C%D0%BD%D0%BE%D0%B3%D0%BE_%D1%81%D1%82%D1%80%D0%BE%D0%B8%D1%82%D0%B5%D0%BB%D1%8C%D1%81%D1%82%D0%B2%D0%B0" TargetMode="Externa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'объём фин-ия'!$E$86</c:f>
              <c:strCache>
                <c:ptCount val="1"/>
                <c:pt idx="0">
                  <c:v>бюджетные средства</c:v>
                </c:pt>
              </c:strCache>
            </c:strRef>
          </c:tx>
          <c:invertIfNegative val="0"/>
          <c:cat>
            <c:strRef>
              <c:f>'объём фин-ия'!$F$85:$K$85</c:f>
              <c:strCache>
                <c:ptCount val="6"/>
                <c:pt idx="0">
                  <c:v>Сфера теплоснабжения</c:v>
                </c:pt>
                <c:pt idx="1">
                  <c:v>Сфера водоснабжения</c:v>
                </c:pt>
                <c:pt idx="2">
                  <c:v>Сфера водоотведения</c:v>
                </c:pt>
                <c:pt idx="3">
                  <c:v>Сфера газооснабжения</c:v>
                </c:pt>
                <c:pt idx="4">
                  <c:v>Сфера электроснабжения</c:v>
                </c:pt>
                <c:pt idx="5">
                  <c:v>Сфера сбора и транспортировки твердых бытовых отходов.</c:v>
                </c:pt>
              </c:strCache>
            </c:strRef>
          </c:cat>
          <c:val>
            <c:numRef>
              <c:f>'объём фин-ия'!$F$86:$K$86</c:f>
              <c:numCache>
                <c:formatCode>General</c:formatCode>
                <c:ptCount val="6"/>
                <c:pt idx="0">
                  <c:v>100</c:v>
                </c:pt>
                <c:pt idx="1">
                  <c:v>27600</c:v>
                </c:pt>
                <c:pt idx="2">
                  <c:v>80200</c:v>
                </c:pt>
                <c:pt idx="3">
                  <c:v>1630</c:v>
                </c:pt>
                <c:pt idx="4">
                  <c:v>0</c:v>
                </c:pt>
                <c:pt idx="5">
                  <c:v>300</c:v>
                </c:pt>
              </c:numCache>
            </c:numRef>
          </c:val>
        </c:ser>
        <c:ser>
          <c:idx val="4"/>
          <c:order val="1"/>
          <c:tx>
            <c:strRef>
              <c:f>'объём фин-ия'!$E$87</c:f>
              <c:strCache>
                <c:ptCount val="1"/>
                <c:pt idx="0">
                  <c:v>внебюджетные средства</c:v>
                </c:pt>
              </c:strCache>
            </c:strRef>
          </c:tx>
          <c:invertIfNegative val="0"/>
          <c:cat>
            <c:strRef>
              <c:f>'объём фин-ия'!$F$85:$K$85</c:f>
              <c:strCache>
                <c:ptCount val="6"/>
                <c:pt idx="0">
                  <c:v>Сфера теплоснабжения</c:v>
                </c:pt>
                <c:pt idx="1">
                  <c:v>Сфера водоснабжения</c:v>
                </c:pt>
                <c:pt idx="2">
                  <c:v>Сфера водоотведения</c:v>
                </c:pt>
                <c:pt idx="3">
                  <c:v>Сфера газооснабжения</c:v>
                </c:pt>
                <c:pt idx="4">
                  <c:v>Сфера электроснабжения</c:v>
                </c:pt>
                <c:pt idx="5">
                  <c:v>Сфера сбора и транспортировки твердых бытовых отходов.</c:v>
                </c:pt>
              </c:strCache>
            </c:strRef>
          </c:cat>
          <c:val>
            <c:numRef>
              <c:f>'объём фин-ия'!$F$87:$K$87</c:f>
              <c:numCache>
                <c:formatCode>General</c:formatCode>
                <c:ptCount val="6"/>
                <c:pt idx="0">
                  <c:v>0</c:v>
                </c:pt>
                <c:pt idx="1">
                  <c:v>0</c:v>
                </c:pt>
                <c:pt idx="2">
                  <c:v>0</c:v>
                </c:pt>
                <c:pt idx="3">
                  <c:v>0</c:v>
                </c:pt>
                <c:pt idx="4">
                  <c:v>6300</c:v>
                </c:pt>
                <c:pt idx="5">
                  <c:v>0</c:v>
                </c:pt>
              </c:numCache>
            </c:numRef>
          </c:val>
        </c:ser>
        <c:dLbls>
          <c:showLegendKey val="0"/>
          <c:showVal val="0"/>
          <c:showCatName val="0"/>
          <c:showSerName val="0"/>
          <c:showPercent val="0"/>
          <c:showBubbleSize val="0"/>
        </c:dLbls>
        <c:gapWidth val="150"/>
        <c:overlap val="100"/>
        <c:axId val="177610112"/>
        <c:axId val="178226688"/>
      </c:barChart>
      <c:catAx>
        <c:axId val="177610112"/>
        <c:scaling>
          <c:orientation val="minMax"/>
        </c:scaling>
        <c:delete val="0"/>
        <c:axPos val="b"/>
        <c:numFmt formatCode="General" sourceLinked="1"/>
        <c:majorTickMark val="out"/>
        <c:minorTickMark val="none"/>
        <c:tickLblPos val="nextTo"/>
        <c:txPr>
          <a:bodyPr/>
          <a:lstStyle/>
          <a:p>
            <a:pPr>
              <a:defRPr sz="800" baseline="0"/>
            </a:pPr>
            <a:endParaRPr lang="ru-RU"/>
          </a:p>
        </c:txPr>
        <c:crossAx val="178226688"/>
        <c:crosses val="autoZero"/>
        <c:auto val="1"/>
        <c:lblAlgn val="ctr"/>
        <c:lblOffset val="100"/>
        <c:noMultiLvlLbl val="0"/>
      </c:catAx>
      <c:valAx>
        <c:axId val="178226688"/>
        <c:scaling>
          <c:orientation val="minMax"/>
        </c:scaling>
        <c:delete val="0"/>
        <c:axPos val="l"/>
        <c:majorGridlines/>
        <c:numFmt formatCode="General" sourceLinked="1"/>
        <c:majorTickMark val="out"/>
        <c:minorTickMark val="none"/>
        <c:tickLblPos val="nextTo"/>
        <c:txPr>
          <a:bodyPr/>
          <a:lstStyle/>
          <a:p>
            <a:pPr>
              <a:defRPr sz="800"/>
            </a:pPr>
            <a:endParaRPr lang="ru-RU"/>
          </a:p>
        </c:txPr>
        <c:crossAx val="177610112"/>
        <c:crosses val="autoZero"/>
        <c:crossBetween val="between"/>
      </c:valAx>
    </c:plotArea>
    <c:legend>
      <c:legendPos val="r"/>
      <c:overlay val="0"/>
      <c:txPr>
        <a:bodyPr/>
        <a:lstStyle/>
        <a:p>
          <a:pPr>
            <a:defRPr sz="800" baseline="0"/>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1"/>
          <c:order val="0"/>
          <c:tx>
            <c:strRef>
              <c:f>'объём фин-ия'!$C$75</c:f>
              <c:strCache>
                <c:ptCount val="1"/>
                <c:pt idx="0">
                  <c:v>бюджетные средства</c:v>
                </c:pt>
              </c:strCache>
            </c:strRef>
          </c:tx>
          <c:invertIfNegative val="0"/>
          <c:cat>
            <c:strRef>
              <c:f>'объём фин-ия'!$F$1:$O$1</c:f>
              <c:strCache>
                <c:ptCount val="10"/>
                <c:pt idx="0">
                  <c:v>2018 г.</c:v>
                </c:pt>
                <c:pt idx="1">
                  <c:v>2019 г.</c:v>
                </c:pt>
                <c:pt idx="2">
                  <c:v>2020 г.</c:v>
                </c:pt>
                <c:pt idx="3">
                  <c:v>2021 г.</c:v>
                </c:pt>
                <c:pt idx="4">
                  <c:v>2022 г.</c:v>
                </c:pt>
                <c:pt idx="5">
                  <c:v>2023 г.</c:v>
                </c:pt>
                <c:pt idx="6">
                  <c:v>2024 г.</c:v>
                </c:pt>
                <c:pt idx="7">
                  <c:v>2025 г.</c:v>
                </c:pt>
                <c:pt idx="8">
                  <c:v>2026 г.</c:v>
                </c:pt>
                <c:pt idx="9">
                  <c:v>2027 г.</c:v>
                </c:pt>
              </c:strCache>
            </c:strRef>
          </c:cat>
          <c:val>
            <c:numRef>
              <c:f>'объём фин-ия'!$F$75:$O$75</c:f>
              <c:numCache>
                <c:formatCode>General</c:formatCode>
                <c:ptCount val="10"/>
                <c:pt idx="0">
                  <c:v>1940</c:v>
                </c:pt>
                <c:pt idx="1">
                  <c:v>1610</c:v>
                </c:pt>
                <c:pt idx="2">
                  <c:v>16310</c:v>
                </c:pt>
                <c:pt idx="3">
                  <c:v>32110</c:v>
                </c:pt>
                <c:pt idx="4">
                  <c:v>22810</c:v>
                </c:pt>
                <c:pt idx="5">
                  <c:v>32010</c:v>
                </c:pt>
                <c:pt idx="6">
                  <c:v>410</c:v>
                </c:pt>
                <c:pt idx="7">
                  <c:v>2610</c:v>
                </c:pt>
                <c:pt idx="8">
                  <c:v>10</c:v>
                </c:pt>
                <c:pt idx="9">
                  <c:v>10</c:v>
                </c:pt>
              </c:numCache>
            </c:numRef>
          </c:val>
        </c:ser>
        <c:ser>
          <c:idx val="0"/>
          <c:order val="1"/>
          <c:tx>
            <c:strRef>
              <c:f>'объём фин-ия'!$C$76</c:f>
              <c:strCache>
                <c:ptCount val="1"/>
                <c:pt idx="0">
                  <c:v>внебюджетные средства</c:v>
                </c:pt>
              </c:strCache>
            </c:strRef>
          </c:tx>
          <c:invertIfNegative val="0"/>
          <c:cat>
            <c:strRef>
              <c:f>'объём фин-ия'!$F$1:$O$1</c:f>
              <c:strCache>
                <c:ptCount val="10"/>
                <c:pt idx="0">
                  <c:v>2018 г.</c:v>
                </c:pt>
                <c:pt idx="1">
                  <c:v>2019 г.</c:v>
                </c:pt>
                <c:pt idx="2">
                  <c:v>2020 г.</c:v>
                </c:pt>
                <c:pt idx="3">
                  <c:v>2021 г.</c:v>
                </c:pt>
                <c:pt idx="4">
                  <c:v>2022 г.</c:v>
                </c:pt>
                <c:pt idx="5">
                  <c:v>2023 г.</c:v>
                </c:pt>
                <c:pt idx="6">
                  <c:v>2024 г.</c:v>
                </c:pt>
                <c:pt idx="7">
                  <c:v>2025 г.</c:v>
                </c:pt>
                <c:pt idx="8">
                  <c:v>2026 г.</c:v>
                </c:pt>
                <c:pt idx="9">
                  <c:v>2027 г.</c:v>
                </c:pt>
              </c:strCache>
            </c:strRef>
          </c:cat>
          <c:val>
            <c:numRef>
              <c:f>'объём фин-ия'!$F$76:$O$76</c:f>
              <c:numCache>
                <c:formatCode>General</c:formatCode>
                <c:ptCount val="10"/>
                <c:pt idx="0">
                  <c:v>0</c:v>
                </c:pt>
                <c:pt idx="1">
                  <c:v>700</c:v>
                </c:pt>
                <c:pt idx="2">
                  <c:v>5600</c:v>
                </c:pt>
                <c:pt idx="3">
                  <c:v>0</c:v>
                </c:pt>
                <c:pt idx="4">
                  <c:v>0</c:v>
                </c:pt>
                <c:pt idx="5">
                  <c:v>0</c:v>
                </c:pt>
                <c:pt idx="6">
                  <c:v>0</c:v>
                </c:pt>
                <c:pt idx="7">
                  <c:v>0</c:v>
                </c:pt>
                <c:pt idx="8">
                  <c:v>0</c:v>
                </c:pt>
                <c:pt idx="9">
                  <c:v>0</c:v>
                </c:pt>
              </c:numCache>
            </c:numRef>
          </c:val>
        </c:ser>
        <c:dLbls>
          <c:showLegendKey val="0"/>
          <c:showVal val="0"/>
          <c:showCatName val="0"/>
          <c:showSerName val="0"/>
          <c:showPercent val="0"/>
          <c:showBubbleSize val="0"/>
        </c:dLbls>
        <c:gapWidth val="150"/>
        <c:overlap val="100"/>
        <c:axId val="187563392"/>
        <c:axId val="188618624"/>
      </c:barChart>
      <c:catAx>
        <c:axId val="187563392"/>
        <c:scaling>
          <c:orientation val="minMax"/>
        </c:scaling>
        <c:delete val="0"/>
        <c:axPos val="b"/>
        <c:majorTickMark val="out"/>
        <c:minorTickMark val="none"/>
        <c:tickLblPos val="nextTo"/>
        <c:txPr>
          <a:bodyPr/>
          <a:lstStyle/>
          <a:p>
            <a:pPr>
              <a:defRPr sz="800"/>
            </a:pPr>
            <a:endParaRPr lang="ru-RU"/>
          </a:p>
        </c:txPr>
        <c:crossAx val="188618624"/>
        <c:crosses val="autoZero"/>
        <c:auto val="1"/>
        <c:lblAlgn val="ctr"/>
        <c:lblOffset val="100"/>
        <c:noMultiLvlLbl val="0"/>
      </c:catAx>
      <c:valAx>
        <c:axId val="188618624"/>
        <c:scaling>
          <c:orientation val="minMax"/>
        </c:scaling>
        <c:delete val="0"/>
        <c:axPos val="l"/>
        <c:majorGridlines/>
        <c:numFmt formatCode="General" sourceLinked="1"/>
        <c:majorTickMark val="out"/>
        <c:minorTickMark val="none"/>
        <c:tickLblPos val="nextTo"/>
        <c:crossAx val="187563392"/>
        <c:crosses val="autoZero"/>
        <c:crossBetween val="between"/>
      </c:valAx>
    </c:plotArea>
    <c:legend>
      <c:legendPos val="r"/>
      <c:overlay val="0"/>
      <c:txPr>
        <a:bodyPr/>
        <a:lstStyle/>
        <a:p>
          <a:pPr>
            <a:defRPr sz="800">
              <a:latin typeface="Arial" panose="020B0604020202020204" pitchFamily="34" charset="0"/>
              <a:cs typeface="Arial" panose="020B0604020202020204" pitchFamily="34"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'платежи населения'!$B$43</c:f>
              <c:strCache>
                <c:ptCount val="1"/>
                <c:pt idx="0">
                  <c:v>Расходы на электроснабжение</c:v>
                </c:pt>
              </c:strCache>
            </c:strRef>
          </c:tx>
          <c:invertIfNegative val="0"/>
          <c:cat>
            <c:strRef>
              <c:f>'платежи населения'!$C$42:$E$42</c:f>
              <c:strCache>
                <c:ptCount val="3"/>
                <c:pt idx="0">
                  <c:v>Из расчёта на семью из трёх человек проживающей в МКД в квартире  площадью 54м.кв.с ванной, душем, с централизованными системами отопления, ХВС, водоотведения, с газовой плитой и проточным водоподогревателем.</c:v>
                </c:pt>
                <c:pt idx="1">
                  <c:v>Из расчёта на семью из трёх человек проживающей в доме площадью 70м.кв.с ванной, душем, с централизованным ХВС, с отоплением и ГВС от индивидуального газового котла. Водоотведение -вывоз ЖБО.</c:v>
                </c:pt>
                <c:pt idx="2">
                  <c:v>Из расчёта на семью из трёх человек проживающей в доме площадью 70м.кв.с централизованными системами ХВС и отопления, электрической плитой, без ванны с приготовлением горячей воды с использованием электрического водоподогревателя. Водоотведение - вывоз ЖБ</c:v>
                </c:pt>
              </c:strCache>
            </c:strRef>
          </c:cat>
          <c:val>
            <c:numRef>
              <c:f>'платежи населения'!$C$43:$E$43</c:f>
              <c:numCache>
                <c:formatCode>0.00</c:formatCode>
                <c:ptCount val="3"/>
                <c:pt idx="0">
                  <c:v>577.23840000000007</c:v>
                </c:pt>
                <c:pt idx="1">
                  <c:v>577.23840000000007</c:v>
                </c:pt>
                <c:pt idx="2">
                  <c:v>833.78880000000015</c:v>
                </c:pt>
              </c:numCache>
            </c:numRef>
          </c:val>
        </c:ser>
        <c:ser>
          <c:idx val="1"/>
          <c:order val="1"/>
          <c:tx>
            <c:strRef>
              <c:f>'платежи населения'!$B$44</c:f>
              <c:strCache>
                <c:ptCount val="1"/>
                <c:pt idx="0">
                  <c:v>Расходы населения на газоснабжение</c:v>
                </c:pt>
              </c:strCache>
            </c:strRef>
          </c:tx>
          <c:invertIfNegative val="0"/>
          <c:cat>
            <c:strRef>
              <c:f>'платежи населения'!$C$42:$E$42</c:f>
              <c:strCache>
                <c:ptCount val="3"/>
                <c:pt idx="0">
                  <c:v>Из расчёта на семью из трёх человек проживающей в МКД в квартире  площадью 54м.кв.с ванной, душем, с централизованными системами отопления, ХВС, водоотведения, с газовой плитой и проточным водоподогревателем.</c:v>
                </c:pt>
                <c:pt idx="1">
                  <c:v>Из расчёта на семью из трёх человек проживающей в доме площадью 70м.кв.с ванной, душем, с централизованным ХВС, с отоплением и ГВС от индивидуального газового котла. Водоотведение -вывоз ЖБО.</c:v>
                </c:pt>
                <c:pt idx="2">
                  <c:v>Из расчёта на семью из трёх человек проживающей в доме площадью 70м.кв.с централизованными системами ХВС и отопления, электрической плитой, без ванны с приготовлением горячей воды с использованием электрического водоподогревателя. Водоотведение - вывоз ЖБ</c:v>
                </c:pt>
              </c:strCache>
            </c:strRef>
          </c:cat>
          <c:val>
            <c:numRef>
              <c:f>'платежи населения'!$C$44:$E$44</c:f>
              <c:numCache>
                <c:formatCode>0.00</c:formatCode>
                <c:ptCount val="3"/>
                <c:pt idx="0">
                  <c:v>1518.8160959999998</c:v>
                </c:pt>
                <c:pt idx="1">
                  <c:v>2857.2829200000001</c:v>
                </c:pt>
                <c:pt idx="2">
                  <c:v>1518.8160959999998</c:v>
                </c:pt>
              </c:numCache>
            </c:numRef>
          </c:val>
        </c:ser>
        <c:ser>
          <c:idx val="2"/>
          <c:order val="2"/>
          <c:tx>
            <c:strRef>
              <c:f>'платежи населения'!$B$45:$B$46</c:f>
              <c:strCache>
                <c:ptCount val="1"/>
                <c:pt idx="0">
                  <c:v>Расходы на теплоснабжение Расходы населения на холодное водоснабжение</c:v>
                </c:pt>
              </c:strCache>
            </c:strRef>
          </c:tx>
          <c:invertIfNegative val="0"/>
          <c:cat>
            <c:strRef>
              <c:f>'платежи населения'!$C$42:$E$42</c:f>
              <c:strCache>
                <c:ptCount val="3"/>
                <c:pt idx="0">
                  <c:v>Из расчёта на семью из трёх человек проживающей в МКД в квартире  площадью 54м.кв.с ванной, душем, с централизованными системами отопления, ХВС, водоотведения, с газовой плитой и проточным водоподогревателем.</c:v>
                </c:pt>
                <c:pt idx="1">
                  <c:v>Из расчёта на семью из трёх человек проживающей в доме площадью 70м.кв.с ванной, душем, с централизованным ХВС, с отоплением и ГВС от индивидуального газового котла. Водоотведение -вывоз ЖБО.</c:v>
                </c:pt>
                <c:pt idx="2">
                  <c:v>Из расчёта на семью из трёх человек проживающей в доме площадью 70м.кв.с централизованными системами ХВС и отопления, электрической плитой, без ванны с приготовлением горячей воды с использованием электрического водоподогревателя. Водоотведение - вывоз ЖБ</c:v>
                </c:pt>
              </c:strCache>
            </c:strRef>
          </c:cat>
          <c:val>
            <c:numRef>
              <c:f>'платежи населения'!$C$45:$E$45</c:f>
              <c:numCache>
                <c:formatCode>0.00</c:formatCode>
                <c:ptCount val="3"/>
                <c:pt idx="0">
                  <c:v>2516.1975209001603</c:v>
                </c:pt>
                <c:pt idx="1">
                  <c:v>0</c:v>
                </c:pt>
                <c:pt idx="2">
                  <c:v>3261.7375270928001</c:v>
                </c:pt>
              </c:numCache>
            </c:numRef>
          </c:val>
        </c:ser>
        <c:ser>
          <c:idx val="3"/>
          <c:order val="3"/>
          <c:tx>
            <c:strRef>
              <c:f>'платежи населения'!$B$46</c:f>
              <c:strCache>
                <c:ptCount val="1"/>
                <c:pt idx="0">
                  <c:v>Расходы населения на холодное водоснабжение</c:v>
                </c:pt>
              </c:strCache>
            </c:strRef>
          </c:tx>
          <c:invertIfNegative val="0"/>
          <c:cat>
            <c:strRef>
              <c:f>'платежи населения'!$C$42:$E$42</c:f>
              <c:strCache>
                <c:ptCount val="3"/>
                <c:pt idx="0">
                  <c:v>Из расчёта на семью из трёх человек проживающей в МКД в квартире  площадью 54м.кв.с ванной, душем, с централизованными системами отопления, ХВС, водоотведения, с газовой плитой и проточным водоподогревателем.</c:v>
                </c:pt>
                <c:pt idx="1">
                  <c:v>Из расчёта на семью из трёх человек проживающей в доме площадью 70м.кв.с ванной, душем, с централизованным ХВС, с отоплением и ГВС от индивидуального газового котла. Водоотведение -вывоз ЖБО.</c:v>
                </c:pt>
                <c:pt idx="2">
                  <c:v>Из расчёта на семью из трёх человек проживающей в доме площадью 70м.кв.с централизованными системами ХВС и отопления, электрической плитой, без ванны с приготовлением горячей воды с использованием электрического водоподогревателя. Водоотведение - вывоз ЖБ</c:v>
                </c:pt>
              </c:strCache>
            </c:strRef>
          </c:cat>
          <c:val>
            <c:numRef>
              <c:f>'платежи населения'!$C$46:$E$46</c:f>
              <c:numCache>
                <c:formatCode>0.00</c:formatCode>
                <c:ptCount val="3"/>
                <c:pt idx="0">
                  <c:v>206.538792</c:v>
                </c:pt>
                <c:pt idx="1">
                  <c:v>206.538792</c:v>
                </c:pt>
                <c:pt idx="2">
                  <c:v>206.538792</c:v>
                </c:pt>
              </c:numCache>
            </c:numRef>
          </c:val>
        </c:ser>
        <c:ser>
          <c:idx val="4"/>
          <c:order val="4"/>
          <c:tx>
            <c:strRef>
              <c:f>'платежи населения'!$B$47</c:f>
              <c:strCache>
                <c:ptCount val="1"/>
                <c:pt idx="0">
                  <c:v>Расходы населения на вывоз ЖБО</c:v>
                </c:pt>
              </c:strCache>
            </c:strRef>
          </c:tx>
          <c:invertIfNegative val="0"/>
          <c:cat>
            <c:strRef>
              <c:f>'платежи населения'!$C$42:$E$42</c:f>
              <c:strCache>
                <c:ptCount val="3"/>
                <c:pt idx="0">
                  <c:v>Из расчёта на семью из трёх человек проживающей в МКД в квартире  площадью 54м.кв.с ванной, душем, с централизованными системами отопления, ХВС, водоотведения, с газовой плитой и проточным водоподогревателем.</c:v>
                </c:pt>
                <c:pt idx="1">
                  <c:v>Из расчёта на семью из трёх человек проживающей в доме площадью 70м.кв.с ванной, душем, с централизованным ХВС, с отоплением и ГВС от индивидуального газового котла. Водоотведение -вывоз ЖБО.</c:v>
                </c:pt>
                <c:pt idx="2">
                  <c:v>Из расчёта на семью из трёх человек проживающей в доме площадью 70м.кв.с централизованными системами ХВС и отопления, электрической плитой, без ванны с приготовлением горячей воды с использованием электрического водоподогревателя. Водоотведение - вывоз ЖБ</c:v>
                </c:pt>
              </c:strCache>
            </c:strRef>
          </c:cat>
          <c:val>
            <c:numRef>
              <c:f>'платежи населения'!$C$47:$E$47</c:f>
              <c:numCache>
                <c:formatCode>0.00</c:formatCode>
                <c:ptCount val="3"/>
                <c:pt idx="0">
                  <c:v>0</c:v>
                </c:pt>
                <c:pt idx="1">
                  <c:v>795.87216000000012</c:v>
                </c:pt>
                <c:pt idx="2">
                  <c:v>795.87216000000012</c:v>
                </c:pt>
              </c:numCache>
            </c:numRef>
          </c:val>
        </c:ser>
        <c:ser>
          <c:idx val="5"/>
          <c:order val="5"/>
          <c:tx>
            <c:strRef>
              <c:f>'платежи населения'!$B$48</c:f>
              <c:strCache>
                <c:ptCount val="1"/>
                <c:pt idx="0">
                  <c:v>Расходы населения на утилизацию ТБО</c:v>
                </c:pt>
              </c:strCache>
            </c:strRef>
          </c:tx>
          <c:invertIfNegative val="0"/>
          <c:cat>
            <c:strRef>
              <c:f>'платежи населения'!$C$42:$E$42</c:f>
              <c:strCache>
                <c:ptCount val="3"/>
                <c:pt idx="0">
                  <c:v>Из расчёта на семью из трёх человек проживающей в МКД в квартире  площадью 54м.кв.с ванной, душем, с централизованными системами отопления, ХВС, водоотведения, с газовой плитой и проточным водоподогревателем.</c:v>
                </c:pt>
                <c:pt idx="1">
                  <c:v>Из расчёта на семью из трёх человек проживающей в доме площадью 70м.кв.с ванной, душем, с централизованным ХВС, с отоплением и ГВС от индивидуального газового котла. Водоотведение -вывоз ЖБО.</c:v>
                </c:pt>
                <c:pt idx="2">
                  <c:v>Из расчёта на семью из трёх человек проживающей в доме площадью 70м.кв.с централизованными системами ХВС и отопления, электрической плитой, без ванны с приготовлением горячей воды с использованием электрического водоподогревателя. Водоотведение - вывоз ЖБ</c:v>
                </c:pt>
              </c:strCache>
            </c:strRef>
          </c:cat>
          <c:val>
            <c:numRef>
              <c:f>'платежи населения'!$C$48:$E$48</c:f>
              <c:numCache>
                <c:formatCode>0.00</c:formatCode>
                <c:ptCount val="3"/>
                <c:pt idx="0">
                  <c:v>63.339024000000016</c:v>
                </c:pt>
                <c:pt idx="1">
                  <c:v>63.339024000000016</c:v>
                </c:pt>
                <c:pt idx="2">
                  <c:v>63.339024000000016</c:v>
                </c:pt>
              </c:numCache>
            </c:numRef>
          </c:val>
        </c:ser>
        <c:ser>
          <c:idx val="6"/>
          <c:order val="6"/>
          <c:tx>
            <c:strRef>
              <c:f>'платежи населения'!$B$49</c:f>
              <c:strCache>
                <c:ptCount val="1"/>
                <c:pt idx="0">
                  <c:v>Расходы населения на водоотведение</c:v>
                </c:pt>
              </c:strCache>
            </c:strRef>
          </c:tx>
          <c:invertIfNegative val="0"/>
          <c:cat>
            <c:strRef>
              <c:f>'платежи населения'!$C$42:$E$42</c:f>
              <c:strCache>
                <c:ptCount val="3"/>
                <c:pt idx="0">
                  <c:v>Из расчёта на семью из трёх человек проживающей в МКД в квартире  площадью 54м.кв.с ванной, душем, с централизованными системами отопления, ХВС, водоотведения, с газовой плитой и проточным водоподогревателем.</c:v>
                </c:pt>
                <c:pt idx="1">
                  <c:v>Из расчёта на семью из трёх человек проживающей в доме площадью 70м.кв.с ванной, душем, с централизованным ХВС, с отоплением и ГВС от индивидуального газового котла. Водоотведение -вывоз ЖБО.</c:v>
                </c:pt>
                <c:pt idx="2">
                  <c:v>Из расчёта на семью из трёх человек проживающей в доме площадью 70м.кв.с централизованными системами ХВС и отопления, электрической плитой, без ванны с приготовлением горячей воды с использованием электрического водоподогревателя. Водоотведение - вывоз ЖБ</c:v>
                </c:pt>
              </c:strCache>
            </c:strRef>
          </c:cat>
          <c:val>
            <c:numRef>
              <c:f>'платежи населения'!$C$49:$E$49</c:f>
              <c:numCache>
                <c:formatCode>0.00</c:formatCode>
                <c:ptCount val="3"/>
                <c:pt idx="0">
                  <c:v>120.04106399999999</c:v>
                </c:pt>
                <c:pt idx="1">
                  <c:v>0</c:v>
                </c:pt>
                <c:pt idx="2">
                  <c:v>0</c:v>
                </c:pt>
              </c:numCache>
            </c:numRef>
          </c:val>
        </c:ser>
        <c:dLbls>
          <c:showLegendKey val="0"/>
          <c:showVal val="0"/>
          <c:showCatName val="0"/>
          <c:showSerName val="0"/>
          <c:showPercent val="0"/>
          <c:showBubbleSize val="0"/>
        </c:dLbls>
        <c:gapWidth val="150"/>
        <c:overlap val="100"/>
        <c:axId val="193184512"/>
        <c:axId val="193187840"/>
      </c:barChart>
      <c:catAx>
        <c:axId val="193184512"/>
        <c:scaling>
          <c:orientation val="minMax"/>
        </c:scaling>
        <c:delete val="0"/>
        <c:axPos val="b"/>
        <c:numFmt formatCode="General" sourceLinked="1"/>
        <c:majorTickMark val="out"/>
        <c:minorTickMark val="none"/>
        <c:tickLblPos val="nextTo"/>
        <c:txPr>
          <a:bodyPr/>
          <a:lstStyle/>
          <a:p>
            <a:pPr>
              <a:defRPr sz="700" baseline="0"/>
            </a:pPr>
            <a:endParaRPr lang="ru-RU"/>
          </a:p>
        </c:txPr>
        <c:crossAx val="193187840"/>
        <c:crosses val="autoZero"/>
        <c:auto val="1"/>
        <c:lblAlgn val="ctr"/>
        <c:lblOffset val="100"/>
        <c:noMultiLvlLbl val="0"/>
      </c:catAx>
      <c:valAx>
        <c:axId val="193187840"/>
        <c:scaling>
          <c:orientation val="minMax"/>
        </c:scaling>
        <c:delete val="0"/>
        <c:axPos val="l"/>
        <c:majorGridlines/>
        <c:numFmt formatCode="0" sourceLinked="0"/>
        <c:majorTickMark val="out"/>
        <c:minorTickMark val="none"/>
        <c:tickLblPos val="nextTo"/>
        <c:txPr>
          <a:bodyPr/>
          <a:lstStyle/>
          <a:p>
            <a:pPr>
              <a:defRPr sz="800"/>
            </a:pPr>
            <a:endParaRPr lang="ru-RU"/>
          </a:p>
        </c:txPr>
        <c:crossAx val="193184512"/>
        <c:crosses val="autoZero"/>
        <c:crossBetween val="between"/>
      </c:valAx>
    </c:plotArea>
    <c:legend>
      <c:legendPos val="r"/>
      <c:overlay val="0"/>
      <c:txPr>
        <a:bodyPr/>
        <a:lstStyle/>
        <a:p>
          <a:pPr>
            <a:defRPr sz="700" baseline="0"/>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6ABBF-9420-48CC-A98E-04B4B3325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25249</TotalTime>
  <Pages>1</Pages>
  <Words>20598</Words>
  <Characters>117414</Characters>
  <Application>Microsoft Office Word</Application>
  <DocSecurity>0</DocSecurity>
  <Lines>978</Lines>
  <Paragraphs>275</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ИНФРАСТРУКТУРЫ</vt:lpstr>
    </vt:vector>
  </TitlesOfParts>
  <Company>11</Company>
  <LinksUpToDate>false</LinksUpToDate>
  <CharactersWithSpaces>137737</CharactersWithSpaces>
  <SharedDoc>false</SharedDoc>
  <HLinks>
    <vt:vector size="372" baseType="variant">
      <vt:variant>
        <vt:i4>5898339</vt:i4>
      </vt:variant>
      <vt:variant>
        <vt:i4>372</vt:i4>
      </vt:variant>
      <vt:variant>
        <vt:i4>0</vt:i4>
      </vt:variant>
      <vt:variant>
        <vt:i4>5</vt:i4>
      </vt:variant>
      <vt:variant>
        <vt:lpwstr>http://www.olenegorsk.murman.ru/images/interface/big_map.jpg</vt:lpwstr>
      </vt:variant>
      <vt:variant>
        <vt:lpwstr/>
      </vt:variant>
      <vt:variant>
        <vt:i4>1179708</vt:i4>
      </vt:variant>
      <vt:variant>
        <vt:i4>359</vt:i4>
      </vt:variant>
      <vt:variant>
        <vt:i4>0</vt:i4>
      </vt:variant>
      <vt:variant>
        <vt:i4>5</vt:i4>
      </vt:variant>
      <vt:variant>
        <vt:lpwstr/>
      </vt:variant>
      <vt:variant>
        <vt:lpwstr>_Toc436668881</vt:lpwstr>
      </vt:variant>
      <vt:variant>
        <vt:i4>1179708</vt:i4>
      </vt:variant>
      <vt:variant>
        <vt:i4>353</vt:i4>
      </vt:variant>
      <vt:variant>
        <vt:i4>0</vt:i4>
      </vt:variant>
      <vt:variant>
        <vt:i4>5</vt:i4>
      </vt:variant>
      <vt:variant>
        <vt:lpwstr/>
      </vt:variant>
      <vt:variant>
        <vt:lpwstr>_Toc436668880</vt:lpwstr>
      </vt:variant>
      <vt:variant>
        <vt:i4>1900604</vt:i4>
      </vt:variant>
      <vt:variant>
        <vt:i4>347</vt:i4>
      </vt:variant>
      <vt:variant>
        <vt:i4>0</vt:i4>
      </vt:variant>
      <vt:variant>
        <vt:i4>5</vt:i4>
      </vt:variant>
      <vt:variant>
        <vt:lpwstr/>
      </vt:variant>
      <vt:variant>
        <vt:lpwstr>_Toc436668879</vt:lpwstr>
      </vt:variant>
      <vt:variant>
        <vt:i4>1900604</vt:i4>
      </vt:variant>
      <vt:variant>
        <vt:i4>341</vt:i4>
      </vt:variant>
      <vt:variant>
        <vt:i4>0</vt:i4>
      </vt:variant>
      <vt:variant>
        <vt:i4>5</vt:i4>
      </vt:variant>
      <vt:variant>
        <vt:lpwstr/>
      </vt:variant>
      <vt:variant>
        <vt:lpwstr>_Toc436668878</vt:lpwstr>
      </vt:variant>
      <vt:variant>
        <vt:i4>1900604</vt:i4>
      </vt:variant>
      <vt:variant>
        <vt:i4>335</vt:i4>
      </vt:variant>
      <vt:variant>
        <vt:i4>0</vt:i4>
      </vt:variant>
      <vt:variant>
        <vt:i4>5</vt:i4>
      </vt:variant>
      <vt:variant>
        <vt:lpwstr/>
      </vt:variant>
      <vt:variant>
        <vt:lpwstr>_Toc436668877</vt:lpwstr>
      </vt:variant>
      <vt:variant>
        <vt:i4>1900604</vt:i4>
      </vt:variant>
      <vt:variant>
        <vt:i4>329</vt:i4>
      </vt:variant>
      <vt:variant>
        <vt:i4>0</vt:i4>
      </vt:variant>
      <vt:variant>
        <vt:i4>5</vt:i4>
      </vt:variant>
      <vt:variant>
        <vt:lpwstr/>
      </vt:variant>
      <vt:variant>
        <vt:lpwstr>_Toc436668876</vt:lpwstr>
      </vt:variant>
      <vt:variant>
        <vt:i4>1900604</vt:i4>
      </vt:variant>
      <vt:variant>
        <vt:i4>323</vt:i4>
      </vt:variant>
      <vt:variant>
        <vt:i4>0</vt:i4>
      </vt:variant>
      <vt:variant>
        <vt:i4>5</vt:i4>
      </vt:variant>
      <vt:variant>
        <vt:lpwstr/>
      </vt:variant>
      <vt:variant>
        <vt:lpwstr>_Toc436668875</vt:lpwstr>
      </vt:variant>
      <vt:variant>
        <vt:i4>1900604</vt:i4>
      </vt:variant>
      <vt:variant>
        <vt:i4>317</vt:i4>
      </vt:variant>
      <vt:variant>
        <vt:i4>0</vt:i4>
      </vt:variant>
      <vt:variant>
        <vt:i4>5</vt:i4>
      </vt:variant>
      <vt:variant>
        <vt:lpwstr/>
      </vt:variant>
      <vt:variant>
        <vt:lpwstr>_Toc436668874</vt:lpwstr>
      </vt:variant>
      <vt:variant>
        <vt:i4>1900604</vt:i4>
      </vt:variant>
      <vt:variant>
        <vt:i4>311</vt:i4>
      </vt:variant>
      <vt:variant>
        <vt:i4>0</vt:i4>
      </vt:variant>
      <vt:variant>
        <vt:i4>5</vt:i4>
      </vt:variant>
      <vt:variant>
        <vt:lpwstr/>
      </vt:variant>
      <vt:variant>
        <vt:lpwstr>_Toc436668873</vt:lpwstr>
      </vt:variant>
      <vt:variant>
        <vt:i4>1900604</vt:i4>
      </vt:variant>
      <vt:variant>
        <vt:i4>305</vt:i4>
      </vt:variant>
      <vt:variant>
        <vt:i4>0</vt:i4>
      </vt:variant>
      <vt:variant>
        <vt:i4>5</vt:i4>
      </vt:variant>
      <vt:variant>
        <vt:lpwstr/>
      </vt:variant>
      <vt:variant>
        <vt:lpwstr>_Toc436668872</vt:lpwstr>
      </vt:variant>
      <vt:variant>
        <vt:i4>1900604</vt:i4>
      </vt:variant>
      <vt:variant>
        <vt:i4>299</vt:i4>
      </vt:variant>
      <vt:variant>
        <vt:i4>0</vt:i4>
      </vt:variant>
      <vt:variant>
        <vt:i4>5</vt:i4>
      </vt:variant>
      <vt:variant>
        <vt:lpwstr/>
      </vt:variant>
      <vt:variant>
        <vt:lpwstr>_Toc436668871</vt:lpwstr>
      </vt:variant>
      <vt:variant>
        <vt:i4>1900604</vt:i4>
      </vt:variant>
      <vt:variant>
        <vt:i4>293</vt:i4>
      </vt:variant>
      <vt:variant>
        <vt:i4>0</vt:i4>
      </vt:variant>
      <vt:variant>
        <vt:i4>5</vt:i4>
      </vt:variant>
      <vt:variant>
        <vt:lpwstr/>
      </vt:variant>
      <vt:variant>
        <vt:lpwstr>_Toc436668870</vt:lpwstr>
      </vt:variant>
      <vt:variant>
        <vt:i4>1835068</vt:i4>
      </vt:variant>
      <vt:variant>
        <vt:i4>287</vt:i4>
      </vt:variant>
      <vt:variant>
        <vt:i4>0</vt:i4>
      </vt:variant>
      <vt:variant>
        <vt:i4>5</vt:i4>
      </vt:variant>
      <vt:variant>
        <vt:lpwstr/>
      </vt:variant>
      <vt:variant>
        <vt:lpwstr>_Toc436668869</vt:lpwstr>
      </vt:variant>
      <vt:variant>
        <vt:i4>1835068</vt:i4>
      </vt:variant>
      <vt:variant>
        <vt:i4>281</vt:i4>
      </vt:variant>
      <vt:variant>
        <vt:i4>0</vt:i4>
      </vt:variant>
      <vt:variant>
        <vt:i4>5</vt:i4>
      </vt:variant>
      <vt:variant>
        <vt:lpwstr/>
      </vt:variant>
      <vt:variant>
        <vt:lpwstr>_Toc436668868</vt:lpwstr>
      </vt:variant>
      <vt:variant>
        <vt:i4>1835068</vt:i4>
      </vt:variant>
      <vt:variant>
        <vt:i4>275</vt:i4>
      </vt:variant>
      <vt:variant>
        <vt:i4>0</vt:i4>
      </vt:variant>
      <vt:variant>
        <vt:i4>5</vt:i4>
      </vt:variant>
      <vt:variant>
        <vt:lpwstr/>
      </vt:variant>
      <vt:variant>
        <vt:lpwstr>_Toc436668867</vt:lpwstr>
      </vt:variant>
      <vt:variant>
        <vt:i4>1835068</vt:i4>
      </vt:variant>
      <vt:variant>
        <vt:i4>269</vt:i4>
      </vt:variant>
      <vt:variant>
        <vt:i4>0</vt:i4>
      </vt:variant>
      <vt:variant>
        <vt:i4>5</vt:i4>
      </vt:variant>
      <vt:variant>
        <vt:lpwstr/>
      </vt:variant>
      <vt:variant>
        <vt:lpwstr>_Toc436668866</vt:lpwstr>
      </vt:variant>
      <vt:variant>
        <vt:i4>1835068</vt:i4>
      </vt:variant>
      <vt:variant>
        <vt:i4>263</vt:i4>
      </vt:variant>
      <vt:variant>
        <vt:i4>0</vt:i4>
      </vt:variant>
      <vt:variant>
        <vt:i4>5</vt:i4>
      </vt:variant>
      <vt:variant>
        <vt:lpwstr/>
      </vt:variant>
      <vt:variant>
        <vt:lpwstr>_Toc436668865</vt:lpwstr>
      </vt:variant>
      <vt:variant>
        <vt:i4>1835068</vt:i4>
      </vt:variant>
      <vt:variant>
        <vt:i4>257</vt:i4>
      </vt:variant>
      <vt:variant>
        <vt:i4>0</vt:i4>
      </vt:variant>
      <vt:variant>
        <vt:i4>5</vt:i4>
      </vt:variant>
      <vt:variant>
        <vt:lpwstr/>
      </vt:variant>
      <vt:variant>
        <vt:lpwstr>_Toc436668864</vt:lpwstr>
      </vt:variant>
      <vt:variant>
        <vt:i4>1835068</vt:i4>
      </vt:variant>
      <vt:variant>
        <vt:i4>251</vt:i4>
      </vt:variant>
      <vt:variant>
        <vt:i4>0</vt:i4>
      </vt:variant>
      <vt:variant>
        <vt:i4>5</vt:i4>
      </vt:variant>
      <vt:variant>
        <vt:lpwstr/>
      </vt:variant>
      <vt:variant>
        <vt:lpwstr>_Toc436668863</vt:lpwstr>
      </vt:variant>
      <vt:variant>
        <vt:i4>1835068</vt:i4>
      </vt:variant>
      <vt:variant>
        <vt:i4>245</vt:i4>
      </vt:variant>
      <vt:variant>
        <vt:i4>0</vt:i4>
      </vt:variant>
      <vt:variant>
        <vt:i4>5</vt:i4>
      </vt:variant>
      <vt:variant>
        <vt:lpwstr/>
      </vt:variant>
      <vt:variant>
        <vt:lpwstr>_Toc436668862</vt:lpwstr>
      </vt:variant>
      <vt:variant>
        <vt:i4>1835068</vt:i4>
      </vt:variant>
      <vt:variant>
        <vt:i4>239</vt:i4>
      </vt:variant>
      <vt:variant>
        <vt:i4>0</vt:i4>
      </vt:variant>
      <vt:variant>
        <vt:i4>5</vt:i4>
      </vt:variant>
      <vt:variant>
        <vt:lpwstr/>
      </vt:variant>
      <vt:variant>
        <vt:lpwstr>_Toc436668861</vt:lpwstr>
      </vt:variant>
      <vt:variant>
        <vt:i4>1835068</vt:i4>
      </vt:variant>
      <vt:variant>
        <vt:i4>233</vt:i4>
      </vt:variant>
      <vt:variant>
        <vt:i4>0</vt:i4>
      </vt:variant>
      <vt:variant>
        <vt:i4>5</vt:i4>
      </vt:variant>
      <vt:variant>
        <vt:lpwstr/>
      </vt:variant>
      <vt:variant>
        <vt:lpwstr>_Toc436668860</vt:lpwstr>
      </vt:variant>
      <vt:variant>
        <vt:i4>2031676</vt:i4>
      </vt:variant>
      <vt:variant>
        <vt:i4>227</vt:i4>
      </vt:variant>
      <vt:variant>
        <vt:i4>0</vt:i4>
      </vt:variant>
      <vt:variant>
        <vt:i4>5</vt:i4>
      </vt:variant>
      <vt:variant>
        <vt:lpwstr/>
      </vt:variant>
      <vt:variant>
        <vt:lpwstr>_Toc436668859</vt:lpwstr>
      </vt:variant>
      <vt:variant>
        <vt:i4>2031676</vt:i4>
      </vt:variant>
      <vt:variant>
        <vt:i4>221</vt:i4>
      </vt:variant>
      <vt:variant>
        <vt:i4>0</vt:i4>
      </vt:variant>
      <vt:variant>
        <vt:i4>5</vt:i4>
      </vt:variant>
      <vt:variant>
        <vt:lpwstr/>
      </vt:variant>
      <vt:variant>
        <vt:lpwstr>_Toc436668858</vt:lpwstr>
      </vt:variant>
      <vt:variant>
        <vt:i4>2031676</vt:i4>
      </vt:variant>
      <vt:variant>
        <vt:i4>215</vt:i4>
      </vt:variant>
      <vt:variant>
        <vt:i4>0</vt:i4>
      </vt:variant>
      <vt:variant>
        <vt:i4>5</vt:i4>
      </vt:variant>
      <vt:variant>
        <vt:lpwstr/>
      </vt:variant>
      <vt:variant>
        <vt:lpwstr>_Toc436668857</vt:lpwstr>
      </vt:variant>
      <vt:variant>
        <vt:i4>2031676</vt:i4>
      </vt:variant>
      <vt:variant>
        <vt:i4>209</vt:i4>
      </vt:variant>
      <vt:variant>
        <vt:i4>0</vt:i4>
      </vt:variant>
      <vt:variant>
        <vt:i4>5</vt:i4>
      </vt:variant>
      <vt:variant>
        <vt:lpwstr/>
      </vt:variant>
      <vt:variant>
        <vt:lpwstr>_Toc436668856</vt:lpwstr>
      </vt:variant>
      <vt:variant>
        <vt:i4>2031676</vt:i4>
      </vt:variant>
      <vt:variant>
        <vt:i4>203</vt:i4>
      </vt:variant>
      <vt:variant>
        <vt:i4>0</vt:i4>
      </vt:variant>
      <vt:variant>
        <vt:i4>5</vt:i4>
      </vt:variant>
      <vt:variant>
        <vt:lpwstr/>
      </vt:variant>
      <vt:variant>
        <vt:lpwstr>_Toc436668855</vt:lpwstr>
      </vt:variant>
      <vt:variant>
        <vt:i4>2031676</vt:i4>
      </vt:variant>
      <vt:variant>
        <vt:i4>197</vt:i4>
      </vt:variant>
      <vt:variant>
        <vt:i4>0</vt:i4>
      </vt:variant>
      <vt:variant>
        <vt:i4>5</vt:i4>
      </vt:variant>
      <vt:variant>
        <vt:lpwstr/>
      </vt:variant>
      <vt:variant>
        <vt:lpwstr>_Toc436668854</vt:lpwstr>
      </vt:variant>
      <vt:variant>
        <vt:i4>2031676</vt:i4>
      </vt:variant>
      <vt:variant>
        <vt:i4>191</vt:i4>
      </vt:variant>
      <vt:variant>
        <vt:i4>0</vt:i4>
      </vt:variant>
      <vt:variant>
        <vt:i4>5</vt:i4>
      </vt:variant>
      <vt:variant>
        <vt:lpwstr/>
      </vt:variant>
      <vt:variant>
        <vt:lpwstr>_Toc436668853</vt:lpwstr>
      </vt:variant>
      <vt:variant>
        <vt:i4>2031676</vt:i4>
      </vt:variant>
      <vt:variant>
        <vt:i4>185</vt:i4>
      </vt:variant>
      <vt:variant>
        <vt:i4>0</vt:i4>
      </vt:variant>
      <vt:variant>
        <vt:i4>5</vt:i4>
      </vt:variant>
      <vt:variant>
        <vt:lpwstr/>
      </vt:variant>
      <vt:variant>
        <vt:lpwstr>_Toc436668852</vt:lpwstr>
      </vt:variant>
      <vt:variant>
        <vt:i4>2031676</vt:i4>
      </vt:variant>
      <vt:variant>
        <vt:i4>179</vt:i4>
      </vt:variant>
      <vt:variant>
        <vt:i4>0</vt:i4>
      </vt:variant>
      <vt:variant>
        <vt:i4>5</vt:i4>
      </vt:variant>
      <vt:variant>
        <vt:lpwstr/>
      </vt:variant>
      <vt:variant>
        <vt:lpwstr>_Toc436668851</vt:lpwstr>
      </vt:variant>
      <vt:variant>
        <vt:i4>2031676</vt:i4>
      </vt:variant>
      <vt:variant>
        <vt:i4>173</vt:i4>
      </vt:variant>
      <vt:variant>
        <vt:i4>0</vt:i4>
      </vt:variant>
      <vt:variant>
        <vt:i4>5</vt:i4>
      </vt:variant>
      <vt:variant>
        <vt:lpwstr/>
      </vt:variant>
      <vt:variant>
        <vt:lpwstr>_Toc436668850</vt:lpwstr>
      </vt:variant>
      <vt:variant>
        <vt:i4>1966140</vt:i4>
      </vt:variant>
      <vt:variant>
        <vt:i4>167</vt:i4>
      </vt:variant>
      <vt:variant>
        <vt:i4>0</vt:i4>
      </vt:variant>
      <vt:variant>
        <vt:i4>5</vt:i4>
      </vt:variant>
      <vt:variant>
        <vt:lpwstr/>
      </vt:variant>
      <vt:variant>
        <vt:lpwstr>_Toc436668849</vt:lpwstr>
      </vt:variant>
      <vt:variant>
        <vt:i4>1966140</vt:i4>
      </vt:variant>
      <vt:variant>
        <vt:i4>161</vt:i4>
      </vt:variant>
      <vt:variant>
        <vt:i4>0</vt:i4>
      </vt:variant>
      <vt:variant>
        <vt:i4>5</vt:i4>
      </vt:variant>
      <vt:variant>
        <vt:lpwstr/>
      </vt:variant>
      <vt:variant>
        <vt:lpwstr>_Toc436668848</vt:lpwstr>
      </vt:variant>
      <vt:variant>
        <vt:i4>1966140</vt:i4>
      </vt:variant>
      <vt:variant>
        <vt:i4>155</vt:i4>
      </vt:variant>
      <vt:variant>
        <vt:i4>0</vt:i4>
      </vt:variant>
      <vt:variant>
        <vt:i4>5</vt:i4>
      </vt:variant>
      <vt:variant>
        <vt:lpwstr/>
      </vt:variant>
      <vt:variant>
        <vt:lpwstr>_Toc436668847</vt:lpwstr>
      </vt:variant>
      <vt:variant>
        <vt:i4>1966140</vt:i4>
      </vt:variant>
      <vt:variant>
        <vt:i4>149</vt:i4>
      </vt:variant>
      <vt:variant>
        <vt:i4>0</vt:i4>
      </vt:variant>
      <vt:variant>
        <vt:i4>5</vt:i4>
      </vt:variant>
      <vt:variant>
        <vt:lpwstr/>
      </vt:variant>
      <vt:variant>
        <vt:lpwstr>_Toc436668846</vt:lpwstr>
      </vt:variant>
      <vt:variant>
        <vt:i4>1966140</vt:i4>
      </vt:variant>
      <vt:variant>
        <vt:i4>143</vt:i4>
      </vt:variant>
      <vt:variant>
        <vt:i4>0</vt:i4>
      </vt:variant>
      <vt:variant>
        <vt:i4>5</vt:i4>
      </vt:variant>
      <vt:variant>
        <vt:lpwstr/>
      </vt:variant>
      <vt:variant>
        <vt:lpwstr>_Toc436668845</vt:lpwstr>
      </vt:variant>
      <vt:variant>
        <vt:i4>1966140</vt:i4>
      </vt:variant>
      <vt:variant>
        <vt:i4>137</vt:i4>
      </vt:variant>
      <vt:variant>
        <vt:i4>0</vt:i4>
      </vt:variant>
      <vt:variant>
        <vt:i4>5</vt:i4>
      </vt:variant>
      <vt:variant>
        <vt:lpwstr/>
      </vt:variant>
      <vt:variant>
        <vt:lpwstr>_Toc436668844</vt:lpwstr>
      </vt:variant>
      <vt:variant>
        <vt:i4>1966140</vt:i4>
      </vt:variant>
      <vt:variant>
        <vt:i4>131</vt:i4>
      </vt:variant>
      <vt:variant>
        <vt:i4>0</vt:i4>
      </vt:variant>
      <vt:variant>
        <vt:i4>5</vt:i4>
      </vt:variant>
      <vt:variant>
        <vt:lpwstr/>
      </vt:variant>
      <vt:variant>
        <vt:lpwstr>_Toc436668843</vt:lpwstr>
      </vt:variant>
      <vt:variant>
        <vt:i4>1966140</vt:i4>
      </vt:variant>
      <vt:variant>
        <vt:i4>125</vt:i4>
      </vt:variant>
      <vt:variant>
        <vt:i4>0</vt:i4>
      </vt:variant>
      <vt:variant>
        <vt:i4>5</vt:i4>
      </vt:variant>
      <vt:variant>
        <vt:lpwstr/>
      </vt:variant>
      <vt:variant>
        <vt:lpwstr>_Toc436668842</vt:lpwstr>
      </vt:variant>
      <vt:variant>
        <vt:i4>1966140</vt:i4>
      </vt:variant>
      <vt:variant>
        <vt:i4>119</vt:i4>
      </vt:variant>
      <vt:variant>
        <vt:i4>0</vt:i4>
      </vt:variant>
      <vt:variant>
        <vt:i4>5</vt:i4>
      </vt:variant>
      <vt:variant>
        <vt:lpwstr/>
      </vt:variant>
      <vt:variant>
        <vt:lpwstr>_Toc436668841</vt:lpwstr>
      </vt:variant>
      <vt:variant>
        <vt:i4>1966140</vt:i4>
      </vt:variant>
      <vt:variant>
        <vt:i4>113</vt:i4>
      </vt:variant>
      <vt:variant>
        <vt:i4>0</vt:i4>
      </vt:variant>
      <vt:variant>
        <vt:i4>5</vt:i4>
      </vt:variant>
      <vt:variant>
        <vt:lpwstr/>
      </vt:variant>
      <vt:variant>
        <vt:lpwstr>_Toc436668840</vt:lpwstr>
      </vt:variant>
      <vt:variant>
        <vt:i4>1638460</vt:i4>
      </vt:variant>
      <vt:variant>
        <vt:i4>107</vt:i4>
      </vt:variant>
      <vt:variant>
        <vt:i4>0</vt:i4>
      </vt:variant>
      <vt:variant>
        <vt:i4>5</vt:i4>
      </vt:variant>
      <vt:variant>
        <vt:lpwstr/>
      </vt:variant>
      <vt:variant>
        <vt:lpwstr>_Toc436668839</vt:lpwstr>
      </vt:variant>
      <vt:variant>
        <vt:i4>1638460</vt:i4>
      </vt:variant>
      <vt:variant>
        <vt:i4>101</vt:i4>
      </vt:variant>
      <vt:variant>
        <vt:i4>0</vt:i4>
      </vt:variant>
      <vt:variant>
        <vt:i4>5</vt:i4>
      </vt:variant>
      <vt:variant>
        <vt:lpwstr/>
      </vt:variant>
      <vt:variant>
        <vt:lpwstr>_Toc436668838</vt:lpwstr>
      </vt:variant>
      <vt:variant>
        <vt:i4>1638460</vt:i4>
      </vt:variant>
      <vt:variant>
        <vt:i4>95</vt:i4>
      </vt:variant>
      <vt:variant>
        <vt:i4>0</vt:i4>
      </vt:variant>
      <vt:variant>
        <vt:i4>5</vt:i4>
      </vt:variant>
      <vt:variant>
        <vt:lpwstr/>
      </vt:variant>
      <vt:variant>
        <vt:lpwstr>_Toc436668837</vt:lpwstr>
      </vt:variant>
      <vt:variant>
        <vt:i4>1638460</vt:i4>
      </vt:variant>
      <vt:variant>
        <vt:i4>89</vt:i4>
      </vt:variant>
      <vt:variant>
        <vt:i4>0</vt:i4>
      </vt:variant>
      <vt:variant>
        <vt:i4>5</vt:i4>
      </vt:variant>
      <vt:variant>
        <vt:lpwstr/>
      </vt:variant>
      <vt:variant>
        <vt:lpwstr>_Toc436668836</vt:lpwstr>
      </vt:variant>
      <vt:variant>
        <vt:i4>1638460</vt:i4>
      </vt:variant>
      <vt:variant>
        <vt:i4>83</vt:i4>
      </vt:variant>
      <vt:variant>
        <vt:i4>0</vt:i4>
      </vt:variant>
      <vt:variant>
        <vt:i4>5</vt:i4>
      </vt:variant>
      <vt:variant>
        <vt:lpwstr/>
      </vt:variant>
      <vt:variant>
        <vt:lpwstr>_Toc436668835</vt:lpwstr>
      </vt:variant>
      <vt:variant>
        <vt:i4>1638460</vt:i4>
      </vt:variant>
      <vt:variant>
        <vt:i4>77</vt:i4>
      </vt:variant>
      <vt:variant>
        <vt:i4>0</vt:i4>
      </vt:variant>
      <vt:variant>
        <vt:i4>5</vt:i4>
      </vt:variant>
      <vt:variant>
        <vt:lpwstr/>
      </vt:variant>
      <vt:variant>
        <vt:lpwstr>_Toc436668834</vt:lpwstr>
      </vt:variant>
      <vt:variant>
        <vt:i4>1638460</vt:i4>
      </vt:variant>
      <vt:variant>
        <vt:i4>71</vt:i4>
      </vt:variant>
      <vt:variant>
        <vt:i4>0</vt:i4>
      </vt:variant>
      <vt:variant>
        <vt:i4>5</vt:i4>
      </vt:variant>
      <vt:variant>
        <vt:lpwstr/>
      </vt:variant>
      <vt:variant>
        <vt:lpwstr>_Toc436668833</vt:lpwstr>
      </vt:variant>
      <vt:variant>
        <vt:i4>1638460</vt:i4>
      </vt:variant>
      <vt:variant>
        <vt:i4>65</vt:i4>
      </vt:variant>
      <vt:variant>
        <vt:i4>0</vt:i4>
      </vt:variant>
      <vt:variant>
        <vt:i4>5</vt:i4>
      </vt:variant>
      <vt:variant>
        <vt:lpwstr/>
      </vt:variant>
      <vt:variant>
        <vt:lpwstr>_Toc436668832</vt:lpwstr>
      </vt:variant>
      <vt:variant>
        <vt:i4>1638460</vt:i4>
      </vt:variant>
      <vt:variant>
        <vt:i4>59</vt:i4>
      </vt:variant>
      <vt:variant>
        <vt:i4>0</vt:i4>
      </vt:variant>
      <vt:variant>
        <vt:i4>5</vt:i4>
      </vt:variant>
      <vt:variant>
        <vt:lpwstr/>
      </vt:variant>
      <vt:variant>
        <vt:lpwstr>_Toc436668831</vt:lpwstr>
      </vt:variant>
      <vt:variant>
        <vt:i4>1638460</vt:i4>
      </vt:variant>
      <vt:variant>
        <vt:i4>53</vt:i4>
      </vt:variant>
      <vt:variant>
        <vt:i4>0</vt:i4>
      </vt:variant>
      <vt:variant>
        <vt:i4>5</vt:i4>
      </vt:variant>
      <vt:variant>
        <vt:lpwstr/>
      </vt:variant>
      <vt:variant>
        <vt:lpwstr>_Toc436668830</vt:lpwstr>
      </vt:variant>
      <vt:variant>
        <vt:i4>1572924</vt:i4>
      </vt:variant>
      <vt:variant>
        <vt:i4>47</vt:i4>
      </vt:variant>
      <vt:variant>
        <vt:i4>0</vt:i4>
      </vt:variant>
      <vt:variant>
        <vt:i4>5</vt:i4>
      </vt:variant>
      <vt:variant>
        <vt:lpwstr/>
      </vt:variant>
      <vt:variant>
        <vt:lpwstr>_Toc436668829</vt:lpwstr>
      </vt:variant>
      <vt:variant>
        <vt:i4>1572924</vt:i4>
      </vt:variant>
      <vt:variant>
        <vt:i4>41</vt:i4>
      </vt:variant>
      <vt:variant>
        <vt:i4>0</vt:i4>
      </vt:variant>
      <vt:variant>
        <vt:i4>5</vt:i4>
      </vt:variant>
      <vt:variant>
        <vt:lpwstr/>
      </vt:variant>
      <vt:variant>
        <vt:lpwstr>_Toc436668828</vt:lpwstr>
      </vt:variant>
      <vt:variant>
        <vt:i4>1572924</vt:i4>
      </vt:variant>
      <vt:variant>
        <vt:i4>35</vt:i4>
      </vt:variant>
      <vt:variant>
        <vt:i4>0</vt:i4>
      </vt:variant>
      <vt:variant>
        <vt:i4>5</vt:i4>
      </vt:variant>
      <vt:variant>
        <vt:lpwstr/>
      </vt:variant>
      <vt:variant>
        <vt:lpwstr>_Toc436668827</vt:lpwstr>
      </vt:variant>
      <vt:variant>
        <vt:i4>1572924</vt:i4>
      </vt:variant>
      <vt:variant>
        <vt:i4>29</vt:i4>
      </vt:variant>
      <vt:variant>
        <vt:i4>0</vt:i4>
      </vt:variant>
      <vt:variant>
        <vt:i4>5</vt:i4>
      </vt:variant>
      <vt:variant>
        <vt:lpwstr/>
      </vt:variant>
      <vt:variant>
        <vt:lpwstr>_Toc436668826</vt:lpwstr>
      </vt:variant>
      <vt:variant>
        <vt:i4>1572924</vt:i4>
      </vt:variant>
      <vt:variant>
        <vt:i4>23</vt:i4>
      </vt:variant>
      <vt:variant>
        <vt:i4>0</vt:i4>
      </vt:variant>
      <vt:variant>
        <vt:i4>5</vt:i4>
      </vt:variant>
      <vt:variant>
        <vt:lpwstr/>
      </vt:variant>
      <vt:variant>
        <vt:lpwstr>_Toc436668825</vt:lpwstr>
      </vt:variant>
      <vt:variant>
        <vt:i4>1572924</vt:i4>
      </vt:variant>
      <vt:variant>
        <vt:i4>17</vt:i4>
      </vt:variant>
      <vt:variant>
        <vt:i4>0</vt:i4>
      </vt:variant>
      <vt:variant>
        <vt:i4>5</vt:i4>
      </vt:variant>
      <vt:variant>
        <vt:lpwstr/>
      </vt:variant>
      <vt:variant>
        <vt:lpwstr>_Toc436668824</vt:lpwstr>
      </vt:variant>
      <vt:variant>
        <vt:i4>1572924</vt:i4>
      </vt:variant>
      <vt:variant>
        <vt:i4>11</vt:i4>
      </vt:variant>
      <vt:variant>
        <vt:i4>0</vt:i4>
      </vt:variant>
      <vt:variant>
        <vt:i4>5</vt:i4>
      </vt:variant>
      <vt:variant>
        <vt:lpwstr/>
      </vt:variant>
      <vt:variant>
        <vt:lpwstr>_Toc436668823</vt:lpwstr>
      </vt:variant>
      <vt:variant>
        <vt:i4>1572924</vt:i4>
      </vt:variant>
      <vt:variant>
        <vt:i4>5</vt:i4>
      </vt:variant>
      <vt:variant>
        <vt:i4>0</vt:i4>
      </vt:variant>
      <vt:variant>
        <vt:i4>5</vt:i4>
      </vt:variant>
      <vt:variant>
        <vt:lpwstr/>
      </vt:variant>
      <vt:variant>
        <vt:lpwstr>_Toc436668822</vt:lpwstr>
      </vt:variant>
      <vt:variant>
        <vt:i4>851998</vt:i4>
      </vt:variant>
      <vt:variant>
        <vt:i4>0</vt:i4>
      </vt:variant>
      <vt:variant>
        <vt:i4>0</vt:i4>
      </vt:variant>
      <vt:variant>
        <vt:i4>5</vt:i4>
      </vt:variant>
      <vt:variant>
        <vt:lpwstr>consultantplus://offline/main?base=RLAW087;n=29448;fld=134;dst=100005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dc:title>
  <dc:subject/>
  <dc:creator>11</dc:creator>
  <cp:keywords/>
  <dc:description/>
  <cp:lastModifiedBy>виктор</cp:lastModifiedBy>
  <cp:revision>157</cp:revision>
  <cp:lastPrinted>2017-06-27T04:23:00Z</cp:lastPrinted>
  <dcterms:created xsi:type="dcterms:W3CDTF">2016-12-28T02:39:00Z</dcterms:created>
  <dcterms:modified xsi:type="dcterms:W3CDTF">2017-12-16T05:35:00Z</dcterms:modified>
</cp:coreProperties>
</file>